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E19" w:rsidRPr="002C7E19" w:rsidRDefault="002C7E19" w:rsidP="00C1045F">
      <w:pPr>
        <w:suppressAutoHyphens/>
        <w:spacing w:before="120" w:after="0" w:line="360" w:lineRule="exact"/>
        <w:ind w:left="3686"/>
        <w:jc w:val="center"/>
        <w:rPr>
          <w:rFonts w:ascii="Arial" w:eastAsia="Times New Roman" w:hAnsi="Arial" w:cs="Arial"/>
          <w:sz w:val="20"/>
          <w:szCs w:val="20"/>
          <w:lang w:eastAsia="ru-RU"/>
        </w:rPr>
      </w:pPr>
      <w:r w:rsidRPr="002C7E19">
        <w:rPr>
          <w:rFonts w:ascii="Arial" w:eastAsia="Times New Roman" w:hAnsi="Arial" w:cs="Arial"/>
          <w:sz w:val="20"/>
          <w:szCs w:val="20"/>
          <w:lang w:eastAsia="ru-RU"/>
        </w:rPr>
        <w:t xml:space="preserve">ПРИЛОЖЕНИЕ № </w:t>
      </w:r>
      <w:r>
        <w:rPr>
          <w:rFonts w:ascii="Arial" w:eastAsia="Times New Roman" w:hAnsi="Arial" w:cs="Arial"/>
          <w:sz w:val="20"/>
          <w:szCs w:val="20"/>
          <w:lang w:eastAsia="ru-RU"/>
        </w:rPr>
        <w:t>11</w:t>
      </w:r>
    </w:p>
    <w:p w:rsidR="002C7E19" w:rsidRPr="002C7E19" w:rsidRDefault="002C7E19" w:rsidP="00C1045F">
      <w:pPr>
        <w:suppressAutoHyphens/>
        <w:spacing w:before="120" w:after="0" w:line="360" w:lineRule="exact"/>
        <w:ind w:left="3686"/>
        <w:jc w:val="center"/>
        <w:rPr>
          <w:rFonts w:ascii="Arial" w:eastAsia="Times New Roman" w:hAnsi="Arial" w:cs="Arial"/>
          <w:sz w:val="20"/>
          <w:szCs w:val="20"/>
          <w:lang w:eastAsia="ru-RU"/>
        </w:rPr>
      </w:pPr>
      <w:r w:rsidRPr="002C7E19">
        <w:rPr>
          <w:rFonts w:ascii="Arial" w:eastAsia="Times New Roman" w:hAnsi="Arial" w:cs="Arial"/>
          <w:sz w:val="20"/>
          <w:szCs w:val="20"/>
          <w:lang w:eastAsia="ru-RU"/>
        </w:rPr>
        <w:t>К ПОЛОЖЕНИЮ О ЗАКУПКЕ ТОВАРОВ, РАБОТ, УСЛУГ АО «РОСКАРТОГРАФИЯ»</w:t>
      </w:r>
    </w:p>
    <w:p w:rsidR="005F5D91" w:rsidRPr="00780E6A" w:rsidRDefault="005F5D91" w:rsidP="002C7E19">
      <w:pPr>
        <w:spacing w:after="80" w:line="240" w:lineRule="auto"/>
        <w:ind w:left="3686"/>
        <w:jc w:val="center"/>
        <w:rPr>
          <w:rFonts w:ascii="Arial" w:hAnsi="Arial" w:cs="Arial"/>
          <w:sz w:val="28"/>
          <w:szCs w:val="28"/>
        </w:rPr>
      </w:pPr>
    </w:p>
    <w:p w:rsidR="005F5D91" w:rsidRPr="00780E6A" w:rsidRDefault="005F5D91" w:rsidP="00201277">
      <w:pPr>
        <w:spacing w:after="80" w:line="240" w:lineRule="auto"/>
        <w:ind w:left="4253"/>
        <w:jc w:val="center"/>
        <w:rPr>
          <w:rFonts w:ascii="Arial" w:hAnsi="Arial" w:cs="Arial"/>
          <w:sz w:val="28"/>
          <w:szCs w:val="28"/>
        </w:rPr>
      </w:pPr>
    </w:p>
    <w:p w:rsidR="00780E6A" w:rsidRPr="00780E6A" w:rsidRDefault="00C1045F" w:rsidP="00C1045F">
      <w:pPr>
        <w:tabs>
          <w:tab w:val="left" w:pos="6675"/>
        </w:tabs>
        <w:spacing w:after="120" w:line="264" w:lineRule="auto"/>
        <w:rPr>
          <w:rFonts w:ascii="Arial" w:hAnsi="Arial" w:cs="Arial"/>
          <w:b/>
          <w:sz w:val="28"/>
          <w:szCs w:val="28"/>
        </w:rPr>
      </w:pPr>
      <w:r>
        <w:rPr>
          <w:rFonts w:ascii="Arial" w:hAnsi="Arial" w:cs="Arial"/>
          <w:b/>
          <w:sz w:val="28"/>
          <w:szCs w:val="28"/>
        </w:rPr>
        <w:tab/>
      </w:r>
    </w:p>
    <w:p w:rsidR="00780E6A" w:rsidRPr="00780E6A" w:rsidRDefault="00780E6A" w:rsidP="00541578">
      <w:pPr>
        <w:spacing w:after="120" w:line="264" w:lineRule="auto"/>
        <w:jc w:val="center"/>
        <w:rPr>
          <w:rFonts w:ascii="Arial" w:hAnsi="Arial" w:cs="Arial"/>
          <w:b/>
          <w:sz w:val="28"/>
          <w:szCs w:val="28"/>
        </w:rPr>
      </w:pPr>
    </w:p>
    <w:p w:rsidR="00780E6A" w:rsidRPr="00780E6A" w:rsidRDefault="00780E6A" w:rsidP="00541578">
      <w:pPr>
        <w:spacing w:after="120" w:line="264" w:lineRule="auto"/>
        <w:jc w:val="center"/>
        <w:rPr>
          <w:rFonts w:ascii="Arial" w:hAnsi="Arial" w:cs="Arial"/>
          <w:b/>
          <w:sz w:val="28"/>
          <w:szCs w:val="28"/>
        </w:rPr>
      </w:pPr>
    </w:p>
    <w:p w:rsidR="00780E6A" w:rsidRPr="00780E6A" w:rsidRDefault="00780E6A" w:rsidP="00541578">
      <w:pPr>
        <w:spacing w:after="120" w:line="264" w:lineRule="auto"/>
        <w:jc w:val="center"/>
        <w:rPr>
          <w:rFonts w:ascii="Arial" w:hAnsi="Arial" w:cs="Arial"/>
          <w:b/>
          <w:sz w:val="28"/>
          <w:szCs w:val="28"/>
        </w:rPr>
      </w:pPr>
    </w:p>
    <w:p w:rsidR="00780E6A" w:rsidRPr="00780E6A" w:rsidRDefault="00780E6A" w:rsidP="00541578">
      <w:pPr>
        <w:spacing w:after="120" w:line="264" w:lineRule="auto"/>
        <w:jc w:val="center"/>
        <w:rPr>
          <w:rFonts w:ascii="Arial" w:hAnsi="Arial" w:cs="Arial"/>
          <w:b/>
          <w:sz w:val="28"/>
          <w:szCs w:val="28"/>
        </w:rPr>
      </w:pPr>
    </w:p>
    <w:p w:rsidR="00780E6A" w:rsidRPr="00780E6A" w:rsidRDefault="00780E6A" w:rsidP="00541578">
      <w:pPr>
        <w:spacing w:after="120" w:line="264" w:lineRule="auto"/>
        <w:jc w:val="center"/>
        <w:rPr>
          <w:rFonts w:ascii="Arial" w:hAnsi="Arial" w:cs="Arial"/>
          <w:b/>
          <w:sz w:val="28"/>
          <w:szCs w:val="28"/>
        </w:rPr>
      </w:pPr>
    </w:p>
    <w:p w:rsidR="002D650F" w:rsidRPr="00780E6A" w:rsidRDefault="00D27B4D" w:rsidP="00541578">
      <w:pPr>
        <w:spacing w:after="120" w:line="264" w:lineRule="auto"/>
        <w:jc w:val="center"/>
        <w:rPr>
          <w:rFonts w:ascii="Arial" w:hAnsi="Arial" w:cs="Arial"/>
          <w:b/>
          <w:sz w:val="28"/>
          <w:szCs w:val="28"/>
        </w:rPr>
      </w:pPr>
      <w:r w:rsidRPr="00780E6A">
        <w:rPr>
          <w:rFonts w:ascii="Arial" w:hAnsi="Arial" w:cs="Arial"/>
          <w:b/>
          <w:sz w:val="28"/>
          <w:szCs w:val="28"/>
        </w:rPr>
        <w:t>М</w:t>
      </w:r>
      <w:r w:rsidR="00F543A9" w:rsidRPr="00780E6A">
        <w:rPr>
          <w:rFonts w:ascii="Arial" w:hAnsi="Arial" w:cs="Arial"/>
          <w:b/>
          <w:sz w:val="28"/>
          <w:szCs w:val="28"/>
        </w:rPr>
        <w:t xml:space="preserve"> </w:t>
      </w:r>
      <w:r w:rsidRPr="00780E6A">
        <w:rPr>
          <w:rFonts w:ascii="Arial" w:hAnsi="Arial" w:cs="Arial"/>
          <w:b/>
          <w:sz w:val="28"/>
          <w:szCs w:val="28"/>
        </w:rPr>
        <w:t>Е</w:t>
      </w:r>
      <w:r w:rsidR="00F543A9" w:rsidRPr="00780E6A">
        <w:rPr>
          <w:rFonts w:ascii="Arial" w:hAnsi="Arial" w:cs="Arial"/>
          <w:b/>
          <w:sz w:val="28"/>
          <w:szCs w:val="28"/>
        </w:rPr>
        <w:t xml:space="preserve"> </w:t>
      </w:r>
      <w:r w:rsidRPr="00780E6A">
        <w:rPr>
          <w:rFonts w:ascii="Arial" w:hAnsi="Arial" w:cs="Arial"/>
          <w:b/>
          <w:sz w:val="28"/>
          <w:szCs w:val="28"/>
        </w:rPr>
        <w:t>Т</w:t>
      </w:r>
      <w:r w:rsidR="00F543A9" w:rsidRPr="00780E6A">
        <w:rPr>
          <w:rFonts w:ascii="Arial" w:hAnsi="Arial" w:cs="Arial"/>
          <w:b/>
          <w:sz w:val="28"/>
          <w:szCs w:val="28"/>
        </w:rPr>
        <w:t xml:space="preserve"> </w:t>
      </w:r>
      <w:r w:rsidRPr="00780E6A">
        <w:rPr>
          <w:rFonts w:ascii="Arial" w:hAnsi="Arial" w:cs="Arial"/>
          <w:b/>
          <w:sz w:val="28"/>
          <w:szCs w:val="28"/>
        </w:rPr>
        <w:t>О</w:t>
      </w:r>
      <w:r w:rsidR="00F543A9" w:rsidRPr="00780E6A">
        <w:rPr>
          <w:rFonts w:ascii="Arial" w:hAnsi="Arial" w:cs="Arial"/>
          <w:b/>
          <w:sz w:val="28"/>
          <w:szCs w:val="28"/>
        </w:rPr>
        <w:t xml:space="preserve"> </w:t>
      </w:r>
      <w:r w:rsidRPr="00780E6A">
        <w:rPr>
          <w:rFonts w:ascii="Arial" w:hAnsi="Arial" w:cs="Arial"/>
          <w:b/>
          <w:sz w:val="28"/>
          <w:szCs w:val="28"/>
        </w:rPr>
        <w:t>Д</w:t>
      </w:r>
      <w:r w:rsidR="00F543A9" w:rsidRPr="00780E6A">
        <w:rPr>
          <w:rFonts w:ascii="Arial" w:hAnsi="Arial" w:cs="Arial"/>
          <w:b/>
          <w:sz w:val="28"/>
          <w:szCs w:val="28"/>
        </w:rPr>
        <w:t xml:space="preserve"> </w:t>
      </w:r>
      <w:r w:rsidRPr="00780E6A">
        <w:rPr>
          <w:rFonts w:ascii="Arial" w:hAnsi="Arial" w:cs="Arial"/>
          <w:b/>
          <w:sz w:val="28"/>
          <w:szCs w:val="28"/>
        </w:rPr>
        <w:t>И</w:t>
      </w:r>
      <w:r w:rsidR="00F543A9" w:rsidRPr="00780E6A">
        <w:rPr>
          <w:rFonts w:ascii="Arial" w:hAnsi="Arial" w:cs="Arial"/>
          <w:b/>
          <w:sz w:val="28"/>
          <w:szCs w:val="28"/>
        </w:rPr>
        <w:t xml:space="preserve"> </w:t>
      </w:r>
      <w:r w:rsidRPr="00780E6A">
        <w:rPr>
          <w:rFonts w:ascii="Arial" w:hAnsi="Arial" w:cs="Arial"/>
          <w:b/>
          <w:sz w:val="28"/>
          <w:szCs w:val="28"/>
        </w:rPr>
        <w:t>К</w:t>
      </w:r>
      <w:r w:rsidR="00F543A9" w:rsidRPr="00780E6A">
        <w:rPr>
          <w:rFonts w:ascii="Arial" w:hAnsi="Arial" w:cs="Arial"/>
          <w:b/>
          <w:sz w:val="28"/>
          <w:szCs w:val="28"/>
        </w:rPr>
        <w:t xml:space="preserve"> </w:t>
      </w:r>
      <w:r w:rsidRPr="00780E6A">
        <w:rPr>
          <w:rFonts w:ascii="Arial" w:hAnsi="Arial" w:cs="Arial"/>
          <w:b/>
          <w:sz w:val="28"/>
          <w:szCs w:val="28"/>
        </w:rPr>
        <w:t>А</w:t>
      </w:r>
    </w:p>
    <w:p w:rsidR="00780E6A" w:rsidRDefault="00D27B4D" w:rsidP="00D30B8C">
      <w:pPr>
        <w:spacing w:after="0" w:line="264" w:lineRule="auto"/>
        <w:jc w:val="center"/>
        <w:rPr>
          <w:rFonts w:ascii="Arial" w:hAnsi="Arial" w:cs="Arial"/>
          <w:b/>
          <w:sz w:val="28"/>
          <w:szCs w:val="28"/>
        </w:rPr>
      </w:pPr>
      <w:r w:rsidRPr="00780E6A">
        <w:rPr>
          <w:rFonts w:ascii="Arial" w:hAnsi="Arial" w:cs="Arial"/>
          <w:b/>
          <w:sz w:val="28"/>
          <w:szCs w:val="28"/>
        </w:rPr>
        <w:t>определения</w:t>
      </w:r>
      <w:r w:rsidR="00463B58" w:rsidRPr="00780E6A">
        <w:rPr>
          <w:rFonts w:ascii="Arial" w:hAnsi="Arial" w:cs="Arial"/>
          <w:b/>
          <w:sz w:val="28"/>
          <w:szCs w:val="28"/>
        </w:rPr>
        <w:t xml:space="preserve"> начальной (максимальной) </w:t>
      </w:r>
    </w:p>
    <w:p w:rsidR="00D27B4D" w:rsidRPr="00780E6A" w:rsidRDefault="00463B58" w:rsidP="00D30B8C">
      <w:pPr>
        <w:spacing w:after="0" w:line="264" w:lineRule="auto"/>
        <w:jc w:val="center"/>
        <w:rPr>
          <w:rFonts w:ascii="Arial" w:hAnsi="Arial" w:cs="Arial"/>
          <w:b/>
          <w:sz w:val="28"/>
          <w:szCs w:val="28"/>
        </w:rPr>
      </w:pPr>
      <w:r w:rsidRPr="00780E6A">
        <w:rPr>
          <w:rFonts w:ascii="Arial" w:hAnsi="Arial" w:cs="Arial"/>
          <w:b/>
          <w:sz w:val="28"/>
          <w:szCs w:val="28"/>
        </w:rPr>
        <w:t xml:space="preserve">цены </w:t>
      </w:r>
      <w:r w:rsidR="00532F1B" w:rsidRPr="00780E6A">
        <w:rPr>
          <w:rFonts w:ascii="Arial" w:hAnsi="Arial" w:cs="Arial"/>
          <w:b/>
          <w:sz w:val="28"/>
          <w:szCs w:val="28"/>
        </w:rPr>
        <w:t>договора</w:t>
      </w:r>
      <w:r w:rsidR="00D27B4D" w:rsidRPr="00780E6A">
        <w:rPr>
          <w:rFonts w:ascii="Arial" w:hAnsi="Arial" w:cs="Arial"/>
          <w:b/>
          <w:sz w:val="28"/>
          <w:szCs w:val="28"/>
        </w:rPr>
        <w:t xml:space="preserve"> (цены лота)</w:t>
      </w:r>
      <w:r w:rsidR="000B43D1" w:rsidRPr="00780E6A">
        <w:rPr>
          <w:rFonts w:ascii="Arial" w:hAnsi="Arial" w:cs="Arial"/>
          <w:b/>
          <w:sz w:val="28"/>
          <w:szCs w:val="28"/>
        </w:rPr>
        <w:t xml:space="preserve"> </w:t>
      </w:r>
    </w:p>
    <w:p w:rsidR="007B2FB9" w:rsidRPr="00780E6A" w:rsidRDefault="00F92ABD" w:rsidP="00334962">
      <w:pPr>
        <w:pStyle w:val="1"/>
        <w:pageBreakBefore/>
        <w:spacing w:before="120" w:after="480"/>
        <w:ind w:left="2268" w:hanging="1134"/>
        <w:jc w:val="left"/>
        <w:rPr>
          <w:bCs w:val="0"/>
          <w:color w:val="auto"/>
          <w:sz w:val="28"/>
          <w:szCs w:val="28"/>
        </w:rPr>
      </w:pPr>
      <w:bookmarkStart w:id="0" w:name="_Toc486504156"/>
      <w:bookmarkStart w:id="1" w:name="_Toc536449735"/>
      <w:r w:rsidRPr="00780E6A">
        <w:rPr>
          <w:bCs w:val="0"/>
          <w:color w:val="auto"/>
          <w:sz w:val="28"/>
          <w:szCs w:val="28"/>
        </w:rPr>
        <w:lastRenderedPageBreak/>
        <w:t>1</w:t>
      </w:r>
      <w:r w:rsidR="00BD6A7E" w:rsidRPr="00780E6A">
        <w:rPr>
          <w:bCs w:val="0"/>
          <w:color w:val="auto"/>
          <w:sz w:val="28"/>
          <w:szCs w:val="28"/>
        </w:rPr>
        <w:t xml:space="preserve">. </w:t>
      </w:r>
      <w:r w:rsidR="007B2FB9" w:rsidRPr="00780E6A">
        <w:rPr>
          <w:bCs w:val="0"/>
          <w:color w:val="auto"/>
          <w:sz w:val="28"/>
          <w:szCs w:val="28"/>
        </w:rPr>
        <w:t>Общие положения</w:t>
      </w:r>
      <w:bookmarkEnd w:id="0"/>
      <w:bookmarkEnd w:id="1"/>
    </w:p>
    <w:p w:rsidR="007B2FB9" w:rsidRPr="00780E6A" w:rsidRDefault="00C5290D" w:rsidP="00334962">
      <w:pPr>
        <w:pStyle w:val="a3"/>
        <w:numPr>
          <w:ilvl w:val="1"/>
          <w:numId w:val="1"/>
        </w:numPr>
        <w:spacing w:before="120" w:after="0"/>
        <w:ind w:left="1134" w:hanging="1134"/>
        <w:contextualSpacing w:val="0"/>
        <w:jc w:val="both"/>
        <w:rPr>
          <w:rFonts w:ascii="Arial" w:hAnsi="Arial" w:cs="Arial"/>
          <w:sz w:val="28"/>
          <w:szCs w:val="28"/>
        </w:rPr>
      </w:pPr>
      <w:r w:rsidRPr="00780E6A">
        <w:rPr>
          <w:rFonts w:ascii="Arial" w:hAnsi="Arial" w:cs="Arial"/>
          <w:sz w:val="28"/>
          <w:szCs w:val="28"/>
        </w:rPr>
        <w:t>Методика определения начальной (максимальной) цены договора (цены лота</w:t>
      </w:r>
      <w:r w:rsidR="005F5D91" w:rsidRPr="00780E6A">
        <w:rPr>
          <w:rFonts w:ascii="Arial" w:hAnsi="Arial" w:cs="Arial"/>
          <w:sz w:val="28"/>
          <w:szCs w:val="28"/>
        </w:rPr>
        <w:t>)</w:t>
      </w:r>
      <w:r w:rsidR="00E10E40" w:rsidRPr="00780E6A">
        <w:rPr>
          <w:rFonts w:ascii="Arial" w:hAnsi="Arial" w:cs="Arial"/>
          <w:sz w:val="28"/>
          <w:szCs w:val="28"/>
        </w:rPr>
        <w:t xml:space="preserve"> </w:t>
      </w:r>
      <w:r w:rsidR="00741A69" w:rsidRPr="00780E6A">
        <w:rPr>
          <w:rFonts w:ascii="Arial" w:hAnsi="Arial" w:cs="Arial"/>
          <w:sz w:val="28"/>
          <w:szCs w:val="28"/>
        </w:rPr>
        <w:t>разработана</w:t>
      </w:r>
      <w:r w:rsidR="007B2FB9" w:rsidRPr="00780E6A">
        <w:rPr>
          <w:rFonts w:ascii="Arial" w:hAnsi="Arial" w:cs="Arial"/>
          <w:sz w:val="28"/>
          <w:szCs w:val="28"/>
        </w:rPr>
        <w:t xml:space="preserve"> в целях </w:t>
      </w:r>
      <w:r w:rsidR="00E90BF6" w:rsidRPr="00780E6A">
        <w:rPr>
          <w:rFonts w:ascii="Arial" w:hAnsi="Arial" w:cs="Arial"/>
          <w:sz w:val="28"/>
          <w:szCs w:val="28"/>
        </w:rPr>
        <w:t>обеспечения</w:t>
      </w:r>
      <w:r w:rsidR="00446C63" w:rsidRPr="00780E6A">
        <w:rPr>
          <w:rFonts w:ascii="Arial" w:hAnsi="Arial" w:cs="Arial"/>
          <w:sz w:val="28"/>
          <w:szCs w:val="28"/>
        </w:rPr>
        <w:t xml:space="preserve"> </w:t>
      </w:r>
      <w:r w:rsidR="00CF41D9" w:rsidRPr="00780E6A">
        <w:rPr>
          <w:rFonts w:ascii="Arial" w:hAnsi="Arial" w:cs="Arial"/>
          <w:sz w:val="28"/>
          <w:szCs w:val="28"/>
        </w:rPr>
        <w:t xml:space="preserve">единого подхода к определению </w:t>
      </w:r>
      <w:r w:rsidR="00741A69" w:rsidRPr="00780E6A">
        <w:rPr>
          <w:rFonts w:ascii="Arial" w:hAnsi="Arial" w:cs="Arial"/>
          <w:sz w:val="28"/>
          <w:szCs w:val="28"/>
        </w:rPr>
        <w:t>НМЦ</w:t>
      </w:r>
      <w:r w:rsidR="00A02BA8" w:rsidRPr="00780E6A">
        <w:rPr>
          <w:rFonts w:ascii="Arial" w:hAnsi="Arial" w:cs="Arial"/>
          <w:sz w:val="28"/>
          <w:szCs w:val="28"/>
        </w:rPr>
        <w:t>.</w:t>
      </w:r>
    </w:p>
    <w:p w:rsidR="00F55C66" w:rsidRPr="00780E6A" w:rsidRDefault="00741A69" w:rsidP="00334962">
      <w:pPr>
        <w:pStyle w:val="a3"/>
        <w:numPr>
          <w:ilvl w:val="1"/>
          <w:numId w:val="1"/>
        </w:numPr>
        <w:spacing w:before="120" w:after="0" w:line="264" w:lineRule="auto"/>
        <w:ind w:left="1134" w:hanging="1134"/>
        <w:contextualSpacing w:val="0"/>
        <w:jc w:val="both"/>
        <w:rPr>
          <w:rFonts w:ascii="Arial" w:hAnsi="Arial" w:cs="Arial"/>
          <w:sz w:val="28"/>
          <w:szCs w:val="28"/>
        </w:rPr>
      </w:pPr>
      <w:r w:rsidRPr="00780E6A">
        <w:rPr>
          <w:rFonts w:ascii="Arial" w:hAnsi="Arial" w:cs="Arial"/>
          <w:sz w:val="28"/>
          <w:szCs w:val="28"/>
        </w:rPr>
        <w:t>Положения</w:t>
      </w:r>
      <w:r w:rsidR="002E23D5" w:rsidRPr="00780E6A">
        <w:rPr>
          <w:rFonts w:ascii="Arial" w:hAnsi="Arial" w:cs="Arial"/>
          <w:sz w:val="28"/>
          <w:szCs w:val="28"/>
        </w:rPr>
        <w:t xml:space="preserve"> </w:t>
      </w:r>
      <w:r w:rsidRPr="00780E6A">
        <w:rPr>
          <w:rFonts w:ascii="Arial" w:hAnsi="Arial" w:cs="Arial"/>
          <w:sz w:val="28"/>
          <w:szCs w:val="28"/>
        </w:rPr>
        <w:t>Методики</w:t>
      </w:r>
      <w:r w:rsidR="002E23D5" w:rsidRPr="00780E6A">
        <w:rPr>
          <w:rFonts w:ascii="Arial" w:hAnsi="Arial" w:cs="Arial"/>
          <w:sz w:val="28"/>
          <w:szCs w:val="28"/>
        </w:rPr>
        <w:t xml:space="preserve"> распространяются на </w:t>
      </w:r>
      <w:r w:rsidR="00D30B8C">
        <w:rPr>
          <w:rFonts w:ascii="Arial" w:hAnsi="Arial" w:cs="Arial"/>
          <w:sz w:val="28"/>
          <w:szCs w:val="28"/>
        </w:rPr>
        <w:t>з</w:t>
      </w:r>
      <w:r w:rsidR="005601BD" w:rsidRPr="00780E6A">
        <w:rPr>
          <w:rFonts w:ascii="Arial" w:hAnsi="Arial" w:cs="Arial"/>
          <w:sz w:val="28"/>
          <w:szCs w:val="28"/>
        </w:rPr>
        <w:t>аказчика</w:t>
      </w:r>
      <w:r w:rsidR="002E23D5" w:rsidRPr="00780E6A">
        <w:rPr>
          <w:rFonts w:ascii="Arial" w:hAnsi="Arial" w:cs="Arial"/>
          <w:sz w:val="28"/>
          <w:szCs w:val="28"/>
        </w:rPr>
        <w:t xml:space="preserve"> вне зависимости от</w:t>
      </w:r>
      <w:r w:rsidR="005601BD" w:rsidRPr="00780E6A">
        <w:rPr>
          <w:rFonts w:ascii="Arial" w:hAnsi="Arial" w:cs="Arial"/>
          <w:sz w:val="28"/>
          <w:szCs w:val="28"/>
        </w:rPr>
        <w:t xml:space="preserve"> </w:t>
      </w:r>
      <w:r w:rsidR="002E23D5" w:rsidRPr="00780E6A">
        <w:rPr>
          <w:rFonts w:ascii="Arial" w:hAnsi="Arial" w:cs="Arial"/>
          <w:sz w:val="28"/>
          <w:szCs w:val="28"/>
        </w:rPr>
        <w:t>организационно-правовой формы, направлений деятельности</w:t>
      </w:r>
      <w:r w:rsidR="00E0026F" w:rsidRPr="00780E6A">
        <w:rPr>
          <w:rFonts w:ascii="Arial" w:hAnsi="Arial" w:cs="Arial"/>
          <w:sz w:val="28"/>
          <w:szCs w:val="28"/>
        </w:rPr>
        <w:t xml:space="preserve"> и </w:t>
      </w:r>
      <w:r w:rsidR="002E23D5" w:rsidRPr="00780E6A">
        <w:rPr>
          <w:rFonts w:ascii="Arial" w:hAnsi="Arial" w:cs="Arial"/>
          <w:sz w:val="28"/>
          <w:szCs w:val="28"/>
        </w:rPr>
        <w:t>особенностей управления</w:t>
      </w:r>
      <w:r w:rsidR="00CF0D00" w:rsidRPr="00780E6A">
        <w:rPr>
          <w:rFonts w:ascii="Arial" w:hAnsi="Arial" w:cs="Arial"/>
          <w:sz w:val="28"/>
          <w:szCs w:val="28"/>
        </w:rPr>
        <w:t xml:space="preserve"> при осуществлении закупок</w:t>
      </w:r>
      <w:r w:rsidR="00055080" w:rsidRPr="00780E6A">
        <w:rPr>
          <w:rFonts w:ascii="Arial" w:hAnsi="Arial" w:cs="Arial"/>
          <w:sz w:val="28"/>
          <w:szCs w:val="28"/>
        </w:rPr>
        <w:t xml:space="preserve"> товаров, работ, услуг для собственных нужд</w:t>
      </w:r>
      <w:r w:rsidR="003E0E4E" w:rsidRPr="00780E6A">
        <w:rPr>
          <w:rFonts w:ascii="Arial" w:hAnsi="Arial" w:cs="Arial"/>
          <w:sz w:val="28"/>
          <w:szCs w:val="28"/>
        </w:rPr>
        <w:t>, за исключением</w:t>
      </w:r>
      <w:r w:rsidR="002B23BF" w:rsidRPr="00780E6A">
        <w:rPr>
          <w:rFonts w:ascii="Arial" w:hAnsi="Arial" w:cs="Arial"/>
          <w:sz w:val="28"/>
          <w:szCs w:val="28"/>
        </w:rPr>
        <w:t xml:space="preserve"> закупок за счет федеральны</w:t>
      </w:r>
      <w:r w:rsidR="005F5D91" w:rsidRPr="00780E6A">
        <w:rPr>
          <w:rFonts w:ascii="Arial" w:hAnsi="Arial" w:cs="Arial"/>
          <w:sz w:val="28"/>
          <w:szCs w:val="28"/>
        </w:rPr>
        <w:t xml:space="preserve">х бюджетных </w:t>
      </w:r>
      <w:r w:rsidR="002B23BF" w:rsidRPr="00780E6A">
        <w:rPr>
          <w:rFonts w:ascii="Arial" w:hAnsi="Arial" w:cs="Arial"/>
          <w:sz w:val="28"/>
          <w:szCs w:val="28"/>
        </w:rPr>
        <w:t xml:space="preserve">средств. Для расчета НМЦ </w:t>
      </w:r>
      <w:r w:rsidR="005601BD" w:rsidRPr="00780E6A">
        <w:rPr>
          <w:rFonts w:ascii="Arial" w:hAnsi="Arial" w:cs="Arial"/>
          <w:sz w:val="28"/>
          <w:szCs w:val="28"/>
        </w:rPr>
        <w:t xml:space="preserve">на продукцию, поставляемую </w:t>
      </w:r>
      <w:r w:rsidR="00780E6A" w:rsidRPr="00780E6A">
        <w:rPr>
          <w:rFonts w:ascii="Arial" w:hAnsi="Arial" w:cs="Arial"/>
          <w:sz w:val="28"/>
          <w:szCs w:val="28"/>
        </w:rPr>
        <w:t>по государственному оборонному заказу,</w:t>
      </w:r>
      <w:r w:rsidR="005601BD" w:rsidRPr="00780E6A">
        <w:rPr>
          <w:rFonts w:ascii="Arial" w:hAnsi="Arial" w:cs="Arial"/>
          <w:sz w:val="28"/>
          <w:szCs w:val="28"/>
        </w:rPr>
        <w:t xml:space="preserve"> </w:t>
      </w:r>
      <w:r w:rsidR="002B23BF" w:rsidRPr="00780E6A">
        <w:rPr>
          <w:rFonts w:ascii="Arial" w:hAnsi="Arial" w:cs="Arial"/>
          <w:sz w:val="28"/>
          <w:szCs w:val="28"/>
        </w:rPr>
        <w:t xml:space="preserve">используется законодательство </w:t>
      </w:r>
      <w:r w:rsidR="00B54293" w:rsidRPr="00780E6A">
        <w:rPr>
          <w:rFonts w:ascii="Arial" w:hAnsi="Arial" w:cs="Arial"/>
          <w:sz w:val="28"/>
          <w:szCs w:val="28"/>
        </w:rPr>
        <w:t xml:space="preserve">Российской Федерации </w:t>
      </w:r>
      <w:r w:rsidR="002B23BF" w:rsidRPr="00780E6A">
        <w:rPr>
          <w:rFonts w:ascii="Arial" w:hAnsi="Arial" w:cs="Arial"/>
          <w:sz w:val="28"/>
          <w:szCs w:val="28"/>
        </w:rPr>
        <w:t>и иные нормативные документы федеральных органов исполнительной власти, регулирующие порядок определения НМЦ государственного контракта при осуществлении закупок по государственному оборонному заказу</w:t>
      </w:r>
      <w:r w:rsidR="00820EAF" w:rsidRPr="00780E6A">
        <w:rPr>
          <w:rFonts w:ascii="Arial" w:hAnsi="Arial" w:cs="Arial"/>
          <w:sz w:val="28"/>
          <w:szCs w:val="28"/>
        </w:rPr>
        <w:t>.</w:t>
      </w:r>
    </w:p>
    <w:p w:rsidR="00B5409D" w:rsidRPr="00780E6A" w:rsidRDefault="00213ADC" w:rsidP="00334962">
      <w:pPr>
        <w:pStyle w:val="a3"/>
        <w:numPr>
          <w:ilvl w:val="1"/>
          <w:numId w:val="1"/>
        </w:numPr>
        <w:spacing w:before="120" w:after="120" w:line="264" w:lineRule="auto"/>
        <w:ind w:left="1134" w:hanging="1134"/>
        <w:contextualSpacing w:val="0"/>
        <w:jc w:val="both"/>
        <w:rPr>
          <w:rFonts w:ascii="Arial" w:hAnsi="Arial" w:cs="Arial"/>
          <w:sz w:val="28"/>
          <w:szCs w:val="28"/>
        </w:rPr>
      </w:pPr>
      <w:r w:rsidRPr="00780E6A">
        <w:rPr>
          <w:rFonts w:ascii="Arial" w:hAnsi="Arial" w:cs="Arial"/>
          <w:sz w:val="28"/>
          <w:szCs w:val="28"/>
        </w:rPr>
        <w:t>П</w:t>
      </w:r>
      <w:r w:rsidR="00B5409D" w:rsidRPr="00780E6A">
        <w:rPr>
          <w:rFonts w:ascii="Arial" w:hAnsi="Arial" w:cs="Arial"/>
          <w:sz w:val="28"/>
          <w:szCs w:val="28"/>
        </w:rPr>
        <w:t xml:space="preserve">орядок </w:t>
      </w:r>
      <w:r w:rsidRPr="00780E6A">
        <w:rPr>
          <w:rFonts w:ascii="Arial" w:hAnsi="Arial" w:cs="Arial"/>
          <w:sz w:val="28"/>
          <w:szCs w:val="28"/>
        </w:rPr>
        <w:t>взаимодействия</w:t>
      </w:r>
      <w:r w:rsidR="007373DF" w:rsidRPr="00780E6A">
        <w:rPr>
          <w:rFonts w:ascii="Arial" w:hAnsi="Arial" w:cs="Arial"/>
          <w:sz w:val="28"/>
          <w:szCs w:val="28"/>
        </w:rPr>
        <w:t xml:space="preserve"> структурных подразделений </w:t>
      </w:r>
      <w:r w:rsidR="00D30B8C">
        <w:rPr>
          <w:rFonts w:ascii="Arial" w:hAnsi="Arial" w:cs="Arial"/>
          <w:sz w:val="28"/>
          <w:szCs w:val="28"/>
        </w:rPr>
        <w:t>з</w:t>
      </w:r>
      <w:r w:rsidR="008617B8" w:rsidRPr="00780E6A">
        <w:rPr>
          <w:rFonts w:ascii="Arial" w:hAnsi="Arial" w:cs="Arial"/>
          <w:sz w:val="28"/>
          <w:szCs w:val="28"/>
        </w:rPr>
        <w:t>аказчика при</w:t>
      </w:r>
      <w:r w:rsidRPr="00780E6A">
        <w:rPr>
          <w:rFonts w:ascii="Arial" w:hAnsi="Arial" w:cs="Arial"/>
          <w:sz w:val="28"/>
          <w:szCs w:val="28"/>
        </w:rPr>
        <w:t xml:space="preserve"> </w:t>
      </w:r>
      <w:r w:rsidR="007373DF" w:rsidRPr="00780E6A">
        <w:rPr>
          <w:rFonts w:ascii="Arial" w:hAnsi="Arial" w:cs="Arial"/>
          <w:sz w:val="28"/>
          <w:szCs w:val="28"/>
        </w:rPr>
        <w:t>определени</w:t>
      </w:r>
      <w:r w:rsidRPr="00780E6A">
        <w:rPr>
          <w:rFonts w:ascii="Arial" w:hAnsi="Arial" w:cs="Arial"/>
          <w:sz w:val="28"/>
          <w:szCs w:val="28"/>
        </w:rPr>
        <w:t>и</w:t>
      </w:r>
      <w:r w:rsidR="00B5409D" w:rsidRPr="00780E6A">
        <w:rPr>
          <w:rFonts w:ascii="Arial" w:hAnsi="Arial" w:cs="Arial"/>
          <w:sz w:val="28"/>
          <w:szCs w:val="28"/>
        </w:rPr>
        <w:t xml:space="preserve"> НМЦ</w:t>
      </w:r>
      <w:r w:rsidRPr="00780E6A">
        <w:rPr>
          <w:rFonts w:ascii="Arial" w:hAnsi="Arial" w:cs="Arial"/>
          <w:sz w:val="28"/>
          <w:szCs w:val="28"/>
        </w:rPr>
        <w:t xml:space="preserve"> определяется </w:t>
      </w:r>
      <w:r w:rsidR="005F5D91" w:rsidRPr="00780E6A">
        <w:rPr>
          <w:rFonts w:ascii="Arial" w:hAnsi="Arial" w:cs="Arial"/>
          <w:sz w:val="28"/>
          <w:szCs w:val="28"/>
        </w:rPr>
        <w:t xml:space="preserve">внутренним </w:t>
      </w:r>
      <w:r w:rsidR="00E0026F" w:rsidRPr="00780E6A">
        <w:rPr>
          <w:rFonts w:ascii="Arial" w:hAnsi="Arial" w:cs="Arial"/>
          <w:sz w:val="28"/>
          <w:szCs w:val="28"/>
        </w:rPr>
        <w:t xml:space="preserve">нормативным </w:t>
      </w:r>
      <w:r w:rsidRPr="00780E6A">
        <w:rPr>
          <w:rFonts w:ascii="Arial" w:hAnsi="Arial" w:cs="Arial"/>
          <w:sz w:val="28"/>
          <w:szCs w:val="28"/>
        </w:rPr>
        <w:t xml:space="preserve">актом </w:t>
      </w:r>
      <w:r w:rsidR="00D30B8C">
        <w:rPr>
          <w:rFonts w:ascii="Arial" w:hAnsi="Arial" w:cs="Arial"/>
          <w:sz w:val="28"/>
          <w:szCs w:val="28"/>
        </w:rPr>
        <w:t>з</w:t>
      </w:r>
      <w:r w:rsidRPr="00780E6A">
        <w:rPr>
          <w:rFonts w:ascii="Arial" w:hAnsi="Arial" w:cs="Arial"/>
          <w:sz w:val="28"/>
          <w:szCs w:val="28"/>
        </w:rPr>
        <w:t>аказчика</w:t>
      </w:r>
      <w:r w:rsidR="00B5409D" w:rsidRPr="00780E6A">
        <w:rPr>
          <w:rFonts w:ascii="Arial" w:hAnsi="Arial" w:cs="Arial"/>
          <w:sz w:val="28"/>
          <w:szCs w:val="28"/>
        </w:rPr>
        <w:t xml:space="preserve">. </w:t>
      </w:r>
    </w:p>
    <w:p w:rsidR="006D6CFC" w:rsidRPr="00D30B8C" w:rsidRDefault="00B74F8C" w:rsidP="00334962">
      <w:pPr>
        <w:pStyle w:val="1"/>
        <w:pageBreakBefore/>
        <w:spacing w:before="120" w:after="480"/>
        <w:ind w:left="2268" w:hanging="1134"/>
        <w:rPr>
          <w:rStyle w:val="10"/>
          <w:rFonts w:eastAsiaTheme="minorHAnsi"/>
          <w:b/>
          <w:bCs/>
          <w:color w:val="auto"/>
          <w:sz w:val="28"/>
          <w:szCs w:val="28"/>
        </w:rPr>
      </w:pPr>
      <w:bookmarkStart w:id="2" w:name="_Toc536449736"/>
      <w:r w:rsidRPr="00D30B8C">
        <w:rPr>
          <w:rStyle w:val="10"/>
          <w:rFonts w:eastAsiaTheme="minorHAnsi"/>
          <w:b/>
          <w:bCs/>
          <w:color w:val="auto"/>
          <w:sz w:val="28"/>
          <w:szCs w:val="28"/>
        </w:rPr>
        <w:lastRenderedPageBreak/>
        <w:t>2.</w:t>
      </w:r>
      <w:r w:rsidR="00EE6C74" w:rsidRPr="00D30B8C">
        <w:rPr>
          <w:rStyle w:val="10"/>
          <w:rFonts w:eastAsiaTheme="minorHAnsi"/>
          <w:b/>
          <w:bCs/>
          <w:color w:val="auto"/>
          <w:sz w:val="28"/>
          <w:szCs w:val="28"/>
        </w:rPr>
        <w:t>О</w:t>
      </w:r>
      <w:r w:rsidR="006D6CFC" w:rsidRPr="00D30B8C">
        <w:rPr>
          <w:rStyle w:val="10"/>
          <w:rFonts w:eastAsiaTheme="minorHAnsi"/>
          <w:b/>
          <w:bCs/>
          <w:color w:val="auto"/>
          <w:sz w:val="28"/>
          <w:szCs w:val="28"/>
        </w:rPr>
        <w:t xml:space="preserve">собые </w:t>
      </w:r>
      <w:r w:rsidR="00264019" w:rsidRPr="00D30B8C">
        <w:rPr>
          <w:rStyle w:val="10"/>
          <w:rFonts w:eastAsiaTheme="minorHAnsi"/>
          <w:b/>
          <w:bCs/>
          <w:color w:val="auto"/>
          <w:sz w:val="28"/>
          <w:szCs w:val="28"/>
        </w:rPr>
        <w:t>случаи при определении НМЦ</w:t>
      </w:r>
      <w:bookmarkEnd w:id="2"/>
    </w:p>
    <w:p w:rsidR="002E4C69" w:rsidRPr="00780E6A" w:rsidRDefault="00ED7A02" w:rsidP="00334962">
      <w:pPr>
        <w:pStyle w:val="a3"/>
        <w:numPr>
          <w:ilvl w:val="0"/>
          <w:numId w:val="12"/>
        </w:numPr>
        <w:spacing w:before="120" w:after="120" w:line="264" w:lineRule="auto"/>
        <w:ind w:left="1134" w:hanging="1134"/>
        <w:contextualSpacing w:val="0"/>
        <w:jc w:val="both"/>
        <w:rPr>
          <w:rFonts w:ascii="Arial" w:hAnsi="Arial" w:cs="Arial"/>
          <w:sz w:val="28"/>
          <w:szCs w:val="28"/>
        </w:rPr>
      </w:pPr>
      <w:r w:rsidRPr="00780E6A">
        <w:rPr>
          <w:rFonts w:ascii="Arial" w:hAnsi="Arial" w:cs="Arial"/>
          <w:sz w:val="28"/>
          <w:szCs w:val="28"/>
        </w:rPr>
        <w:t>Заказчик не применя</w:t>
      </w:r>
      <w:r w:rsidR="0065038F" w:rsidRPr="00780E6A">
        <w:rPr>
          <w:rFonts w:ascii="Arial" w:hAnsi="Arial" w:cs="Arial"/>
          <w:sz w:val="28"/>
          <w:szCs w:val="28"/>
        </w:rPr>
        <w:t>е</w:t>
      </w:r>
      <w:r w:rsidRPr="00780E6A">
        <w:rPr>
          <w:rFonts w:ascii="Arial" w:hAnsi="Arial" w:cs="Arial"/>
          <w:sz w:val="28"/>
          <w:szCs w:val="28"/>
        </w:rPr>
        <w:t xml:space="preserve">т положения Методики </w:t>
      </w:r>
      <w:r w:rsidR="0088734A">
        <w:rPr>
          <w:rFonts w:ascii="Arial" w:hAnsi="Arial" w:cs="Arial"/>
          <w:sz w:val="28"/>
          <w:szCs w:val="28"/>
        </w:rPr>
        <w:br/>
      </w:r>
      <w:r w:rsidRPr="00780E6A">
        <w:rPr>
          <w:rFonts w:ascii="Arial" w:hAnsi="Arial" w:cs="Arial"/>
          <w:sz w:val="28"/>
          <w:szCs w:val="28"/>
        </w:rPr>
        <w:t xml:space="preserve">и </w:t>
      </w:r>
      <w:r w:rsidR="0065038F" w:rsidRPr="00780E6A">
        <w:rPr>
          <w:rFonts w:ascii="Arial" w:hAnsi="Arial" w:cs="Arial"/>
          <w:sz w:val="28"/>
          <w:szCs w:val="28"/>
        </w:rPr>
        <w:t xml:space="preserve">устанавливает </w:t>
      </w:r>
      <w:r w:rsidRPr="00780E6A">
        <w:rPr>
          <w:rFonts w:ascii="Arial" w:hAnsi="Arial" w:cs="Arial"/>
          <w:sz w:val="28"/>
          <w:szCs w:val="28"/>
        </w:rPr>
        <w:t xml:space="preserve">цену договора на основании одного источника ценовой информации в случае </w:t>
      </w:r>
      <w:r w:rsidR="00E80EB4" w:rsidRPr="00780E6A">
        <w:rPr>
          <w:rFonts w:ascii="Arial" w:hAnsi="Arial" w:cs="Arial"/>
          <w:sz w:val="28"/>
          <w:szCs w:val="28"/>
        </w:rPr>
        <w:t xml:space="preserve">закупки </w:t>
      </w:r>
      <w:r w:rsidR="0088734A">
        <w:rPr>
          <w:rFonts w:ascii="Arial" w:hAnsi="Arial" w:cs="Arial"/>
          <w:sz w:val="28"/>
          <w:szCs w:val="28"/>
        </w:rPr>
        <w:br/>
      </w:r>
      <w:r w:rsidRPr="00780E6A">
        <w:rPr>
          <w:rFonts w:ascii="Arial" w:hAnsi="Arial" w:cs="Arial"/>
          <w:sz w:val="28"/>
          <w:szCs w:val="28"/>
        </w:rPr>
        <w:t>у единственного поставщика</w:t>
      </w:r>
      <w:r w:rsidR="002E4C69" w:rsidRPr="00780E6A">
        <w:rPr>
          <w:rFonts w:ascii="Arial" w:hAnsi="Arial" w:cs="Arial"/>
          <w:sz w:val="28"/>
          <w:szCs w:val="28"/>
        </w:rPr>
        <w:t>:</w:t>
      </w:r>
    </w:p>
    <w:p w:rsidR="002E4C69" w:rsidRPr="00780E6A" w:rsidRDefault="002E4C69" w:rsidP="00334962">
      <w:pPr>
        <w:pStyle w:val="a3"/>
        <w:numPr>
          <w:ilvl w:val="2"/>
          <w:numId w:val="12"/>
        </w:numPr>
        <w:spacing w:before="120" w:after="120" w:line="264" w:lineRule="auto"/>
        <w:ind w:left="1134" w:hanging="1134"/>
        <w:contextualSpacing w:val="0"/>
        <w:jc w:val="both"/>
        <w:rPr>
          <w:rFonts w:ascii="Arial" w:hAnsi="Arial" w:cs="Arial"/>
          <w:sz w:val="28"/>
          <w:szCs w:val="28"/>
        </w:rPr>
      </w:pPr>
      <w:r w:rsidRPr="00780E6A">
        <w:rPr>
          <w:rFonts w:ascii="Arial" w:hAnsi="Arial" w:cs="Arial"/>
          <w:sz w:val="28"/>
          <w:szCs w:val="28"/>
        </w:rPr>
        <w:t>услуг на участие в конференциях, выставках, форумах, конгрессах, съездах, деловых совещаниях и иных подобных мероприятиях (проводимых в соответствии с указами, распоряжениями, поручениями Президента Российской Федерации; постановлениями, распоряжениями Правительства Российской Федерации; приказами федеральных органов исполнительной власти и иными подобными распорядительными документами</w:t>
      </w:r>
      <w:r w:rsidR="001C75AE" w:rsidRPr="00780E6A">
        <w:rPr>
          <w:rFonts w:ascii="Arial" w:hAnsi="Arial" w:cs="Arial"/>
          <w:sz w:val="28"/>
          <w:szCs w:val="28"/>
        </w:rPr>
        <w:t>, а также на территории зарубежных государств</w:t>
      </w:r>
      <w:r w:rsidRPr="00780E6A">
        <w:rPr>
          <w:rFonts w:ascii="Arial" w:hAnsi="Arial" w:cs="Arial"/>
          <w:sz w:val="28"/>
          <w:szCs w:val="28"/>
        </w:rPr>
        <w:t>) в статусе участника, партнера (спонсора), предусматривающих организационные взносы за участие, приобретение статусов партнера (спонсора), участника</w:t>
      </w:r>
      <w:r w:rsidR="00995588" w:rsidRPr="00780E6A">
        <w:rPr>
          <w:rFonts w:ascii="Arial" w:hAnsi="Arial" w:cs="Arial"/>
          <w:sz w:val="28"/>
          <w:szCs w:val="28"/>
        </w:rPr>
        <w:t xml:space="preserve"> при одобрении такого участия руководителем </w:t>
      </w:r>
      <w:r w:rsidR="00D30B8C">
        <w:rPr>
          <w:rFonts w:ascii="Arial" w:hAnsi="Arial" w:cs="Arial"/>
          <w:sz w:val="28"/>
          <w:szCs w:val="28"/>
        </w:rPr>
        <w:t>заказчика</w:t>
      </w:r>
      <w:r w:rsidRPr="00780E6A">
        <w:rPr>
          <w:rFonts w:ascii="Arial" w:hAnsi="Arial" w:cs="Arial"/>
          <w:sz w:val="28"/>
          <w:szCs w:val="28"/>
        </w:rPr>
        <w:t xml:space="preserve">. </w:t>
      </w:r>
    </w:p>
    <w:p w:rsidR="002E4C69" w:rsidRPr="00780E6A" w:rsidRDefault="002E4C69" w:rsidP="00334962">
      <w:pPr>
        <w:pStyle w:val="a3"/>
        <w:spacing w:before="120" w:after="120" w:line="264" w:lineRule="auto"/>
        <w:ind w:left="1134"/>
        <w:contextualSpacing w:val="0"/>
        <w:jc w:val="both"/>
        <w:rPr>
          <w:rFonts w:ascii="Arial" w:hAnsi="Arial" w:cs="Arial"/>
          <w:sz w:val="28"/>
          <w:szCs w:val="28"/>
        </w:rPr>
      </w:pPr>
      <w:r w:rsidRPr="00780E6A">
        <w:rPr>
          <w:rFonts w:ascii="Arial" w:hAnsi="Arial" w:cs="Arial"/>
          <w:sz w:val="28"/>
          <w:szCs w:val="28"/>
        </w:rPr>
        <w:t xml:space="preserve">В таком случае цена договора устанавливается на основании публичной оферты, ценовых предложений партнерских (спонсорских) пакетов и организационных взносов, утвержденных внутренними распорядительными документами оператора (организатора, организационного комитета, устроителя) </w:t>
      </w:r>
      <w:proofErr w:type="spellStart"/>
      <w:r w:rsidRPr="00780E6A">
        <w:rPr>
          <w:rFonts w:ascii="Arial" w:hAnsi="Arial" w:cs="Arial"/>
          <w:sz w:val="28"/>
          <w:szCs w:val="28"/>
        </w:rPr>
        <w:t>конгрессно</w:t>
      </w:r>
      <w:proofErr w:type="spellEnd"/>
      <w:r w:rsidRPr="00780E6A">
        <w:rPr>
          <w:rFonts w:ascii="Arial" w:hAnsi="Arial" w:cs="Arial"/>
          <w:sz w:val="28"/>
          <w:szCs w:val="28"/>
        </w:rPr>
        <w:t xml:space="preserve">–деловых и </w:t>
      </w:r>
      <w:proofErr w:type="spellStart"/>
      <w:r w:rsidRPr="00780E6A">
        <w:rPr>
          <w:rFonts w:ascii="Arial" w:hAnsi="Arial" w:cs="Arial"/>
          <w:sz w:val="28"/>
          <w:szCs w:val="28"/>
        </w:rPr>
        <w:t>форумных</w:t>
      </w:r>
      <w:proofErr w:type="spellEnd"/>
      <w:r w:rsidRPr="00780E6A">
        <w:rPr>
          <w:rFonts w:ascii="Arial" w:hAnsi="Arial" w:cs="Arial"/>
          <w:sz w:val="28"/>
          <w:szCs w:val="28"/>
        </w:rPr>
        <w:t xml:space="preserve"> мероприятий при условии документального обоснования на установление расценок, либо коммерческого предложения оператора (организатора) мероприятия с более низкой ценой, предложенной с учетом скидок, акций, уточнений параметров партнерских пакетов, организационных взносов;</w:t>
      </w:r>
    </w:p>
    <w:p w:rsidR="00ED7A02" w:rsidRPr="00780E6A" w:rsidRDefault="0065038F" w:rsidP="00334962">
      <w:pPr>
        <w:pStyle w:val="a3"/>
        <w:numPr>
          <w:ilvl w:val="2"/>
          <w:numId w:val="12"/>
        </w:numPr>
        <w:spacing w:before="120" w:after="120" w:line="264" w:lineRule="auto"/>
        <w:ind w:left="1134" w:hanging="1134"/>
        <w:contextualSpacing w:val="0"/>
        <w:jc w:val="both"/>
        <w:rPr>
          <w:rFonts w:ascii="Arial" w:hAnsi="Arial" w:cs="Arial"/>
          <w:sz w:val="28"/>
          <w:szCs w:val="28"/>
        </w:rPr>
      </w:pPr>
      <w:r w:rsidRPr="00780E6A">
        <w:rPr>
          <w:rFonts w:ascii="Arial" w:hAnsi="Arial" w:cs="Arial"/>
          <w:sz w:val="28"/>
          <w:szCs w:val="28"/>
        </w:rPr>
        <w:t xml:space="preserve">продукции, </w:t>
      </w:r>
      <w:r w:rsidR="00334962">
        <w:rPr>
          <w:rFonts w:ascii="Arial" w:hAnsi="Arial" w:cs="Arial"/>
          <w:sz w:val="28"/>
          <w:szCs w:val="28"/>
        </w:rPr>
        <w:t>сумма договора</w:t>
      </w:r>
      <w:r w:rsidRPr="00780E6A">
        <w:rPr>
          <w:rFonts w:ascii="Arial" w:hAnsi="Arial" w:cs="Arial"/>
          <w:sz w:val="28"/>
          <w:szCs w:val="28"/>
        </w:rPr>
        <w:t xml:space="preserve"> </w:t>
      </w:r>
      <w:r w:rsidR="00334962">
        <w:rPr>
          <w:rFonts w:ascii="Arial" w:hAnsi="Arial" w:cs="Arial"/>
          <w:sz w:val="28"/>
          <w:szCs w:val="28"/>
        </w:rPr>
        <w:t>по</w:t>
      </w:r>
      <w:r w:rsidRPr="00780E6A">
        <w:rPr>
          <w:rFonts w:ascii="Arial" w:hAnsi="Arial" w:cs="Arial"/>
          <w:sz w:val="28"/>
          <w:szCs w:val="28"/>
        </w:rPr>
        <w:t xml:space="preserve"> которой не превышает </w:t>
      </w:r>
      <w:r w:rsidR="00334962">
        <w:rPr>
          <w:rFonts w:ascii="Arial" w:hAnsi="Arial" w:cs="Arial"/>
          <w:sz w:val="28"/>
          <w:szCs w:val="28"/>
        </w:rPr>
        <w:br/>
      </w:r>
      <w:r w:rsidRPr="00780E6A">
        <w:rPr>
          <w:rFonts w:ascii="Arial" w:hAnsi="Arial" w:cs="Arial"/>
          <w:sz w:val="28"/>
          <w:szCs w:val="28"/>
        </w:rPr>
        <w:t>100 000 рублей с НДС</w:t>
      </w:r>
      <w:r w:rsidR="00334962">
        <w:rPr>
          <w:rFonts w:ascii="Arial" w:hAnsi="Arial" w:cs="Arial"/>
          <w:sz w:val="28"/>
          <w:szCs w:val="28"/>
        </w:rPr>
        <w:t xml:space="preserve"> в год</w:t>
      </w:r>
      <w:r w:rsidR="00ED7A02" w:rsidRPr="00780E6A">
        <w:rPr>
          <w:rFonts w:ascii="Arial" w:hAnsi="Arial" w:cs="Arial"/>
          <w:sz w:val="28"/>
          <w:szCs w:val="28"/>
        </w:rPr>
        <w:t>.</w:t>
      </w:r>
    </w:p>
    <w:p w:rsidR="00ED7A02" w:rsidRPr="00780E6A" w:rsidRDefault="00ED7A02" w:rsidP="00334962">
      <w:pPr>
        <w:pStyle w:val="a3"/>
        <w:spacing w:before="120" w:after="120" w:line="264" w:lineRule="auto"/>
        <w:ind w:left="1134"/>
        <w:contextualSpacing w:val="0"/>
        <w:jc w:val="both"/>
        <w:rPr>
          <w:rFonts w:ascii="Arial" w:hAnsi="Arial" w:cs="Arial"/>
          <w:sz w:val="28"/>
          <w:szCs w:val="28"/>
        </w:rPr>
      </w:pPr>
      <w:r w:rsidRPr="00780E6A">
        <w:rPr>
          <w:rFonts w:ascii="Arial" w:hAnsi="Arial" w:cs="Arial"/>
          <w:sz w:val="28"/>
          <w:szCs w:val="28"/>
        </w:rPr>
        <w:t>В таком случае</w:t>
      </w:r>
      <w:r w:rsidR="00567420" w:rsidRPr="00780E6A">
        <w:rPr>
          <w:rFonts w:ascii="Arial" w:hAnsi="Arial" w:cs="Arial"/>
          <w:sz w:val="28"/>
          <w:szCs w:val="28"/>
        </w:rPr>
        <w:t>, при наличии у заказчика экономического обоснования выбора единственного поставщика,</w:t>
      </w:r>
      <w:r w:rsidR="005F5D91" w:rsidRPr="00780E6A">
        <w:rPr>
          <w:rFonts w:ascii="Arial" w:hAnsi="Arial" w:cs="Arial"/>
          <w:sz w:val="28"/>
          <w:szCs w:val="28"/>
        </w:rPr>
        <w:t xml:space="preserve"> </w:t>
      </w:r>
      <w:r w:rsidRPr="00780E6A">
        <w:rPr>
          <w:rFonts w:ascii="Arial" w:hAnsi="Arial" w:cs="Arial"/>
          <w:sz w:val="28"/>
          <w:szCs w:val="28"/>
        </w:rPr>
        <w:t xml:space="preserve">цена </w:t>
      </w:r>
      <w:r w:rsidRPr="00325FC7">
        <w:rPr>
          <w:rFonts w:ascii="Arial" w:hAnsi="Arial" w:cs="Arial"/>
          <w:sz w:val="28"/>
          <w:szCs w:val="28"/>
        </w:rPr>
        <w:t xml:space="preserve">договора </w:t>
      </w:r>
      <w:r w:rsidR="0065038F" w:rsidRPr="00325FC7">
        <w:rPr>
          <w:rFonts w:ascii="Arial" w:hAnsi="Arial" w:cs="Arial"/>
          <w:sz w:val="28"/>
          <w:szCs w:val="28"/>
        </w:rPr>
        <w:t xml:space="preserve">определяется </w:t>
      </w:r>
      <w:r w:rsidRPr="00325FC7">
        <w:rPr>
          <w:rFonts w:ascii="Arial" w:hAnsi="Arial" w:cs="Arial"/>
          <w:sz w:val="28"/>
          <w:szCs w:val="28"/>
        </w:rPr>
        <w:t>в соответствии с коммерческим предложением единственного</w:t>
      </w:r>
      <w:r w:rsidRPr="00780E6A">
        <w:rPr>
          <w:rFonts w:ascii="Arial" w:hAnsi="Arial" w:cs="Arial"/>
          <w:sz w:val="28"/>
          <w:szCs w:val="28"/>
        </w:rPr>
        <w:t xml:space="preserve"> поставщика.</w:t>
      </w:r>
    </w:p>
    <w:p w:rsidR="00ED7A02" w:rsidRPr="00780E6A" w:rsidRDefault="00ED7A02" w:rsidP="00334962">
      <w:pPr>
        <w:pStyle w:val="a3"/>
        <w:spacing w:before="120" w:after="120" w:line="264" w:lineRule="auto"/>
        <w:ind w:left="1134"/>
        <w:contextualSpacing w:val="0"/>
        <w:jc w:val="both"/>
        <w:rPr>
          <w:rFonts w:ascii="Arial" w:hAnsi="Arial" w:cs="Arial"/>
          <w:sz w:val="28"/>
          <w:szCs w:val="28"/>
        </w:rPr>
      </w:pPr>
      <w:r w:rsidRPr="00780E6A">
        <w:rPr>
          <w:rFonts w:ascii="Arial" w:hAnsi="Arial" w:cs="Arial"/>
          <w:sz w:val="28"/>
          <w:szCs w:val="28"/>
        </w:rPr>
        <w:lastRenderedPageBreak/>
        <w:t xml:space="preserve">При этом </w:t>
      </w:r>
      <w:r w:rsidR="00D30B8C">
        <w:rPr>
          <w:rFonts w:ascii="Arial" w:hAnsi="Arial" w:cs="Arial"/>
          <w:sz w:val="28"/>
          <w:szCs w:val="28"/>
        </w:rPr>
        <w:t>з</w:t>
      </w:r>
      <w:r w:rsidRPr="00780E6A">
        <w:rPr>
          <w:rFonts w:ascii="Arial" w:hAnsi="Arial" w:cs="Arial"/>
          <w:sz w:val="28"/>
          <w:szCs w:val="28"/>
        </w:rPr>
        <w:t>аказчик</w:t>
      </w:r>
      <w:r w:rsidR="00E80EB4" w:rsidRPr="00780E6A">
        <w:rPr>
          <w:rFonts w:ascii="Arial" w:hAnsi="Arial" w:cs="Arial"/>
          <w:sz w:val="28"/>
          <w:szCs w:val="28"/>
        </w:rPr>
        <w:t xml:space="preserve"> должен исходить из таких критериев, как</w:t>
      </w:r>
      <w:r w:rsidRPr="00780E6A">
        <w:rPr>
          <w:rFonts w:ascii="Arial" w:hAnsi="Arial" w:cs="Arial"/>
          <w:sz w:val="28"/>
          <w:szCs w:val="28"/>
        </w:rPr>
        <w:t xml:space="preserve"> эффективност</w:t>
      </w:r>
      <w:r w:rsidR="00E80EB4" w:rsidRPr="00780E6A">
        <w:rPr>
          <w:rFonts w:ascii="Arial" w:hAnsi="Arial" w:cs="Arial"/>
          <w:sz w:val="28"/>
          <w:szCs w:val="28"/>
        </w:rPr>
        <w:t>ь</w:t>
      </w:r>
      <w:r w:rsidRPr="00780E6A">
        <w:rPr>
          <w:rFonts w:ascii="Arial" w:hAnsi="Arial" w:cs="Arial"/>
          <w:sz w:val="28"/>
          <w:szCs w:val="28"/>
        </w:rPr>
        <w:t xml:space="preserve"> и обоснованность расходования собственных средств.</w:t>
      </w:r>
    </w:p>
    <w:p w:rsidR="00875E39" w:rsidRPr="00780E6A" w:rsidRDefault="00BD79F7" w:rsidP="00334962">
      <w:pPr>
        <w:pStyle w:val="a3"/>
        <w:numPr>
          <w:ilvl w:val="0"/>
          <w:numId w:val="12"/>
        </w:numPr>
        <w:spacing w:before="120" w:after="120" w:line="264" w:lineRule="auto"/>
        <w:ind w:left="1134" w:hanging="1134"/>
        <w:contextualSpacing w:val="0"/>
        <w:jc w:val="both"/>
        <w:rPr>
          <w:rFonts w:ascii="Arial" w:hAnsi="Arial" w:cs="Arial"/>
          <w:sz w:val="28"/>
          <w:szCs w:val="28"/>
        </w:rPr>
      </w:pPr>
      <w:r w:rsidRPr="00780E6A">
        <w:rPr>
          <w:rFonts w:ascii="Arial" w:hAnsi="Arial" w:cs="Arial"/>
          <w:sz w:val="28"/>
          <w:szCs w:val="28"/>
        </w:rPr>
        <w:t>В случае закупки у единственного поставщика по основан</w:t>
      </w:r>
      <w:r w:rsidR="00636319" w:rsidRPr="00780E6A">
        <w:rPr>
          <w:rFonts w:ascii="Arial" w:hAnsi="Arial" w:cs="Arial"/>
          <w:sz w:val="28"/>
          <w:szCs w:val="28"/>
        </w:rPr>
        <w:t>и</w:t>
      </w:r>
      <w:r w:rsidR="00211AD9" w:rsidRPr="00780E6A">
        <w:rPr>
          <w:rFonts w:ascii="Arial" w:hAnsi="Arial" w:cs="Arial"/>
          <w:sz w:val="28"/>
          <w:szCs w:val="28"/>
        </w:rPr>
        <w:t>ю</w:t>
      </w:r>
      <w:r w:rsidR="00636319" w:rsidRPr="00780E6A">
        <w:rPr>
          <w:rFonts w:ascii="Arial" w:hAnsi="Arial" w:cs="Arial"/>
          <w:sz w:val="28"/>
          <w:szCs w:val="28"/>
        </w:rPr>
        <w:t xml:space="preserve">, </w:t>
      </w:r>
      <w:r w:rsidR="00211AD9" w:rsidRPr="00780E6A">
        <w:rPr>
          <w:rFonts w:ascii="Arial" w:hAnsi="Arial" w:cs="Arial"/>
          <w:sz w:val="28"/>
          <w:szCs w:val="28"/>
        </w:rPr>
        <w:t>предусмотренному</w:t>
      </w:r>
      <w:r w:rsidR="00636319" w:rsidRPr="00780E6A">
        <w:rPr>
          <w:rFonts w:ascii="Arial" w:hAnsi="Arial" w:cs="Arial"/>
          <w:sz w:val="28"/>
          <w:szCs w:val="28"/>
        </w:rPr>
        <w:t xml:space="preserve"> подпункт</w:t>
      </w:r>
      <w:r w:rsidR="00211AD9" w:rsidRPr="00780E6A">
        <w:rPr>
          <w:rFonts w:ascii="Arial" w:hAnsi="Arial" w:cs="Arial"/>
          <w:sz w:val="28"/>
          <w:szCs w:val="28"/>
        </w:rPr>
        <w:t>ом</w:t>
      </w:r>
      <w:r w:rsidRPr="00780E6A">
        <w:rPr>
          <w:rFonts w:ascii="Arial" w:hAnsi="Arial" w:cs="Arial"/>
          <w:sz w:val="28"/>
          <w:szCs w:val="28"/>
        </w:rPr>
        <w:t xml:space="preserve"> 6.6.2</w:t>
      </w:r>
      <w:r w:rsidR="005F5D91" w:rsidRPr="00780E6A">
        <w:rPr>
          <w:rFonts w:ascii="Arial" w:hAnsi="Arial" w:cs="Arial"/>
          <w:sz w:val="28"/>
          <w:szCs w:val="28"/>
        </w:rPr>
        <w:t xml:space="preserve"> </w:t>
      </w:r>
      <w:r w:rsidRPr="00780E6A">
        <w:rPr>
          <w:rFonts w:ascii="Arial" w:hAnsi="Arial" w:cs="Arial"/>
          <w:sz w:val="28"/>
          <w:szCs w:val="28"/>
        </w:rPr>
        <w:t>(</w:t>
      </w:r>
      <w:r w:rsidR="005F5D91" w:rsidRPr="00780E6A">
        <w:rPr>
          <w:rFonts w:ascii="Arial" w:hAnsi="Arial" w:cs="Arial"/>
          <w:sz w:val="28"/>
          <w:szCs w:val="28"/>
        </w:rPr>
        <w:t>21</w:t>
      </w:r>
      <w:r w:rsidRPr="00780E6A">
        <w:rPr>
          <w:rFonts w:ascii="Arial" w:hAnsi="Arial" w:cs="Arial"/>
          <w:sz w:val="28"/>
          <w:szCs w:val="28"/>
        </w:rPr>
        <w:t xml:space="preserve">) </w:t>
      </w:r>
      <w:r w:rsidR="00636319" w:rsidRPr="00780E6A">
        <w:rPr>
          <w:rFonts w:ascii="Arial" w:hAnsi="Arial" w:cs="Arial"/>
          <w:sz w:val="28"/>
          <w:szCs w:val="28"/>
        </w:rPr>
        <w:t>П</w:t>
      </w:r>
      <w:r w:rsidR="00811A54" w:rsidRPr="00780E6A">
        <w:rPr>
          <w:rFonts w:ascii="Arial" w:hAnsi="Arial" w:cs="Arial"/>
          <w:sz w:val="28"/>
          <w:szCs w:val="28"/>
        </w:rPr>
        <w:t>оложения</w:t>
      </w:r>
      <w:r w:rsidRPr="00780E6A">
        <w:rPr>
          <w:rFonts w:ascii="Arial" w:hAnsi="Arial" w:cs="Arial"/>
          <w:sz w:val="28"/>
          <w:szCs w:val="28"/>
        </w:rPr>
        <w:t>, повторное определение НМЦ не осуществляется, договор заключается по цене, не превышающей размер</w:t>
      </w:r>
      <w:r w:rsidR="00D63C76" w:rsidRPr="00780E6A">
        <w:rPr>
          <w:rFonts w:ascii="Arial" w:hAnsi="Arial" w:cs="Arial"/>
          <w:sz w:val="28"/>
          <w:szCs w:val="28"/>
        </w:rPr>
        <w:t>а</w:t>
      </w:r>
      <w:r w:rsidRPr="00780E6A">
        <w:rPr>
          <w:rFonts w:ascii="Arial" w:hAnsi="Arial" w:cs="Arial"/>
          <w:sz w:val="28"/>
          <w:szCs w:val="28"/>
        </w:rPr>
        <w:t xml:space="preserve"> НМЦ, указанной в извещении </w:t>
      </w:r>
      <w:r w:rsidR="00334962">
        <w:rPr>
          <w:rFonts w:ascii="Arial" w:hAnsi="Arial" w:cs="Arial"/>
          <w:sz w:val="28"/>
          <w:szCs w:val="28"/>
        </w:rPr>
        <w:br/>
      </w:r>
      <w:r w:rsidRPr="00780E6A">
        <w:rPr>
          <w:rFonts w:ascii="Arial" w:hAnsi="Arial" w:cs="Arial"/>
          <w:sz w:val="28"/>
          <w:szCs w:val="28"/>
        </w:rPr>
        <w:t>и</w:t>
      </w:r>
      <w:r w:rsidR="00811A54" w:rsidRPr="00780E6A">
        <w:rPr>
          <w:rFonts w:ascii="Arial" w:hAnsi="Arial" w:cs="Arial"/>
          <w:sz w:val="28"/>
          <w:szCs w:val="28"/>
        </w:rPr>
        <w:t xml:space="preserve"> </w:t>
      </w:r>
      <w:r w:rsidRPr="00780E6A">
        <w:rPr>
          <w:rFonts w:ascii="Arial" w:hAnsi="Arial" w:cs="Arial"/>
          <w:sz w:val="28"/>
          <w:szCs w:val="28"/>
        </w:rPr>
        <w:t xml:space="preserve">документации </w:t>
      </w:r>
      <w:r w:rsidR="00820EAF" w:rsidRPr="00780E6A">
        <w:rPr>
          <w:rFonts w:ascii="Arial" w:hAnsi="Arial" w:cs="Arial"/>
          <w:sz w:val="28"/>
          <w:szCs w:val="28"/>
        </w:rPr>
        <w:t xml:space="preserve">о закупке </w:t>
      </w:r>
      <w:r w:rsidRPr="00780E6A">
        <w:rPr>
          <w:rFonts w:ascii="Arial" w:hAnsi="Arial" w:cs="Arial"/>
          <w:sz w:val="28"/>
          <w:szCs w:val="28"/>
        </w:rPr>
        <w:t>при проведении конкурентной процедуры закупки.</w:t>
      </w:r>
    </w:p>
    <w:p w:rsidR="006C5B30" w:rsidRPr="00780E6A" w:rsidRDefault="006C5B30" w:rsidP="00334962">
      <w:pPr>
        <w:pStyle w:val="a3"/>
        <w:numPr>
          <w:ilvl w:val="0"/>
          <w:numId w:val="12"/>
        </w:numPr>
        <w:tabs>
          <w:tab w:val="left" w:pos="142"/>
          <w:tab w:val="left" w:pos="284"/>
        </w:tabs>
        <w:spacing w:before="120"/>
        <w:ind w:left="1134" w:hanging="1134"/>
        <w:contextualSpacing w:val="0"/>
        <w:jc w:val="both"/>
        <w:rPr>
          <w:rFonts w:ascii="Arial" w:hAnsi="Arial" w:cs="Arial"/>
          <w:sz w:val="28"/>
          <w:szCs w:val="28"/>
        </w:rPr>
      </w:pPr>
      <w:r w:rsidRPr="00780E6A">
        <w:rPr>
          <w:rFonts w:ascii="Arial" w:hAnsi="Arial" w:cs="Arial"/>
          <w:sz w:val="28"/>
          <w:szCs w:val="28"/>
        </w:rPr>
        <w:t xml:space="preserve">В случае </w:t>
      </w:r>
      <w:r w:rsidR="00E80EB4" w:rsidRPr="00780E6A">
        <w:rPr>
          <w:rFonts w:ascii="Arial" w:hAnsi="Arial" w:cs="Arial"/>
          <w:sz w:val="28"/>
          <w:szCs w:val="28"/>
        </w:rPr>
        <w:t xml:space="preserve">если при </w:t>
      </w:r>
      <w:r w:rsidRPr="00780E6A">
        <w:rPr>
          <w:rFonts w:ascii="Arial" w:hAnsi="Arial" w:cs="Arial"/>
          <w:sz w:val="28"/>
          <w:szCs w:val="28"/>
        </w:rPr>
        <w:t>проведени</w:t>
      </w:r>
      <w:r w:rsidR="00E80EB4" w:rsidRPr="00780E6A">
        <w:rPr>
          <w:rFonts w:ascii="Arial" w:hAnsi="Arial" w:cs="Arial"/>
          <w:sz w:val="28"/>
          <w:szCs w:val="28"/>
        </w:rPr>
        <w:t>и</w:t>
      </w:r>
      <w:r w:rsidRPr="00780E6A">
        <w:rPr>
          <w:rFonts w:ascii="Arial" w:hAnsi="Arial" w:cs="Arial"/>
          <w:sz w:val="28"/>
          <w:szCs w:val="28"/>
        </w:rPr>
        <w:t xml:space="preserve"> процедуры закупки</w:t>
      </w:r>
      <w:r w:rsidR="00E80EB4" w:rsidRPr="00780E6A">
        <w:rPr>
          <w:rFonts w:ascii="Arial" w:hAnsi="Arial" w:cs="Arial"/>
          <w:sz w:val="28"/>
          <w:szCs w:val="28"/>
        </w:rPr>
        <w:t xml:space="preserve"> </w:t>
      </w:r>
      <w:r w:rsidRPr="00780E6A">
        <w:rPr>
          <w:rFonts w:ascii="Arial" w:hAnsi="Arial" w:cs="Arial"/>
          <w:sz w:val="28"/>
          <w:szCs w:val="28"/>
        </w:rPr>
        <w:t>определить точный объем закупаемой продукции</w:t>
      </w:r>
      <w:r w:rsidR="00E80EB4" w:rsidRPr="00780E6A">
        <w:rPr>
          <w:rFonts w:ascii="Arial" w:hAnsi="Arial" w:cs="Arial"/>
          <w:sz w:val="28"/>
          <w:szCs w:val="28"/>
        </w:rPr>
        <w:t xml:space="preserve"> не представляется возможным</w:t>
      </w:r>
      <w:r w:rsidRPr="00780E6A">
        <w:rPr>
          <w:rFonts w:ascii="Arial" w:hAnsi="Arial" w:cs="Arial"/>
          <w:sz w:val="28"/>
          <w:szCs w:val="28"/>
        </w:rPr>
        <w:t>, НМЦ</w:t>
      </w:r>
      <w:r w:rsidR="000F40A5" w:rsidRPr="00780E6A">
        <w:rPr>
          <w:rFonts w:ascii="Arial" w:hAnsi="Arial" w:cs="Arial"/>
          <w:sz w:val="28"/>
          <w:szCs w:val="28"/>
        </w:rPr>
        <w:t xml:space="preserve"> устанавливается </w:t>
      </w:r>
      <w:r w:rsidR="00207A90" w:rsidRPr="00325FC7">
        <w:rPr>
          <w:rFonts w:ascii="Arial" w:hAnsi="Arial" w:cs="Arial"/>
          <w:sz w:val="28"/>
          <w:szCs w:val="28"/>
        </w:rPr>
        <w:t xml:space="preserve">как максимально возможная сумма всех платежей по договору </w:t>
      </w:r>
      <w:r w:rsidR="000F40A5" w:rsidRPr="00325FC7">
        <w:rPr>
          <w:rFonts w:ascii="Arial" w:hAnsi="Arial" w:cs="Arial"/>
          <w:sz w:val="28"/>
          <w:szCs w:val="28"/>
        </w:rPr>
        <w:t>с указанием</w:t>
      </w:r>
      <w:r w:rsidRPr="00325FC7">
        <w:rPr>
          <w:rFonts w:ascii="Arial" w:hAnsi="Arial" w:cs="Arial"/>
          <w:sz w:val="28"/>
          <w:szCs w:val="28"/>
        </w:rPr>
        <w:t xml:space="preserve"> </w:t>
      </w:r>
      <w:r w:rsidR="00C07C5F" w:rsidRPr="00325FC7">
        <w:rPr>
          <w:rFonts w:ascii="Arial" w:hAnsi="Arial" w:cs="Arial"/>
          <w:sz w:val="28"/>
          <w:szCs w:val="28"/>
        </w:rPr>
        <w:t>начальной (</w:t>
      </w:r>
      <w:r w:rsidR="005168F0" w:rsidRPr="00325FC7">
        <w:rPr>
          <w:rFonts w:ascii="Arial" w:hAnsi="Arial" w:cs="Arial"/>
          <w:sz w:val="28"/>
          <w:szCs w:val="28"/>
        </w:rPr>
        <w:t>максимальной</w:t>
      </w:r>
      <w:r w:rsidR="00C07C5F" w:rsidRPr="00325FC7">
        <w:rPr>
          <w:rFonts w:ascii="Arial" w:hAnsi="Arial" w:cs="Arial"/>
          <w:sz w:val="28"/>
          <w:szCs w:val="28"/>
        </w:rPr>
        <w:t>)</w:t>
      </w:r>
      <w:r w:rsidR="005168F0" w:rsidRPr="00325FC7">
        <w:rPr>
          <w:rFonts w:ascii="Arial" w:hAnsi="Arial" w:cs="Arial"/>
          <w:sz w:val="28"/>
          <w:szCs w:val="28"/>
        </w:rPr>
        <w:t xml:space="preserve"> стоимостной</w:t>
      </w:r>
      <w:r w:rsidR="005168F0" w:rsidRPr="00780E6A">
        <w:rPr>
          <w:rFonts w:ascii="Arial" w:hAnsi="Arial" w:cs="Arial"/>
          <w:sz w:val="28"/>
          <w:szCs w:val="28"/>
        </w:rPr>
        <w:t xml:space="preserve"> величины единицы</w:t>
      </w:r>
      <w:r w:rsidRPr="00780E6A">
        <w:rPr>
          <w:rFonts w:ascii="Arial" w:hAnsi="Arial" w:cs="Arial"/>
          <w:sz w:val="28"/>
          <w:szCs w:val="28"/>
        </w:rPr>
        <w:t xml:space="preserve"> товара, работы или услуги.</w:t>
      </w:r>
    </w:p>
    <w:p w:rsidR="00C35003" w:rsidRPr="00780E6A" w:rsidRDefault="00264019" w:rsidP="00334962">
      <w:pPr>
        <w:pStyle w:val="a3"/>
        <w:numPr>
          <w:ilvl w:val="0"/>
          <w:numId w:val="12"/>
        </w:numPr>
        <w:tabs>
          <w:tab w:val="left" w:pos="142"/>
          <w:tab w:val="left" w:pos="284"/>
        </w:tabs>
        <w:spacing w:before="120"/>
        <w:ind w:left="1134" w:hanging="1134"/>
        <w:contextualSpacing w:val="0"/>
        <w:jc w:val="both"/>
        <w:rPr>
          <w:rFonts w:ascii="Arial" w:hAnsi="Arial" w:cs="Arial"/>
          <w:sz w:val="28"/>
          <w:szCs w:val="28"/>
        </w:rPr>
      </w:pPr>
      <w:r w:rsidRPr="00780E6A">
        <w:rPr>
          <w:rFonts w:ascii="Arial" w:hAnsi="Arial" w:cs="Arial"/>
          <w:sz w:val="28"/>
          <w:szCs w:val="28"/>
        </w:rPr>
        <w:t xml:space="preserve">В случаях, требующих специальных углубленных познаний в отдельных предметных областях, </w:t>
      </w:r>
      <w:r w:rsidR="00334962">
        <w:rPr>
          <w:rFonts w:ascii="Arial" w:hAnsi="Arial" w:cs="Arial"/>
          <w:sz w:val="28"/>
          <w:szCs w:val="28"/>
        </w:rPr>
        <w:t>заказчик</w:t>
      </w:r>
      <w:r w:rsidR="00DE7E6B" w:rsidRPr="00780E6A">
        <w:rPr>
          <w:rFonts w:ascii="Arial" w:hAnsi="Arial" w:cs="Arial"/>
          <w:sz w:val="28"/>
          <w:szCs w:val="28"/>
        </w:rPr>
        <w:t xml:space="preserve"> вправе привлекать экспертов и/или экспертные организации для расч</w:t>
      </w:r>
      <w:r w:rsidRPr="00780E6A">
        <w:rPr>
          <w:rFonts w:ascii="Arial" w:hAnsi="Arial" w:cs="Arial"/>
          <w:sz w:val="28"/>
          <w:szCs w:val="28"/>
        </w:rPr>
        <w:t>ета</w:t>
      </w:r>
      <w:r w:rsidR="000A3888" w:rsidRPr="00780E6A">
        <w:rPr>
          <w:rFonts w:ascii="Arial" w:hAnsi="Arial" w:cs="Arial"/>
          <w:sz w:val="28"/>
          <w:szCs w:val="28"/>
        </w:rPr>
        <w:t xml:space="preserve">. При этом </w:t>
      </w:r>
      <w:r w:rsidR="00FD453E" w:rsidRPr="00780E6A">
        <w:rPr>
          <w:rFonts w:ascii="Arial" w:hAnsi="Arial" w:cs="Arial"/>
          <w:sz w:val="28"/>
          <w:szCs w:val="28"/>
        </w:rPr>
        <w:t>расчет НМЦ</w:t>
      </w:r>
      <w:r w:rsidR="00DE7E6B" w:rsidRPr="00780E6A">
        <w:rPr>
          <w:rFonts w:ascii="Arial" w:hAnsi="Arial" w:cs="Arial"/>
          <w:sz w:val="28"/>
          <w:szCs w:val="28"/>
        </w:rPr>
        <w:t xml:space="preserve"> </w:t>
      </w:r>
      <w:r w:rsidR="00F77FBF" w:rsidRPr="00780E6A">
        <w:rPr>
          <w:rFonts w:ascii="Arial" w:hAnsi="Arial" w:cs="Arial"/>
          <w:sz w:val="28"/>
          <w:szCs w:val="28"/>
        </w:rPr>
        <w:t>утверждается</w:t>
      </w:r>
      <w:r w:rsidR="00DE7E6B" w:rsidRPr="00780E6A">
        <w:rPr>
          <w:rFonts w:ascii="Arial" w:hAnsi="Arial" w:cs="Arial"/>
          <w:sz w:val="28"/>
          <w:szCs w:val="28"/>
        </w:rPr>
        <w:t xml:space="preserve"> </w:t>
      </w:r>
      <w:r w:rsidR="00211AD9" w:rsidRPr="00780E6A">
        <w:rPr>
          <w:rFonts w:ascii="Arial" w:hAnsi="Arial" w:cs="Arial"/>
          <w:sz w:val="28"/>
          <w:szCs w:val="28"/>
        </w:rPr>
        <w:t xml:space="preserve">с учетом </w:t>
      </w:r>
      <w:r w:rsidR="00DE7E6B" w:rsidRPr="00780E6A">
        <w:rPr>
          <w:rFonts w:ascii="Arial" w:hAnsi="Arial" w:cs="Arial"/>
          <w:sz w:val="28"/>
          <w:szCs w:val="28"/>
        </w:rPr>
        <w:t>заключения экспертов и/или экспертной организации.</w:t>
      </w:r>
    </w:p>
    <w:p w:rsidR="0087088C" w:rsidRPr="00780E6A" w:rsidRDefault="0087088C" w:rsidP="00334962">
      <w:pPr>
        <w:pStyle w:val="a3"/>
        <w:tabs>
          <w:tab w:val="left" w:pos="142"/>
          <w:tab w:val="left" w:pos="284"/>
        </w:tabs>
        <w:spacing w:before="120"/>
        <w:ind w:left="1134" w:hanging="1134"/>
        <w:contextualSpacing w:val="0"/>
        <w:jc w:val="both"/>
        <w:rPr>
          <w:rFonts w:ascii="Arial" w:hAnsi="Arial" w:cs="Arial"/>
          <w:sz w:val="28"/>
          <w:szCs w:val="28"/>
        </w:rPr>
      </w:pPr>
    </w:p>
    <w:p w:rsidR="00BF638F" w:rsidRPr="00780E6A" w:rsidRDefault="00BF638F" w:rsidP="00334962">
      <w:pPr>
        <w:pStyle w:val="a3"/>
        <w:spacing w:before="120" w:after="120" w:line="264" w:lineRule="auto"/>
        <w:ind w:left="1134" w:hanging="1134"/>
        <w:contextualSpacing w:val="0"/>
        <w:jc w:val="both"/>
        <w:rPr>
          <w:rFonts w:ascii="Arial" w:hAnsi="Arial" w:cs="Arial"/>
          <w:sz w:val="28"/>
          <w:szCs w:val="28"/>
        </w:rPr>
      </w:pPr>
    </w:p>
    <w:p w:rsidR="004B60D6" w:rsidRPr="00325FC7" w:rsidRDefault="00A842B9" w:rsidP="00334962">
      <w:pPr>
        <w:pStyle w:val="1"/>
        <w:pageBreakBefore/>
        <w:spacing w:before="120" w:after="480"/>
        <w:ind w:left="2268" w:hanging="1134"/>
        <w:rPr>
          <w:rStyle w:val="10"/>
          <w:rFonts w:eastAsiaTheme="minorHAnsi"/>
          <w:b/>
          <w:color w:val="auto"/>
          <w:sz w:val="28"/>
          <w:szCs w:val="28"/>
        </w:rPr>
      </w:pPr>
      <w:bookmarkStart w:id="3" w:name="_Toc536449737"/>
      <w:r w:rsidRPr="00325FC7">
        <w:rPr>
          <w:bCs w:val="0"/>
          <w:color w:val="auto"/>
          <w:sz w:val="28"/>
          <w:szCs w:val="28"/>
        </w:rPr>
        <w:lastRenderedPageBreak/>
        <w:t>3</w:t>
      </w:r>
      <w:r w:rsidR="009770BD" w:rsidRPr="00325FC7">
        <w:rPr>
          <w:bCs w:val="0"/>
          <w:color w:val="auto"/>
          <w:sz w:val="28"/>
          <w:szCs w:val="28"/>
        </w:rPr>
        <w:t>.</w:t>
      </w:r>
      <w:r w:rsidR="00207FEF" w:rsidRPr="00325FC7">
        <w:rPr>
          <w:rStyle w:val="10"/>
          <w:rFonts w:eastAsiaTheme="minorHAnsi"/>
          <w:b/>
          <w:color w:val="auto"/>
          <w:sz w:val="28"/>
          <w:szCs w:val="28"/>
        </w:rPr>
        <w:t xml:space="preserve"> </w:t>
      </w:r>
      <w:r w:rsidR="00563F92" w:rsidRPr="00325FC7">
        <w:rPr>
          <w:rStyle w:val="10"/>
          <w:rFonts w:eastAsiaTheme="minorHAnsi"/>
          <w:b/>
          <w:color w:val="auto"/>
          <w:sz w:val="28"/>
          <w:szCs w:val="28"/>
        </w:rPr>
        <w:t>Порядок о</w:t>
      </w:r>
      <w:r w:rsidR="007B2FB9" w:rsidRPr="00325FC7">
        <w:rPr>
          <w:rStyle w:val="10"/>
          <w:rFonts w:eastAsiaTheme="minorHAnsi"/>
          <w:b/>
          <w:color w:val="auto"/>
          <w:sz w:val="28"/>
          <w:szCs w:val="28"/>
        </w:rPr>
        <w:t>пределени</w:t>
      </w:r>
      <w:r w:rsidR="00563F92" w:rsidRPr="00325FC7">
        <w:rPr>
          <w:rStyle w:val="10"/>
          <w:rFonts w:eastAsiaTheme="minorHAnsi"/>
          <w:b/>
          <w:color w:val="auto"/>
          <w:sz w:val="28"/>
          <w:szCs w:val="28"/>
        </w:rPr>
        <w:t>я</w:t>
      </w:r>
      <w:r w:rsidR="007B2FB9" w:rsidRPr="00325FC7">
        <w:rPr>
          <w:rStyle w:val="10"/>
          <w:rFonts w:eastAsiaTheme="minorHAnsi"/>
          <w:b/>
          <w:color w:val="auto"/>
          <w:sz w:val="28"/>
          <w:szCs w:val="28"/>
        </w:rPr>
        <w:t xml:space="preserve"> НМЦ</w:t>
      </w:r>
      <w:bookmarkEnd w:id="3"/>
    </w:p>
    <w:p w:rsidR="00F0313C" w:rsidRPr="00780E6A" w:rsidRDefault="00F0313C" w:rsidP="00334962">
      <w:pPr>
        <w:pStyle w:val="ae"/>
        <w:widowControl w:val="0"/>
        <w:numPr>
          <w:ilvl w:val="0"/>
          <w:numId w:val="13"/>
        </w:numPr>
        <w:tabs>
          <w:tab w:val="left" w:pos="1134"/>
          <w:tab w:val="left" w:pos="1276"/>
        </w:tabs>
        <w:autoSpaceDE w:val="0"/>
        <w:autoSpaceDN w:val="0"/>
        <w:adjustRightInd w:val="0"/>
        <w:spacing w:before="120" w:after="0"/>
        <w:ind w:left="1134" w:hanging="1134"/>
        <w:jc w:val="both"/>
        <w:rPr>
          <w:rFonts w:ascii="Arial" w:hAnsi="Arial" w:cs="Arial"/>
          <w:sz w:val="28"/>
          <w:szCs w:val="28"/>
        </w:rPr>
      </w:pPr>
      <w:r w:rsidRPr="00780E6A">
        <w:rPr>
          <w:rFonts w:ascii="Arial" w:hAnsi="Arial" w:cs="Arial"/>
          <w:sz w:val="28"/>
          <w:szCs w:val="28"/>
        </w:rPr>
        <w:t xml:space="preserve">На этапе формирования </w:t>
      </w:r>
      <w:r w:rsidR="002E4C69" w:rsidRPr="00780E6A">
        <w:rPr>
          <w:rFonts w:ascii="Arial" w:hAnsi="Arial" w:cs="Arial"/>
          <w:sz w:val="28"/>
          <w:szCs w:val="28"/>
        </w:rPr>
        <w:t>РПЗ,</w:t>
      </w:r>
      <w:r w:rsidR="00CC34C5" w:rsidRPr="00780E6A">
        <w:rPr>
          <w:rFonts w:ascii="Arial" w:hAnsi="Arial" w:cs="Arial"/>
          <w:sz w:val="28"/>
          <w:szCs w:val="28"/>
        </w:rPr>
        <w:t xml:space="preserve"> ПЗ, ПЗИП</w:t>
      </w:r>
      <w:r w:rsidR="00C50DD6" w:rsidRPr="00780E6A">
        <w:rPr>
          <w:rFonts w:ascii="Arial" w:hAnsi="Arial" w:cs="Arial"/>
          <w:sz w:val="28"/>
          <w:szCs w:val="28"/>
        </w:rPr>
        <w:t xml:space="preserve"> </w:t>
      </w:r>
      <w:r w:rsidR="00D30B8C">
        <w:rPr>
          <w:rFonts w:ascii="Arial" w:hAnsi="Arial" w:cs="Arial"/>
          <w:sz w:val="28"/>
          <w:szCs w:val="28"/>
        </w:rPr>
        <w:t>з</w:t>
      </w:r>
      <w:r w:rsidR="00CC401F" w:rsidRPr="00780E6A">
        <w:rPr>
          <w:rFonts w:ascii="Arial" w:hAnsi="Arial" w:cs="Arial"/>
          <w:sz w:val="28"/>
          <w:szCs w:val="28"/>
        </w:rPr>
        <w:t xml:space="preserve">аказчик </w:t>
      </w:r>
      <w:r w:rsidRPr="00780E6A">
        <w:rPr>
          <w:rFonts w:ascii="Arial" w:hAnsi="Arial" w:cs="Arial"/>
          <w:sz w:val="28"/>
          <w:szCs w:val="28"/>
        </w:rPr>
        <w:t>формирует НМЦ</w:t>
      </w:r>
      <w:r w:rsidR="005B5A9B" w:rsidRPr="00780E6A">
        <w:rPr>
          <w:rFonts w:ascii="Arial" w:hAnsi="Arial" w:cs="Arial"/>
          <w:sz w:val="28"/>
          <w:szCs w:val="28"/>
        </w:rPr>
        <w:t>, в том числе с использованием</w:t>
      </w:r>
      <w:r w:rsidRPr="00780E6A">
        <w:rPr>
          <w:rFonts w:ascii="Arial" w:hAnsi="Arial" w:cs="Arial"/>
          <w:sz w:val="28"/>
          <w:szCs w:val="28"/>
        </w:rPr>
        <w:t>:</w:t>
      </w:r>
    </w:p>
    <w:p w:rsidR="00F0313C" w:rsidRPr="00780E6A" w:rsidRDefault="00223FEF" w:rsidP="00334962">
      <w:pPr>
        <w:pStyle w:val="ae"/>
        <w:widowControl w:val="0"/>
        <w:numPr>
          <w:ilvl w:val="2"/>
          <w:numId w:val="13"/>
        </w:numPr>
        <w:tabs>
          <w:tab w:val="left" w:pos="1134"/>
        </w:tabs>
        <w:autoSpaceDE w:val="0"/>
        <w:autoSpaceDN w:val="0"/>
        <w:adjustRightInd w:val="0"/>
        <w:spacing w:before="120" w:after="0" w:line="264" w:lineRule="auto"/>
        <w:ind w:left="1134" w:hanging="1134"/>
        <w:jc w:val="both"/>
        <w:rPr>
          <w:rFonts w:ascii="Arial" w:hAnsi="Arial" w:cs="Arial"/>
          <w:sz w:val="28"/>
          <w:szCs w:val="28"/>
        </w:rPr>
      </w:pPr>
      <w:r w:rsidRPr="00780E6A">
        <w:rPr>
          <w:rFonts w:ascii="Arial" w:hAnsi="Arial" w:cs="Arial"/>
          <w:sz w:val="28"/>
          <w:szCs w:val="28"/>
        </w:rPr>
        <w:t xml:space="preserve">источников </w:t>
      </w:r>
      <w:r w:rsidR="00207FEF" w:rsidRPr="00780E6A">
        <w:rPr>
          <w:rFonts w:ascii="Arial" w:hAnsi="Arial" w:cs="Arial"/>
          <w:sz w:val="28"/>
          <w:szCs w:val="28"/>
        </w:rPr>
        <w:t xml:space="preserve">ценовой </w:t>
      </w:r>
      <w:r w:rsidRPr="00780E6A">
        <w:rPr>
          <w:rFonts w:ascii="Arial" w:hAnsi="Arial" w:cs="Arial"/>
          <w:sz w:val="28"/>
          <w:szCs w:val="28"/>
        </w:rPr>
        <w:t>информации,</w:t>
      </w:r>
      <w:r w:rsidR="00F0313C" w:rsidRPr="00780E6A">
        <w:rPr>
          <w:rFonts w:ascii="Arial" w:hAnsi="Arial" w:cs="Arial"/>
          <w:sz w:val="28"/>
          <w:szCs w:val="28"/>
        </w:rPr>
        <w:t xml:space="preserve"> полученных в результате анализа рынка товаров, работ, услуг</w:t>
      </w:r>
      <w:r w:rsidR="00CE64B7" w:rsidRPr="00780E6A">
        <w:rPr>
          <w:rFonts w:ascii="Arial" w:hAnsi="Arial" w:cs="Arial"/>
          <w:sz w:val="28"/>
          <w:szCs w:val="28"/>
        </w:rPr>
        <w:t>;</w:t>
      </w:r>
    </w:p>
    <w:p w:rsidR="00CC401F" w:rsidRPr="00780E6A" w:rsidRDefault="00F0313C" w:rsidP="00334962">
      <w:pPr>
        <w:pStyle w:val="ae"/>
        <w:widowControl w:val="0"/>
        <w:numPr>
          <w:ilvl w:val="2"/>
          <w:numId w:val="13"/>
        </w:numPr>
        <w:tabs>
          <w:tab w:val="left" w:pos="1134"/>
        </w:tabs>
        <w:autoSpaceDE w:val="0"/>
        <w:autoSpaceDN w:val="0"/>
        <w:adjustRightInd w:val="0"/>
        <w:spacing w:before="120" w:after="0"/>
        <w:ind w:left="1134" w:hanging="1134"/>
        <w:jc w:val="both"/>
        <w:rPr>
          <w:rFonts w:ascii="Arial" w:hAnsi="Arial" w:cs="Arial"/>
          <w:sz w:val="28"/>
          <w:szCs w:val="28"/>
        </w:rPr>
      </w:pPr>
      <w:r w:rsidRPr="00780E6A">
        <w:rPr>
          <w:rFonts w:ascii="Arial" w:hAnsi="Arial" w:cs="Arial"/>
          <w:sz w:val="28"/>
          <w:szCs w:val="28"/>
        </w:rPr>
        <w:t xml:space="preserve">цен на </w:t>
      </w:r>
      <w:r w:rsidR="00207FEF" w:rsidRPr="00780E6A">
        <w:rPr>
          <w:rFonts w:ascii="Arial" w:hAnsi="Arial" w:cs="Arial"/>
          <w:sz w:val="28"/>
          <w:szCs w:val="28"/>
        </w:rPr>
        <w:t>однородные</w:t>
      </w:r>
      <w:r w:rsidRPr="00780E6A">
        <w:rPr>
          <w:rFonts w:ascii="Arial" w:hAnsi="Arial" w:cs="Arial"/>
          <w:sz w:val="28"/>
          <w:szCs w:val="28"/>
        </w:rPr>
        <w:t xml:space="preserve"> и/или идентичн</w:t>
      </w:r>
      <w:r w:rsidR="00207FEF" w:rsidRPr="00780E6A">
        <w:rPr>
          <w:rFonts w:ascii="Arial" w:hAnsi="Arial" w:cs="Arial"/>
          <w:sz w:val="28"/>
          <w:szCs w:val="28"/>
        </w:rPr>
        <w:t>ые</w:t>
      </w:r>
      <w:r w:rsidRPr="00780E6A">
        <w:rPr>
          <w:rFonts w:ascii="Arial" w:hAnsi="Arial" w:cs="Arial"/>
          <w:sz w:val="28"/>
          <w:szCs w:val="28"/>
        </w:rPr>
        <w:t xml:space="preserve"> </w:t>
      </w:r>
      <w:r w:rsidR="00207FEF" w:rsidRPr="00780E6A">
        <w:rPr>
          <w:rFonts w:ascii="Arial" w:hAnsi="Arial" w:cs="Arial"/>
          <w:sz w:val="28"/>
          <w:szCs w:val="28"/>
        </w:rPr>
        <w:t xml:space="preserve">товары, работы услуги </w:t>
      </w:r>
      <w:r w:rsidRPr="00780E6A">
        <w:rPr>
          <w:rFonts w:ascii="Arial" w:hAnsi="Arial" w:cs="Arial"/>
          <w:sz w:val="28"/>
          <w:szCs w:val="28"/>
        </w:rPr>
        <w:t xml:space="preserve">по ранее заключенным договорам, с </w:t>
      </w:r>
      <w:r w:rsidR="00EB6CF0" w:rsidRPr="00780E6A">
        <w:rPr>
          <w:rFonts w:ascii="Arial" w:hAnsi="Arial" w:cs="Arial"/>
          <w:sz w:val="28"/>
          <w:szCs w:val="28"/>
        </w:rPr>
        <w:t xml:space="preserve">учетом </w:t>
      </w:r>
      <w:r w:rsidRPr="00780E6A">
        <w:rPr>
          <w:rFonts w:ascii="Arial" w:hAnsi="Arial" w:cs="Arial"/>
          <w:sz w:val="28"/>
          <w:szCs w:val="28"/>
        </w:rPr>
        <w:t>индексации,</w:t>
      </w:r>
      <w:r w:rsidR="00CC401F" w:rsidRPr="00780E6A">
        <w:rPr>
          <w:rFonts w:ascii="Arial" w:hAnsi="Arial" w:cs="Arial"/>
          <w:sz w:val="28"/>
          <w:szCs w:val="28"/>
        </w:rPr>
        <w:t xml:space="preserve"> </w:t>
      </w:r>
      <w:r w:rsidR="00207FEF" w:rsidRPr="00780E6A">
        <w:rPr>
          <w:rFonts w:ascii="Arial" w:hAnsi="Arial" w:cs="Arial"/>
          <w:sz w:val="28"/>
          <w:szCs w:val="28"/>
        </w:rPr>
        <w:t xml:space="preserve">порядок определения которой указан </w:t>
      </w:r>
      <w:r w:rsidR="00334962">
        <w:rPr>
          <w:rFonts w:ascii="Arial" w:hAnsi="Arial" w:cs="Arial"/>
          <w:sz w:val="28"/>
          <w:szCs w:val="28"/>
        </w:rPr>
        <w:br/>
      </w:r>
      <w:r w:rsidR="00207FEF" w:rsidRPr="00780E6A">
        <w:rPr>
          <w:rFonts w:ascii="Arial" w:hAnsi="Arial" w:cs="Arial"/>
          <w:sz w:val="28"/>
          <w:szCs w:val="28"/>
        </w:rPr>
        <w:t xml:space="preserve">в </w:t>
      </w:r>
      <w:r w:rsidR="00CC401F" w:rsidRPr="00780E6A">
        <w:rPr>
          <w:rFonts w:ascii="Arial" w:hAnsi="Arial" w:cs="Arial"/>
          <w:sz w:val="28"/>
          <w:szCs w:val="28"/>
        </w:rPr>
        <w:t>подпункт</w:t>
      </w:r>
      <w:r w:rsidR="00207FEF" w:rsidRPr="00780E6A">
        <w:rPr>
          <w:rFonts w:ascii="Arial" w:hAnsi="Arial" w:cs="Arial"/>
          <w:sz w:val="28"/>
          <w:szCs w:val="28"/>
        </w:rPr>
        <w:t>е</w:t>
      </w:r>
      <w:r w:rsidR="00CC401F" w:rsidRPr="00780E6A">
        <w:rPr>
          <w:rFonts w:ascii="Arial" w:hAnsi="Arial" w:cs="Arial"/>
          <w:sz w:val="28"/>
          <w:szCs w:val="28"/>
        </w:rPr>
        <w:t xml:space="preserve"> </w:t>
      </w:r>
      <w:r w:rsidR="005554E8" w:rsidRPr="00780E6A">
        <w:rPr>
          <w:rFonts w:ascii="Arial" w:hAnsi="Arial" w:cs="Arial"/>
          <w:sz w:val="28"/>
          <w:szCs w:val="28"/>
        </w:rPr>
        <w:t>5.6</w:t>
      </w:r>
      <w:r w:rsidR="00A842B9" w:rsidRPr="00780E6A">
        <w:rPr>
          <w:rFonts w:ascii="Arial" w:hAnsi="Arial" w:cs="Arial"/>
          <w:sz w:val="28"/>
          <w:szCs w:val="28"/>
        </w:rPr>
        <w:t>.</w:t>
      </w:r>
      <w:r w:rsidR="00CC401F" w:rsidRPr="00780E6A">
        <w:rPr>
          <w:rFonts w:ascii="Arial" w:hAnsi="Arial" w:cs="Arial"/>
          <w:sz w:val="28"/>
          <w:szCs w:val="28"/>
        </w:rPr>
        <w:t xml:space="preserve"> Методики</w:t>
      </w:r>
      <w:r w:rsidR="00CE64B7" w:rsidRPr="00780E6A">
        <w:rPr>
          <w:rFonts w:ascii="Arial" w:hAnsi="Arial" w:cs="Arial"/>
          <w:sz w:val="28"/>
          <w:szCs w:val="28"/>
        </w:rPr>
        <w:t>;</w:t>
      </w:r>
    </w:p>
    <w:p w:rsidR="00F0313C" w:rsidRPr="00780E6A" w:rsidRDefault="00F0313C" w:rsidP="00334962">
      <w:pPr>
        <w:pStyle w:val="ae"/>
        <w:widowControl w:val="0"/>
        <w:numPr>
          <w:ilvl w:val="2"/>
          <w:numId w:val="13"/>
        </w:numPr>
        <w:tabs>
          <w:tab w:val="left" w:pos="1134"/>
        </w:tabs>
        <w:autoSpaceDE w:val="0"/>
        <w:autoSpaceDN w:val="0"/>
        <w:adjustRightInd w:val="0"/>
        <w:spacing w:before="120" w:after="0"/>
        <w:ind w:left="1134" w:hanging="1134"/>
        <w:jc w:val="both"/>
        <w:rPr>
          <w:rFonts w:ascii="Arial" w:hAnsi="Arial" w:cs="Arial"/>
          <w:sz w:val="28"/>
          <w:szCs w:val="28"/>
        </w:rPr>
      </w:pPr>
      <w:r w:rsidRPr="00780E6A">
        <w:rPr>
          <w:rFonts w:ascii="Arial" w:hAnsi="Arial" w:cs="Arial"/>
          <w:sz w:val="28"/>
          <w:szCs w:val="28"/>
        </w:rPr>
        <w:t xml:space="preserve">информации, находящейся в открытом доступе </w:t>
      </w:r>
      <w:r w:rsidR="00334962">
        <w:rPr>
          <w:rFonts w:ascii="Arial" w:hAnsi="Arial" w:cs="Arial"/>
          <w:sz w:val="28"/>
          <w:szCs w:val="28"/>
        </w:rPr>
        <w:br/>
      </w:r>
      <w:r w:rsidRPr="00780E6A">
        <w:rPr>
          <w:rFonts w:ascii="Arial" w:hAnsi="Arial" w:cs="Arial"/>
          <w:sz w:val="28"/>
          <w:szCs w:val="28"/>
        </w:rPr>
        <w:t>в информационно-коммуникационной сети «Интернет» и/или в средствах массовой</w:t>
      </w:r>
      <w:r w:rsidR="00CE756F" w:rsidRPr="00780E6A">
        <w:rPr>
          <w:rFonts w:ascii="Arial" w:hAnsi="Arial" w:cs="Arial"/>
          <w:sz w:val="28"/>
          <w:szCs w:val="28"/>
        </w:rPr>
        <w:t xml:space="preserve"> информации, </w:t>
      </w:r>
      <w:r w:rsidR="00CC401F" w:rsidRPr="00780E6A">
        <w:rPr>
          <w:rFonts w:ascii="Arial" w:hAnsi="Arial" w:cs="Arial"/>
          <w:sz w:val="28"/>
          <w:szCs w:val="28"/>
        </w:rPr>
        <w:t xml:space="preserve">а также </w:t>
      </w:r>
      <w:r w:rsidR="00334962">
        <w:rPr>
          <w:rFonts w:ascii="Arial" w:hAnsi="Arial" w:cs="Arial"/>
          <w:sz w:val="28"/>
          <w:szCs w:val="28"/>
        </w:rPr>
        <w:br/>
      </w:r>
      <w:r w:rsidR="00CC401F" w:rsidRPr="00780E6A">
        <w:rPr>
          <w:rFonts w:ascii="Arial" w:hAnsi="Arial" w:cs="Arial"/>
          <w:sz w:val="28"/>
          <w:szCs w:val="28"/>
        </w:rPr>
        <w:t xml:space="preserve">из источников информации, определенных в пункте </w:t>
      </w:r>
      <w:r w:rsidR="005554E8" w:rsidRPr="00780E6A">
        <w:rPr>
          <w:rFonts w:ascii="Arial" w:hAnsi="Arial" w:cs="Arial"/>
          <w:sz w:val="28"/>
          <w:szCs w:val="28"/>
        </w:rPr>
        <w:t>5.3.</w:t>
      </w:r>
      <w:r w:rsidR="00CC401F" w:rsidRPr="00780E6A">
        <w:rPr>
          <w:rFonts w:ascii="Arial" w:hAnsi="Arial" w:cs="Arial"/>
          <w:sz w:val="28"/>
          <w:szCs w:val="28"/>
        </w:rPr>
        <w:t xml:space="preserve"> Методики</w:t>
      </w:r>
      <w:r w:rsidRPr="00780E6A">
        <w:rPr>
          <w:rFonts w:ascii="Arial" w:hAnsi="Arial" w:cs="Arial"/>
          <w:sz w:val="28"/>
          <w:szCs w:val="28"/>
        </w:rPr>
        <w:t xml:space="preserve">. </w:t>
      </w:r>
    </w:p>
    <w:p w:rsidR="0032264B" w:rsidRPr="00780E6A" w:rsidRDefault="00F0313C" w:rsidP="00334962">
      <w:pPr>
        <w:pStyle w:val="a3"/>
        <w:numPr>
          <w:ilvl w:val="0"/>
          <w:numId w:val="13"/>
        </w:numPr>
        <w:tabs>
          <w:tab w:val="left" w:pos="1134"/>
        </w:tabs>
        <w:spacing w:before="120" w:after="0" w:line="264" w:lineRule="auto"/>
        <w:ind w:left="1134" w:hanging="1134"/>
        <w:contextualSpacing w:val="0"/>
        <w:jc w:val="both"/>
        <w:rPr>
          <w:rFonts w:ascii="Arial" w:hAnsi="Arial" w:cs="Arial"/>
          <w:sz w:val="28"/>
          <w:szCs w:val="28"/>
        </w:rPr>
      </w:pPr>
      <w:r w:rsidRPr="00780E6A">
        <w:rPr>
          <w:rFonts w:ascii="Arial" w:hAnsi="Arial" w:cs="Arial"/>
          <w:sz w:val="28"/>
          <w:szCs w:val="28"/>
        </w:rPr>
        <w:t>На этапе подгото</w:t>
      </w:r>
      <w:r w:rsidR="00CC401F" w:rsidRPr="00780E6A">
        <w:rPr>
          <w:rFonts w:ascii="Arial" w:hAnsi="Arial" w:cs="Arial"/>
          <w:sz w:val="28"/>
          <w:szCs w:val="28"/>
        </w:rPr>
        <w:t>вки закупочной документации (для</w:t>
      </w:r>
      <w:r w:rsidRPr="00780E6A">
        <w:rPr>
          <w:rFonts w:ascii="Arial" w:hAnsi="Arial" w:cs="Arial"/>
          <w:sz w:val="28"/>
          <w:szCs w:val="28"/>
        </w:rPr>
        <w:t xml:space="preserve"> конкурентных </w:t>
      </w:r>
      <w:r w:rsidR="00CC401F" w:rsidRPr="00780E6A">
        <w:rPr>
          <w:rFonts w:ascii="Arial" w:hAnsi="Arial" w:cs="Arial"/>
          <w:sz w:val="28"/>
          <w:szCs w:val="28"/>
        </w:rPr>
        <w:t>и неконкурентных закупок</w:t>
      </w:r>
      <w:r w:rsidRPr="00780E6A">
        <w:rPr>
          <w:rFonts w:ascii="Arial" w:hAnsi="Arial" w:cs="Arial"/>
          <w:sz w:val="28"/>
          <w:szCs w:val="28"/>
        </w:rPr>
        <w:t xml:space="preserve">) </w:t>
      </w:r>
      <w:r w:rsidR="00EB6CF0" w:rsidRPr="00780E6A">
        <w:rPr>
          <w:rFonts w:ascii="Arial" w:hAnsi="Arial" w:cs="Arial"/>
          <w:sz w:val="28"/>
          <w:szCs w:val="28"/>
        </w:rPr>
        <w:t xml:space="preserve">размер НМЦ определяется в соответствии с положениями Методики </w:t>
      </w:r>
      <w:r w:rsidRPr="00780E6A">
        <w:rPr>
          <w:rFonts w:ascii="Arial" w:hAnsi="Arial" w:cs="Arial"/>
          <w:sz w:val="28"/>
          <w:szCs w:val="28"/>
        </w:rPr>
        <w:t>после</w:t>
      </w:r>
      <w:r w:rsidR="00EB6CF0" w:rsidRPr="00780E6A">
        <w:rPr>
          <w:rFonts w:ascii="Arial" w:hAnsi="Arial" w:cs="Arial"/>
          <w:sz w:val="28"/>
          <w:szCs w:val="28"/>
        </w:rPr>
        <w:t xml:space="preserve"> формирования и согласования потребности </w:t>
      </w:r>
      <w:r w:rsidR="00334962">
        <w:rPr>
          <w:rFonts w:ascii="Arial" w:hAnsi="Arial" w:cs="Arial"/>
          <w:sz w:val="28"/>
          <w:szCs w:val="28"/>
        </w:rPr>
        <w:br/>
      </w:r>
      <w:r w:rsidR="00EB6CF0" w:rsidRPr="00780E6A">
        <w:rPr>
          <w:rFonts w:ascii="Arial" w:hAnsi="Arial" w:cs="Arial"/>
          <w:sz w:val="28"/>
          <w:szCs w:val="28"/>
        </w:rPr>
        <w:t xml:space="preserve">в конкретном товаре, работах и услугах, а также </w:t>
      </w:r>
      <w:r w:rsidRPr="00780E6A">
        <w:rPr>
          <w:rFonts w:ascii="Arial" w:hAnsi="Arial" w:cs="Arial"/>
          <w:sz w:val="28"/>
          <w:szCs w:val="28"/>
        </w:rPr>
        <w:t>ут</w:t>
      </w:r>
      <w:r w:rsidR="00645F59" w:rsidRPr="00780E6A">
        <w:rPr>
          <w:rFonts w:ascii="Arial" w:hAnsi="Arial" w:cs="Arial"/>
          <w:sz w:val="28"/>
          <w:szCs w:val="28"/>
        </w:rPr>
        <w:t xml:space="preserve">верждения </w:t>
      </w:r>
      <w:r w:rsidRPr="00780E6A">
        <w:rPr>
          <w:rFonts w:ascii="Arial" w:hAnsi="Arial" w:cs="Arial"/>
          <w:sz w:val="28"/>
          <w:szCs w:val="28"/>
        </w:rPr>
        <w:t xml:space="preserve">требований </w:t>
      </w:r>
      <w:r w:rsidR="00EB6CF0" w:rsidRPr="00780E6A">
        <w:rPr>
          <w:rFonts w:ascii="Arial" w:hAnsi="Arial" w:cs="Arial"/>
          <w:sz w:val="28"/>
          <w:szCs w:val="28"/>
        </w:rPr>
        <w:t xml:space="preserve">к закупаемым товарам, работам </w:t>
      </w:r>
      <w:r w:rsidR="00334962">
        <w:rPr>
          <w:rFonts w:ascii="Arial" w:hAnsi="Arial" w:cs="Arial"/>
          <w:sz w:val="28"/>
          <w:szCs w:val="28"/>
        </w:rPr>
        <w:br/>
      </w:r>
      <w:r w:rsidR="00EB6CF0" w:rsidRPr="00780E6A">
        <w:rPr>
          <w:rFonts w:ascii="Arial" w:hAnsi="Arial" w:cs="Arial"/>
          <w:sz w:val="28"/>
          <w:szCs w:val="28"/>
        </w:rPr>
        <w:t xml:space="preserve">и услугам </w:t>
      </w:r>
      <w:r w:rsidRPr="00780E6A">
        <w:rPr>
          <w:rFonts w:ascii="Arial" w:hAnsi="Arial" w:cs="Arial"/>
          <w:sz w:val="28"/>
          <w:szCs w:val="28"/>
        </w:rPr>
        <w:t>в соответствии с Положением</w:t>
      </w:r>
      <w:r w:rsidR="008B69BE" w:rsidRPr="00780E6A">
        <w:rPr>
          <w:rFonts w:ascii="Arial" w:hAnsi="Arial" w:cs="Arial"/>
          <w:sz w:val="28"/>
          <w:szCs w:val="28"/>
        </w:rPr>
        <w:t>.</w:t>
      </w:r>
    </w:p>
    <w:p w:rsidR="009770BD" w:rsidRPr="00780E6A" w:rsidRDefault="007B2FB9" w:rsidP="00334962">
      <w:pPr>
        <w:pStyle w:val="a3"/>
        <w:numPr>
          <w:ilvl w:val="0"/>
          <w:numId w:val="13"/>
        </w:numPr>
        <w:tabs>
          <w:tab w:val="left" w:pos="1134"/>
        </w:tabs>
        <w:spacing w:before="120" w:after="0" w:line="264" w:lineRule="auto"/>
        <w:ind w:left="1134" w:hanging="1134"/>
        <w:contextualSpacing w:val="0"/>
        <w:jc w:val="both"/>
        <w:rPr>
          <w:rFonts w:ascii="Arial" w:hAnsi="Arial" w:cs="Arial"/>
          <w:sz w:val="28"/>
          <w:szCs w:val="28"/>
        </w:rPr>
      </w:pPr>
      <w:r w:rsidRPr="00780E6A">
        <w:rPr>
          <w:rFonts w:ascii="Arial" w:hAnsi="Arial" w:cs="Arial"/>
          <w:sz w:val="28"/>
          <w:szCs w:val="28"/>
        </w:rPr>
        <w:t xml:space="preserve">В целях определения НМЦ </w:t>
      </w:r>
      <w:r w:rsidR="00563F92" w:rsidRPr="00780E6A">
        <w:rPr>
          <w:rFonts w:ascii="Arial" w:hAnsi="Arial" w:cs="Arial"/>
          <w:sz w:val="28"/>
          <w:szCs w:val="28"/>
        </w:rPr>
        <w:t>требуется осуществить следующие действия</w:t>
      </w:r>
      <w:r w:rsidRPr="00780E6A">
        <w:rPr>
          <w:rFonts w:ascii="Arial" w:hAnsi="Arial" w:cs="Arial"/>
          <w:sz w:val="28"/>
          <w:szCs w:val="28"/>
        </w:rPr>
        <w:t xml:space="preserve">: </w:t>
      </w:r>
    </w:p>
    <w:p w:rsidR="009770BD" w:rsidRPr="00325FC7" w:rsidRDefault="00893CE4" w:rsidP="00334962">
      <w:pPr>
        <w:pStyle w:val="a3"/>
        <w:numPr>
          <w:ilvl w:val="2"/>
          <w:numId w:val="13"/>
        </w:numPr>
        <w:tabs>
          <w:tab w:val="left" w:pos="1560"/>
        </w:tabs>
        <w:spacing w:before="120" w:after="0" w:line="264" w:lineRule="auto"/>
        <w:ind w:left="1134" w:hanging="1134"/>
        <w:contextualSpacing w:val="0"/>
        <w:jc w:val="both"/>
        <w:rPr>
          <w:rFonts w:ascii="Arial" w:hAnsi="Arial" w:cs="Arial"/>
          <w:sz w:val="28"/>
          <w:szCs w:val="28"/>
        </w:rPr>
      </w:pPr>
      <w:r w:rsidRPr="00325FC7">
        <w:rPr>
          <w:rFonts w:ascii="Arial" w:hAnsi="Arial" w:cs="Arial"/>
          <w:sz w:val="28"/>
          <w:szCs w:val="28"/>
        </w:rPr>
        <w:t>и</w:t>
      </w:r>
      <w:r w:rsidR="00B508BB" w:rsidRPr="00325FC7">
        <w:rPr>
          <w:rFonts w:ascii="Arial" w:hAnsi="Arial" w:cs="Arial"/>
          <w:sz w:val="28"/>
          <w:szCs w:val="28"/>
        </w:rPr>
        <w:t>зучить</w:t>
      </w:r>
      <w:r w:rsidR="00AC2044" w:rsidRPr="00325FC7">
        <w:rPr>
          <w:rFonts w:ascii="Arial" w:hAnsi="Arial" w:cs="Arial"/>
          <w:sz w:val="28"/>
          <w:szCs w:val="28"/>
        </w:rPr>
        <w:t xml:space="preserve"> требования к</w:t>
      </w:r>
      <w:r w:rsidR="00563F92" w:rsidRPr="00325FC7">
        <w:rPr>
          <w:rFonts w:ascii="Arial" w:hAnsi="Arial" w:cs="Arial"/>
          <w:sz w:val="28"/>
          <w:szCs w:val="28"/>
        </w:rPr>
        <w:t xml:space="preserve"> закупаемым товарам, работам, услугам</w:t>
      </w:r>
      <w:r w:rsidR="007B2FB9" w:rsidRPr="00325FC7">
        <w:rPr>
          <w:rFonts w:ascii="Arial" w:hAnsi="Arial" w:cs="Arial"/>
          <w:sz w:val="28"/>
          <w:szCs w:val="28"/>
        </w:rPr>
        <w:t xml:space="preserve">; </w:t>
      </w:r>
    </w:p>
    <w:p w:rsidR="009770BD" w:rsidRPr="00325FC7" w:rsidRDefault="0054293A" w:rsidP="00334962">
      <w:pPr>
        <w:pStyle w:val="a3"/>
        <w:numPr>
          <w:ilvl w:val="2"/>
          <w:numId w:val="13"/>
        </w:numPr>
        <w:tabs>
          <w:tab w:val="left" w:pos="1560"/>
        </w:tabs>
        <w:spacing w:before="120" w:after="0" w:line="264" w:lineRule="auto"/>
        <w:ind w:left="1134" w:hanging="1134"/>
        <w:contextualSpacing w:val="0"/>
        <w:jc w:val="both"/>
        <w:rPr>
          <w:rFonts w:ascii="Arial" w:hAnsi="Arial" w:cs="Arial"/>
          <w:sz w:val="28"/>
          <w:szCs w:val="28"/>
        </w:rPr>
      </w:pPr>
      <w:r w:rsidRPr="00325FC7">
        <w:rPr>
          <w:rFonts w:ascii="Arial" w:hAnsi="Arial" w:cs="Arial"/>
          <w:sz w:val="28"/>
          <w:szCs w:val="28"/>
        </w:rPr>
        <w:t xml:space="preserve">изучить, при наличии, нормативные правовые акты Российской Федерации, внутренние распорядительные документы Заказчика </w:t>
      </w:r>
      <w:r w:rsidR="007B2FB9" w:rsidRPr="00325FC7">
        <w:rPr>
          <w:rFonts w:ascii="Arial" w:hAnsi="Arial" w:cs="Arial"/>
          <w:sz w:val="28"/>
          <w:szCs w:val="28"/>
        </w:rPr>
        <w:t xml:space="preserve">в отношении </w:t>
      </w:r>
      <w:r w:rsidRPr="00325FC7">
        <w:rPr>
          <w:rFonts w:ascii="Arial" w:hAnsi="Arial" w:cs="Arial"/>
          <w:sz w:val="28"/>
          <w:szCs w:val="28"/>
        </w:rPr>
        <w:t>закупаемых товаров, работ, услуг</w:t>
      </w:r>
      <w:r w:rsidR="007B2FB9" w:rsidRPr="00325FC7">
        <w:rPr>
          <w:rFonts w:ascii="Arial" w:hAnsi="Arial" w:cs="Arial"/>
          <w:sz w:val="28"/>
          <w:szCs w:val="28"/>
        </w:rPr>
        <w:t xml:space="preserve">; </w:t>
      </w:r>
    </w:p>
    <w:p w:rsidR="009770BD" w:rsidRPr="00325FC7" w:rsidRDefault="00563F92" w:rsidP="00334962">
      <w:pPr>
        <w:pStyle w:val="a3"/>
        <w:numPr>
          <w:ilvl w:val="2"/>
          <w:numId w:val="13"/>
        </w:numPr>
        <w:tabs>
          <w:tab w:val="left" w:pos="1560"/>
        </w:tabs>
        <w:spacing w:before="120" w:after="0" w:line="264" w:lineRule="auto"/>
        <w:ind w:left="1134" w:hanging="1134"/>
        <w:contextualSpacing w:val="0"/>
        <w:jc w:val="both"/>
        <w:rPr>
          <w:rFonts w:ascii="Arial" w:hAnsi="Arial" w:cs="Arial"/>
          <w:sz w:val="28"/>
          <w:szCs w:val="28"/>
        </w:rPr>
      </w:pPr>
      <w:r w:rsidRPr="00325FC7">
        <w:rPr>
          <w:rFonts w:ascii="Arial" w:hAnsi="Arial" w:cs="Arial"/>
          <w:sz w:val="28"/>
          <w:szCs w:val="28"/>
        </w:rPr>
        <w:t>определить</w:t>
      </w:r>
      <w:r w:rsidR="007B2FB9" w:rsidRPr="00325FC7">
        <w:rPr>
          <w:rFonts w:ascii="Arial" w:hAnsi="Arial" w:cs="Arial"/>
          <w:sz w:val="28"/>
          <w:szCs w:val="28"/>
        </w:rPr>
        <w:t xml:space="preserve"> применимый метод определения НМЦ или несколько таких методов (для составной продукции, </w:t>
      </w:r>
      <w:r w:rsidR="00334962">
        <w:rPr>
          <w:rFonts w:ascii="Arial" w:hAnsi="Arial" w:cs="Arial"/>
          <w:sz w:val="28"/>
          <w:szCs w:val="28"/>
        </w:rPr>
        <w:br/>
      </w:r>
      <w:r w:rsidR="007B2FB9" w:rsidRPr="00325FC7">
        <w:rPr>
          <w:rFonts w:ascii="Arial" w:hAnsi="Arial" w:cs="Arial"/>
          <w:sz w:val="28"/>
          <w:szCs w:val="28"/>
        </w:rPr>
        <w:t xml:space="preserve">в отношении частей которой применимы различные методы определения НМЦ); </w:t>
      </w:r>
    </w:p>
    <w:p w:rsidR="009770BD" w:rsidRPr="00325FC7" w:rsidRDefault="00C2452D" w:rsidP="00334962">
      <w:pPr>
        <w:pStyle w:val="a3"/>
        <w:numPr>
          <w:ilvl w:val="2"/>
          <w:numId w:val="13"/>
        </w:numPr>
        <w:tabs>
          <w:tab w:val="left" w:pos="1560"/>
        </w:tabs>
        <w:spacing w:before="120" w:after="0" w:line="264" w:lineRule="auto"/>
        <w:ind w:left="1134" w:hanging="1134"/>
        <w:contextualSpacing w:val="0"/>
        <w:jc w:val="both"/>
        <w:rPr>
          <w:rFonts w:ascii="Arial" w:hAnsi="Arial" w:cs="Arial"/>
          <w:sz w:val="28"/>
          <w:szCs w:val="28"/>
        </w:rPr>
      </w:pPr>
      <w:r w:rsidRPr="00325FC7">
        <w:rPr>
          <w:rFonts w:ascii="Arial" w:hAnsi="Arial" w:cs="Arial"/>
          <w:sz w:val="28"/>
          <w:szCs w:val="28"/>
        </w:rPr>
        <w:t>в</w:t>
      </w:r>
      <w:r w:rsidR="007B2FB9" w:rsidRPr="00325FC7">
        <w:rPr>
          <w:rFonts w:ascii="Arial" w:hAnsi="Arial" w:cs="Arial"/>
          <w:sz w:val="28"/>
          <w:szCs w:val="28"/>
        </w:rPr>
        <w:t>ыполн</w:t>
      </w:r>
      <w:r w:rsidR="00B508BB" w:rsidRPr="00325FC7">
        <w:rPr>
          <w:rFonts w:ascii="Arial" w:hAnsi="Arial" w:cs="Arial"/>
          <w:sz w:val="28"/>
          <w:szCs w:val="28"/>
        </w:rPr>
        <w:t>ить</w:t>
      </w:r>
      <w:r w:rsidR="007B2FB9" w:rsidRPr="00325FC7">
        <w:rPr>
          <w:rFonts w:ascii="Arial" w:hAnsi="Arial" w:cs="Arial"/>
          <w:sz w:val="28"/>
          <w:szCs w:val="28"/>
        </w:rPr>
        <w:t xml:space="preserve"> расчет НМЦ в порядке, установленном </w:t>
      </w:r>
      <w:r w:rsidRPr="00325FC7">
        <w:rPr>
          <w:rFonts w:ascii="Arial" w:hAnsi="Arial" w:cs="Arial"/>
          <w:sz w:val="28"/>
          <w:szCs w:val="28"/>
        </w:rPr>
        <w:t>Методикой</w:t>
      </w:r>
      <w:r w:rsidR="00B2098E" w:rsidRPr="00325FC7">
        <w:rPr>
          <w:rFonts w:ascii="Arial" w:hAnsi="Arial" w:cs="Arial"/>
          <w:sz w:val="28"/>
          <w:szCs w:val="28"/>
        </w:rPr>
        <w:t>.</w:t>
      </w:r>
    </w:p>
    <w:p w:rsidR="003322D9" w:rsidRDefault="003322D9" w:rsidP="00334962">
      <w:pPr>
        <w:pStyle w:val="a3"/>
        <w:numPr>
          <w:ilvl w:val="0"/>
          <w:numId w:val="13"/>
        </w:numPr>
        <w:tabs>
          <w:tab w:val="left" w:pos="1134"/>
        </w:tabs>
        <w:spacing w:before="120" w:after="0" w:line="264" w:lineRule="auto"/>
        <w:ind w:left="1134" w:hanging="1134"/>
        <w:contextualSpacing w:val="0"/>
        <w:jc w:val="both"/>
        <w:rPr>
          <w:rFonts w:ascii="Arial" w:hAnsi="Arial" w:cs="Arial"/>
          <w:sz w:val="28"/>
          <w:szCs w:val="28"/>
        </w:rPr>
      </w:pPr>
      <w:r>
        <w:rPr>
          <w:rFonts w:ascii="Arial" w:hAnsi="Arial" w:cs="Arial"/>
          <w:sz w:val="28"/>
          <w:szCs w:val="28"/>
        </w:rPr>
        <w:lastRenderedPageBreak/>
        <w:t>Также под НМЦ может пониматься формула цены, устанавливающая правила расчета сумм, подлежащих уплате Заказчиком</w:t>
      </w:r>
      <w:r w:rsidR="005D7226">
        <w:rPr>
          <w:rFonts w:ascii="Arial" w:hAnsi="Arial" w:cs="Arial"/>
          <w:sz w:val="28"/>
          <w:szCs w:val="28"/>
        </w:rPr>
        <w:t xml:space="preserve"> поставщику (подрядчику, исполнителю) в ходе исполнения договора (далее – формула цены), и максимальное значение цены договора, либо цены единицы товара, работы, услуги и максимальное значение цены договора.</w:t>
      </w:r>
    </w:p>
    <w:p w:rsidR="009770BD" w:rsidRPr="00780E6A" w:rsidRDefault="00AC2044" w:rsidP="00334962">
      <w:pPr>
        <w:pStyle w:val="a3"/>
        <w:numPr>
          <w:ilvl w:val="0"/>
          <w:numId w:val="13"/>
        </w:numPr>
        <w:tabs>
          <w:tab w:val="left" w:pos="1134"/>
        </w:tabs>
        <w:spacing w:before="120" w:after="0" w:line="264" w:lineRule="auto"/>
        <w:ind w:left="1134" w:hanging="1134"/>
        <w:contextualSpacing w:val="0"/>
        <w:jc w:val="both"/>
        <w:rPr>
          <w:rFonts w:ascii="Arial" w:hAnsi="Arial" w:cs="Arial"/>
          <w:sz w:val="28"/>
          <w:szCs w:val="28"/>
        </w:rPr>
      </w:pPr>
      <w:r w:rsidRPr="00780E6A">
        <w:rPr>
          <w:rFonts w:ascii="Arial" w:hAnsi="Arial" w:cs="Arial"/>
          <w:sz w:val="28"/>
          <w:szCs w:val="28"/>
        </w:rPr>
        <w:t>В</w:t>
      </w:r>
      <w:r w:rsidR="00D16430" w:rsidRPr="00780E6A">
        <w:rPr>
          <w:rFonts w:ascii="Arial" w:hAnsi="Arial" w:cs="Arial"/>
          <w:sz w:val="28"/>
          <w:szCs w:val="28"/>
        </w:rPr>
        <w:t xml:space="preserve"> случае превышения</w:t>
      </w:r>
      <w:r w:rsidR="007B2FB9" w:rsidRPr="00780E6A">
        <w:rPr>
          <w:rFonts w:ascii="Arial" w:hAnsi="Arial" w:cs="Arial"/>
          <w:sz w:val="28"/>
          <w:szCs w:val="28"/>
        </w:rPr>
        <w:t xml:space="preserve"> НМЦ </w:t>
      </w:r>
      <w:r w:rsidR="001838E9" w:rsidRPr="00780E6A">
        <w:rPr>
          <w:rFonts w:ascii="Arial" w:hAnsi="Arial" w:cs="Arial"/>
          <w:sz w:val="28"/>
          <w:szCs w:val="28"/>
        </w:rPr>
        <w:t>величины</w:t>
      </w:r>
      <w:r w:rsidR="007B2FB9" w:rsidRPr="00780E6A">
        <w:rPr>
          <w:rFonts w:ascii="Arial" w:hAnsi="Arial" w:cs="Arial"/>
          <w:sz w:val="28"/>
          <w:szCs w:val="28"/>
        </w:rPr>
        <w:t xml:space="preserve"> согласованного лимит</w:t>
      </w:r>
      <w:r w:rsidR="00991976" w:rsidRPr="00780E6A">
        <w:rPr>
          <w:rFonts w:ascii="Arial" w:hAnsi="Arial" w:cs="Arial"/>
          <w:sz w:val="28"/>
          <w:szCs w:val="28"/>
        </w:rPr>
        <w:t>а</w:t>
      </w:r>
      <w:r w:rsidR="007B2FB9" w:rsidRPr="00780E6A">
        <w:rPr>
          <w:rFonts w:ascii="Arial" w:hAnsi="Arial" w:cs="Arial"/>
          <w:sz w:val="28"/>
          <w:szCs w:val="28"/>
        </w:rPr>
        <w:t xml:space="preserve"> </w:t>
      </w:r>
      <w:r w:rsidR="00F60969" w:rsidRPr="00780E6A">
        <w:rPr>
          <w:rFonts w:ascii="Arial" w:hAnsi="Arial" w:cs="Arial"/>
          <w:sz w:val="28"/>
          <w:szCs w:val="28"/>
        </w:rPr>
        <w:t>денежных средств на закупку</w:t>
      </w:r>
      <w:r w:rsidR="003F5A74" w:rsidRPr="00780E6A">
        <w:rPr>
          <w:rFonts w:ascii="Arial" w:hAnsi="Arial" w:cs="Arial"/>
          <w:sz w:val="28"/>
          <w:szCs w:val="28"/>
        </w:rPr>
        <w:t xml:space="preserve">, </w:t>
      </w:r>
      <w:r w:rsidR="00D30B8C">
        <w:rPr>
          <w:rFonts w:ascii="Arial" w:hAnsi="Arial" w:cs="Arial"/>
          <w:sz w:val="28"/>
          <w:szCs w:val="28"/>
        </w:rPr>
        <w:t>з</w:t>
      </w:r>
      <w:r w:rsidR="003F5A74" w:rsidRPr="00780E6A">
        <w:rPr>
          <w:rFonts w:ascii="Arial" w:hAnsi="Arial" w:cs="Arial"/>
          <w:sz w:val="28"/>
          <w:szCs w:val="28"/>
        </w:rPr>
        <w:t xml:space="preserve">аказчик вправе осуществить закупку при </w:t>
      </w:r>
      <w:r w:rsidR="007B2FB9" w:rsidRPr="00780E6A">
        <w:rPr>
          <w:rFonts w:ascii="Arial" w:hAnsi="Arial" w:cs="Arial"/>
          <w:sz w:val="28"/>
          <w:szCs w:val="28"/>
        </w:rPr>
        <w:t>изменени</w:t>
      </w:r>
      <w:r w:rsidR="00C97427" w:rsidRPr="00780E6A">
        <w:rPr>
          <w:rFonts w:ascii="Arial" w:hAnsi="Arial" w:cs="Arial"/>
          <w:sz w:val="28"/>
          <w:szCs w:val="28"/>
        </w:rPr>
        <w:t>и</w:t>
      </w:r>
      <w:r w:rsidR="00725D5E" w:rsidRPr="00780E6A">
        <w:rPr>
          <w:rFonts w:ascii="Arial" w:hAnsi="Arial" w:cs="Arial"/>
          <w:sz w:val="28"/>
          <w:szCs w:val="28"/>
        </w:rPr>
        <w:t xml:space="preserve"> указанных лимитов</w:t>
      </w:r>
      <w:r w:rsidR="00C2452D" w:rsidRPr="00780E6A">
        <w:rPr>
          <w:rFonts w:ascii="Arial" w:hAnsi="Arial" w:cs="Arial"/>
          <w:sz w:val="28"/>
          <w:szCs w:val="28"/>
        </w:rPr>
        <w:t xml:space="preserve">. </w:t>
      </w:r>
      <w:r w:rsidR="00334962">
        <w:rPr>
          <w:rFonts w:ascii="Arial" w:hAnsi="Arial" w:cs="Arial"/>
          <w:sz w:val="28"/>
          <w:szCs w:val="28"/>
        </w:rPr>
        <w:br/>
      </w:r>
      <w:r w:rsidR="00C2452D" w:rsidRPr="00780E6A">
        <w:rPr>
          <w:rFonts w:ascii="Arial" w:hAnsi="Arial" w:cs="Arial"/>
          <w:sz w:val="28"/>
          <w:szCs w:val="28"/>
        </w:rPr>
        <w:t>В</w:t>
      </w:r>
      <w:r w:rsidR="00D8583D" w:rsidRPr="00780E6A">
        <w:rPr>
          <w:rFonts w:ascii="Arial" w:hAnsi="Arial" w:cs="Arial"/>
          <w:sz w:val="28"/>
          <w:szCs w:val="28"/>
        </w:rPr>
        <w:t xml:space="preserve"> случае </w:t>
      </w:r>
      <w:r w:rsidR="00563F92" w:rsidRPr="00780E6A">
        <w:rPr>
          <w:rFonts w:ascii="Arial" w:hAnsi="Arial" w:cs="Arial"/>
          <w:sz w:val="28"/>
          <w:szCs w:val="28"/>
        </w:rPr>
        <w:t xml:space="preserve">отсутствия такой </w:t>
      </w:r>
      <w:r w:rsidR="00D8583D" w:rsidRPr="00780E6A">
        <w:rPr>
          <w:rFonts w:ascii="Arial" w:hAnsi="Arial" w:cs="Arial"/>
          <w:sz w:val="28"/>
          <w:szCs w:val="28"/>
        </w:rPr>
        <w:t xml:space="preserve">возможности </w:t>
      </w:r>
      <w:r w:rsidR="00D30B8C">
        <w:rPr>
          <w:rFonts w:ascii="Arial" w:hAnsi="Arial" w:cs="Arial"/>
          <w:sz w:val="28"/>
          <w:szCs w:val="28"/>
        </w:rPr>
        <w:t>з</w:t>
      </w:r>
      <w:r w:rsidR="003F5A74" w:rsidRPr="00780E6A">
        <w:rPr>
          <w:rFonts w:ascii="Arial" w:hAnsi="Arial" w:cs="Arial"/>
          <w:sz w:val="28"/>
          <w:szCs w:val="28"/>
        </w:rPr>
        <w:t>аказчик</w:t>
      </w:r>
      <w:r w:rsidR="00BD0B42" w:rsidRPr="00780E6A">
        <w:rPr>
          <w:rFonts w:ascii="Arial" w:hAnsi="Arial" w:cs="Arial"/>
          <w:sz w:val="28"/>
          <w:szCs w:val="28"/>
        </w:rPr>
        <w:t xml:space="preserve"> </w:t>
      </w:r>
      <w:r w:rsidR="00DD4DF1" w:rsidRPr="00780E6A">
        <w:rPr>
          <w:rFonts w:ascii="Arial" w:hAnsi="Arial" w:cs="Arial"/>
          <w:sz w:val="28"/>
          <w:szCs w:val="28"/>
        </w:rPr>
        <w:t xml:space="preserve">принимает решение об </w:t>
      </w:r>
      <w:r w:rsidR="00D8583D" w:rsidRPr="00780E6A">
        <w:rPr>
          <w:rFonts w:ascii="Arial" w:hAnsi="Arial" w:cs="Arial"/>
          <w:sz w:val="28"/>
          <w:szCs w:val="28"/>
        </w:rPr>
        <w:t>исключени</w:t>
      </w:r>
      <w:r w:rsidR="00DD4DF1" w:rsidRPr="00780E6A">
        <w:rPr>
          <w:rFonts w:ascii="Arial" w:hAnsi="Arial" w:cs="Arial"/>
          <w:sz w:val="28"/>
          <w:szCs w:val="28"/>
        </w:rPr>
        <w:t>и</w:t>
      </w:r>
      <w:r w:rsidR="00D8583D" w:rsidRPr="00780E6A">
        <w:rPr>
          <w:rFonts w:ascii="Arial" w:hAnsi="Arial" w:cs="Arial"/>
          <w:sz w:val="28"/>
          <w:szCs w:val="28"/>
        </w:rPr>
        <w:t xml:space="preserve"> закупки из </w:t>
      </w:r>
      <w:r w:rsidR="004D209E" w:rsidRPr="00780E6A">
        <w:rPr>
          <w:rFonts w:ascii="Arial" w:hAnsi="Arial" w:cs="Arial"/>
          <w:sz w:val="28"/>
          <w:szCs w:val="28"/>
        </w:rPr>
        <w:t>РПЗ/</w:t>
      </w:r>
      <w:r w:rsidR="00CD4047" w:rsidRPr="00780E6A">
        <w:rPr>
          <w:rFonts w:ascii="Arial" w:hAnsi="Arial" w:cs="Arial"/>
          <w:sz w:val="28"/>
          <w:szCs w:val="28"/>
        </w:rPr>
        <w:t>ПЗ</w:t>
      </w:r>
      <w:r w:rsidR="004D209E" w:rsidRPr="00780E6A">
        <w:rPr>
          <w:rFonts w:ascii="Arial" w:hAnsi="Arial" w:cs="Arial"/>
          <w:sz w:val="28"/>
          <w:szCs w:val="28"/>
        </w:rPr>
        <w:t>/ПЗИП</w:t>
      </w:r>
      <w:r w:rsidR="001C3CD7" w:rsidRPr="00780E6A">
        <w:rPr>
          <w:rFonts w:ascii="Arial" w:hAnsi="Arial" w:cs="Arial"/>
          <w:sz w:val="28"/>
          <w:szCs w:val="28"/>
        </w:rPr>
        <w:t xml:space="preserve"> либо </w:t>
      </w:r>
      <w:r w:rsidR="003E464A" w:rsidRPr="00780E6A">
        <w:rPr>
          <w:rFonts w:ascii="Arial" w:hAnsi="Arial" w:cs="Arial"/>
          <w:sz w:val="28"/>
          <w:szCs w:val="28"/>
        </w:rPr>
        <w:t>изменении</w:t>
      </w:r>
      <w:r w:rsidR="001C3CD7" w:rsidRPr="00780E6A">
        <w:rPr>
          <w:rFonts w:ascii="Arial" w:hAnsi="Arial" w:cs="Arial"/>
          <w:sz w:val="28"/>
          <w:szCs w:val="28"/>
        </w:rPr>
        <w:t xml:space="preserve"> объем</w:t>
      </w:r>
      <w:r w:rsidR="003E464A" w:rsidRPr="00780E6A">
        <w:rPr>
          <w:rFonts w:ascii="Arial" w:hAnsi="Arial" w:cs="Arial"/>
          <w:sz w:val="28"/>
          <w:szCs w:val="28"/>
        </w:rPr>
        <w:t>а</w:t>
      </w:r>
      <w:r w:rsidR="004E7CE3" w:rsidRPr="00780E6A">
        <w:rPr>
          <w:rFonts w:ascii="Arial" w:hAnsi="Arial" w:cs="Arial"/>
          <w:sz w:val="28"/>
          <w:szCs w:val="28"/>
        </w:rPr>
        <w:t xml:space="preserve"> закупаемой продукции</w:t>
      </w:r>
      <w:r w:rsidR="00CD4047" w:rsidRPr="00780E6A">
        <w:rPr>
          <w:rFonts w:ascii="Arial" w:hAnsi="Arial" w:cs="Arial"/>
          <w:sz w:val="28"/>
          <w:szCs w:val="28"/>
        </w:rPr>
        <w:t>.</w:t>
      </w:r>
      <w:r w:rsidR="007B2FB9" w:rsidRPr="00780E6A">
        <w:rPr>
          <w:rFonts w:ascii="Arial" w:hAnsi="Arial" w:cs="Arial"/>
          <w:sz w:val="28"/>
          <w:szCs w:val="28"/>
        </w:rPr>
        <w:t xml:space="preserve"> </w:t>
      </w:r>
    </w:p>
    <w:p w:rsidR="007E54FA" w:rsidRPr="00780E6A" w:rsidRDefault="00AC2044" w:rsidP="00334962">
      <w:pPr>
        <w:pStyle w:val="a3"/>
        <w:numPr>
          <w:ilvl w:val="0"/>
          <w:numId w:val="13"/>
        </w:numPr>
        <w:tabs>
          <w:tab w:val="left" w:pos="1134"/>
        </w:tabs>
        <w:spacing w:before="120" w:after="0" w:line="264" w:lineRule="auto"/>
        <w:ind w:left="1134" w:hanging="1134"/>
        <w:contextualSpacing w:val="0"/>
        <w:jc w:val="both"/>
        <w:rPr>
          <w:rFonts w:ascii="Arial" w:hAnsi="Arial" w:cs="Arial"/>
          <w:sz w:val="28"/>
          <w:szCs w:val="28"/>
        </w:rPr>
      </w:pPr>
      <w:r w:rsidRPr="00780E6A">
        <w:rPr>
          <w:rFonts w:ascii="Arial" w:hAnsi="Arial" w:cs="Arial"/>
          <w:sz w:val="28"/>
          <w:szCs w:val="28"/>
        </w:rPr>
        <w:t>Е</w:t>
      </w:r>
      <w:r w:rsidR="007E54FA" w:rsidRPr="00780E6A">
        <w:rPr>
          <w:rFonts w:ascii="Arial" w:hAnsi="Arial" w:cs="Arial"/>
          <w:sz w:val="28"/>
          <w:szCs w:val="28"/>
        </w:rPr>
        <w:t xml:space="preserve">сли в результате расчета </w:t>
      </w:r>
      <w:r w:rsidR="00D179AC" w:rsidRPr="00780E6A">
        <w:rPr>
          <w:rFonts w:ascii="Arial" w:hAnsi="Arial" w:cs="Arial"/>
          <w:sz w:val="28"/>
          <w:szCs w:val="28"/>
        </w:rPr>
        <w:t xml:space="preserve">НМЦ </w:t>
      </w:r>
      <w:r w:rsidR="007E54FA" w:rsidRPr="00780E6A">
        <w:rPr>
          <w:rFonts w:ascii="Arial" w:hAnsi="Arial" w:cs="Arial"/>
          <w:sz w:val="28"/>
          <w:szCs w:val="28"/>
        </w:rPr>
        <w:t>выяв</w:t>
      </w:r>
      <w:r w:rsidR="00312A83" w:rsidRPr="00780E6A">
        <w:rPr>
          <w:rFonts w:ascii="Arial" w:hAnsi="Arial" w:cs="Arial"/>
          <w:sz w:val="28"/>
          <w:szCs w:val="28"/>
        </w:rPr>
        <w:t>ится</w:t>
      </w:r>
      <w:r w:rsidR="007E54FA" w:rsidRPr="00780E6A">
        <w:rPr>
          <w:rFonts w:ascii="Arial" w:hAnsi="Arial" w:cs="Arial"/>
          <w:sz w:val="28"/>
          <w:szCs w:val="28"/>
        </w:rPr>
        <w:t xml:space="preserve"> несоответствие</w:t>
      </w:r>
      <w:r w:rsidR="00312A83" w:rsidRPr="00780E6A">
        <w:rPr>
          <w:rFonts w:ascii="Arial" w:hAnsi="Arial" w:cs="Arial"/>
          <w:sz w:val="28"/>
          <w:szCs w:val="28"/>
        </w:rPr>
        <w:t xml:space="preserve"> рассчитанной</w:t>
      </w:r>
      <w:r w:rsidR="007E54FA" w:rsidRPr="00780E6A">
        <w:rPr>
          <w:rFonts w:ascii="Arial" w:hAnsi="Arial" w:cs="Arial"/>
          <w:sz w:val="28"/>
          <w:szCs w:val="28"/>
        </w:rPr>
        <w:t xml:space="preserve"> НМЦ величине </w:t>
      </w:r>
      <w:r w:rsidR="00312A83" w:rsidRPr="00780E6A">
        <w:rPr>
          <w:rFonts w:ascii="Arial" w:hAnsi="Arial" w:cs="Arial"/>
          <w:sz w:val="28"/>
          <w:szCs w:val="28"/>
        </w:rPr>
        <w:t xml:space="preserve">прогнозной </w:t>
      </w:r>
      <w:r w:rsidR="007E54FA" w:rsidRPr="00780E6A">
        <w:rPr>
          <w:rFonts w:ascii="Arial" w:hAnsi="Arial" w:cs="Arial"/>
          <w:sz w:val="28"/>
          <w:szCs w:val="28"/>
        </w:rPr>
        <w:t>НМЦ</w:t>
      </w:r>
      <w:r w:rsidR="00312A83" w:rsidRPr="00780E6A">
        <w:rPr>
          <w:rFonts w:ascii="Arial" w:hAnsi="Arial" w:cs="Arial"/>
          <w:sz w:val="28"/>
          <w:szCs w:val="28"/>
        </w:rPr>
        <w:t xml:space="preserve"> </w:t>
      </w:r>
      <w:r w:rsidR="007E54FA" w:rsidRPr="00780E6A">
        <w:rPr>
          <w:rFonts w:ascii="Arial" w:hAnsi="Arial" w:cs="Arial"/>
          <w:sz w:val="28"/>
          <w:szCs w:val="28"/>
        </w:rPr>
        <w:t xml:space="preserve">более чем на 10% (десять процентов), </w:t>
      </w:r>
      <w:r w:rsidR="002B61F9" w:rsidRPr="00780E6A">
        <w:rPr>
          <w:rFonts w:ascii="Arial" w:hAnsi="Arial" w:cs="Arial"/>
          <w:sz w:val="28"/>
          <w:szCs w:val="28"/>
        </w:rPr>
        <w:t xml:space="preserve">необходимо осуществить </w:t>
      </w:r>
      <w:r w:rsidR="007E54FA" w:rsidRPr="00780E6A">
        <w:rPr>
          <w:rFonts w:ascii="Arial" w:hAnsi="Arial" w:cs="Arial"/>
          <w:sz w:val="28"/>
          <w:szCs w:val="28"/>
        </w:rPr>
        <w:t>корректировк</w:t>
      </w:r>
      <w:r w:rsidR="002B61F9" w:rsidRPr="00780E6A">
        <w:rPr>
          <w:rFonts w:ascii="Arial" w:hAnsi="Arial" w:cs="Arial"/>
          <w:sz w:val="28"/>
          <w:szCs w:val="28"/>
        </w:rPr>
        <w:t>у</w:t>
      </w:r>
      <w:r w:rsidR="007E54FA" w:rsidRPr="00780E6A">
        <w:rPr>
          <w:rFonts w:ascii="Arial" w:hAnsi="Arial" w:cs="Arial"/>
          <w:sz w:val="28"/>
          <w:szCs w:val="28"/>
        </w:rPr>
        <w:t xml:space="preserve"> РПЗ/ПЗ/ПЗИП.</w:t>
      </w:r>
    </w:p>
    <w:p w:rsidR="00725D5E" w:rsidRPr="0088734A" w:rsidRDefault="00725D5E" w:rsidP="00334962">
      <w:pPr>
        <w:pStyle w:val="a3"/>
        <w:numPr>
          <w:ilvl w:val="0"/>
          <w:numId w:val="13"/>
        </w:numPr>
        <w:tabs>
          <w:tab w:val="left" w:pos="1134"/>
        </w:tabs>
        <w:spacing w:before="120" w:after="0" w:line="264" w:lineRule="auto"/>
        <w:ind w:left="1134" w:hanging="1134"/>
        <w:contextualSpacing w:val="0"/>
        <w:jc w:val="both"/>
        <w:rPr>
          <w:rFonts w:ascii="Arial" w:hAnsi="Arial" w:cs="Arial"/>
          <w:sz w:val="28"/>
          <w:szCs w:val="28"/>
        </w:rPr>
      </w:pPr>
      <w:r w:rsidRPr="00780E6A">
        <w:rPr>
          <w:rFonts w:ascii="Arial" w:hAnsi="Arial" w:cs="Arial"/>
          <w:sz w:val="28"/>
          <w:szCs w:val="28"/>
        </w:rPr>
        <w:t>По результатам определения НМЦ утверждается Решение о цене</w:t>
      </w:r>
      <w:r w:rsidR="000400A5" w:rsidRPr="00780E6A">
        <w:rPr>
          <w:rFonts w:ascii="Arial" w:hAnsi="Arial" w:cs="Arial"/>
          <w:sz w:val="28"/>
          <w:szCs w:val="28"/>
        </w:rPr>
        <w:t>.</w:t>
      </w:r>
      <w:r w:rsidR="0088734A">
        <w:rPr>
          <w:rFonts w:ascii="Arial" w:hAnsi="Arial" w:cs="Arial"/>
          <w:sz w:val="28"/>
          <w:szCs w:val="28"/>
        </w:rPr>
        <w:t xml:space="preserve"> </w:t>
      </w:r>
      <w:r w:rsidRPr="0088734A">
        <w:rPr>
          <w:rFonts w:ascii="Arial" w:hAnsi="Arial" w:cs="Arial"/>
          <w:sz w:val="28"/>
          <w:szCs w:val="28"/>
        </w:rPr>
        <w:t xml:space="preserve">Порядок подготовки, согласования и утверждения Решения о цене определяется правовыми актами </w:t>
      </w:r>
      <w:r w:rsidR="00D30B8C" w:rsidRPr="0088734A">
        <w:rPr>
          <w:rFonts w:ascii="Arial" w:hAnsi="Arial" w:cs="Arial"/>
          <w:sz w:val="28"/>
          <w:szCs w:val="28"/>
        </w:rPr>
        <w:t>з</w:t>
      </w:r>
      <w:r w:rsidRPr="0088734A">
        <w:rPr>
          <w:rFonts w:ascii="Arial" w:hAnsi="Arial" w:cs="Arial"/>
          <w:sz w:val="28"/>
          <w:szCs w:val="28"/>
        </w:rPr>
        <w:t xml:space="preserve">аказчика с учетом его организационно-штатной структуры </w:t>
      </w:r>
      <w:r w:rsidR="00334962">
        <w:rPr>
          <w:rFonts w:ascii="Arial" w:hAnsi="Arial" w:cs="Arial"/>
          <w:sz w:val="28"/>
          <w:szCs w:val="28"/>
        </w:rPr>
        <w:br/>
      </w:r>
      <w:r w:rsidRPr="0088734A">
        <w:rPr>
          <w:rFonts w:ascii="Arial" w:hAnsi="Arial" w:cs="Arial"/>
          <w:sz w:val="28"/>
          <w:szCs w:val="28"/>
        </w:rPr>
        <w:t xml:space="preserve">и распределения </w:t>
      </w:r>
      <w:r w:rsidR="000400A5" w:rsidRPr="0088734A">
        <w:rPr>
          <w:rFonts w:ascii="Arial" w:hAnsi="Arial" w:cs="Arial"/>
          <w:sz w:val="28"/>
          <w:szCs w:val="28"/>
        </w:rPr>
        <w:t xml:space="preserve">функциональных </w:t>
      </w:r>
      <w:r w:rsidRPr="0088734A">
        <w:rPr>
          <w:rFonts w:ascii="Arial" w:hAnsi="Arial" w:cs="Arial"/>
          <w:sz w:val="28"/>
          <w:szCs w:val="28"/>
        </w:rPr>
        <w:t>обязанностей.</w:t>
      </w:r>
    </w:p>
    <w:p w:rsidR="00725D5E" w:rsidRPr="00780E6A" w:rsidRDefault="00725D5E" w:rsidP="00334962">
      <w:pPr>
        <w:pStyle w:val="a3"/>
        <w:numPr>
          <w:ilvl w:val="0"/>
          <w:numId w:val="13"/>
        </w:numPr>
        <w:tabs>
          <w:tab w:val="left" w:pos="1134"/>
        </w:tabs>
        <w:spacing w:before="120" w:after="0" w:line="264" w:lineRule="auto"/>
        <w:ind w:left="1134" w:hanging="1134"/>
        <w:contextualSpacing w:val="0"/>
        <w:jc w:val="both"/>
        <w:rPr>
          <w:rFonts w:ascii="Arial" w:hAnsi="Arial" w:cs="Arial"/>
          <w:sz w:val="28"/>
          <w:szCs w:val="28"/>
        </w:rPr>
      </w:pPr>
      <w:r w:rsidRPr="00780E6A">
        <w:rPr>
          <w:rFonts w:ascii="Arial" w:hAnsi="Arial" w:cs="Arial"/>
          <w:sz w:val="28"/>
          <w:szCs w:val="28"/>
        </w:rPr>
        <w:t xml:space="preserve">Решения о цене и прилагаемые к нему документы хранятся в течение 5 (пяти) лет с даты подведения итогов закупки (при конкурентных способах закупки) /или заключения договора (при закупке у единственного поставщика). </w:t>
      </w:r>
    </w:p>
    <w:p w:rsidR="0058460F" w:rsidRPr="00325FC7" w:rsidRDefault="00B21DE2" w:rsidP="00334962">
      <w:pPr>
        <w:pStyle w:val="1"/>
        <w:spacing w:before="120" w:after="0"/>
        <w:ind w:left="2268" w:hanging="1134"/>
        <w:rPr>
          <w:bCs w:val="0"/>
          <w:color w:val="auto"/>
          <w:sz w:val="28"/>
          <w:szCs w:val="28"/>
        </w:rPr>
      </w:pPr>
      <w:bookmarkStart w:id="4" w:name="_Toc536449738"/>
      <w:bookmarkStart w:id="5" w:name="_Toc486504158"/>
      <w:r w:rsidRPr="00325FC7">
        <w:rPr>
          <w:bCs w:val="0"/>
          <w:color w:val="auto"/>
          <w:sz w:val="28"/>
          <w:szCs w:val="28"/>
        </w:rPr>
        <w:t>4</w:t>
      </w:r>
      <w:r w:rsidR="00B74F8C" w:rsidRPr="00325FC7">
        <w:rPr>
          <w:bCs w:val="0"/>
          <w:color w:val="auto"/>
          <w:sz w:val="28"/>
          <w:szCs w:val="28"/>
        </w:rPr>
        <w:t>.</w:t>
      </w:r>
      <w:r w:rsidR="00F45B61" w:rsidRPr="00325FC7">
        <w:rPr>
          <w:bCs w:val="0"/>
          <w:color w:val="auto"/>
          <w:sz w:val="28"/>
          <w:szCs w:val="28"/>
        </w:rPr>
        <w:t> </w:t>
      </w:r>
      <w:r w:rsidR="000400A5" w:rsidRPr="00325FC7">
        <w:rPr>
          <w:bCs w:val="0"/>
          <w:color w:val="auto"/>
          <w:sz w:val="28"/>
          <w:szCs w:val="28"/>
        </w:rPr>
        <w:t>Методы</w:t>
      </w:r>
      <w:r w:rsidR="007B2FB9" w:rsidRPr="00325FC7">
        <w:rPr>
          <w:bCs w:val="0"/>
          <w:color w:val="auto"/>
          <w:sz w:val="28"/>
          <w:szCs w:val="28"/>
        </w:rPr>
        <w:t xml:space="preserve"> определения НМЦ</w:t>
      </w:r>
      <w:bookmarkEnd w:id="4"/>
      <w:r w:rsidR="007B2FB9" w:rsidRPr="00325FC7">
        <w:rPr>
          <w:bCs w:val="0"/>
          <w:color w:val="auto"/>
          <w:sz w:val="28"/>
          <w:szCs w:val="28"/>
        </w:rPr>
        <w:t xml:space="preserve"> </w:t>
      </w:r>
    </w:p>
    <w:bookmarkEnd w:id="5"/>
    <w:p w:rsidR="00705A5D" w:rsidRPr="00780E6A" w:rsidRDefault="00705A5D" w:rsidP="00334962">
      <w:pPr>
        <w:tabs>
          <w:tab w:val="left" w:pos="851"/>
        </w:tabs>
        <w:spacing w:before="120" w:after="0" w:line="264" w:lineRule="auto"/>
        <w:ind w:left="1134" w:hanging="1134"/>
        <w:jc w:val="both"/>
        <w:rPr>
          <w:rFonts w:ascii="Arial" w:hAnsi="Arial" w:cs="Arial"/>
          <w:sz w:val="28"/>
          <w:szCs w:val="28"/>
        </w:rPr>
      </w:pPr>
    </w:p>
    <w:p w:rsidR="00E03DD1" w:rsidRPr="00173ECA" w:rsidRDefault="007B2FB9" w:rsidP="00334962">
      <w:pPr>
        <w:pStyle w:val="a3"/>
        <w:numPr>
          <w:ilvl w:val="1"/>
          <w:numId w:val="12"/>
        </w:numPr>
        <w:tabs>
          <w:tab w:val="left" w:pos="1134"/>
        </w:tabs>
        <w:spacing w:before="120" w:after="0" w:line="264" w:lineRule="auto"/>
        <w:ind w:left="1134" w:hanging="1134"/>
        <w:contextualSpacing w:val="0"/>
        <w:jc w:val="both"/>
        <w:rPr>
          <w:rFonts w:ascii="Arial" w:hAnsi="Arial" w:cs="Arial"/>
          <w:sz w:val="28"/>
          <w:szCs w:val="28"/>
        </w:rPr>
      </w:pPr>
      <w:r w:rsidRPr="00173ECA">
        <w:rPr>
          <w:rFonts w:ascii="Arial" w:hAnsi="Arial" w:cs="Arial"/>
          <w:sz w:val="28"/>
          <w:szCs w:val="28"/>
        </w:rPr>
        <w:t xml:space="preserve">НМЦ определяется следующими </w:t>
      </w:r>
      <w:r w:rsidR="000400A5" w:rsidRPr="00173ECA">
        <w:rPr>
          <w:rFonts w:ascii="Arial" w:hAnsi="Arial" w:cs="Arial"/>
          <w:sz w:val="28"/>
          <w:szCs w:val="28"/>
        </w:rPr>
        <w:t>методами</w:t>
      </w:r>
      <w:r w:rsidRPr="00173ECA">
        <w:rPr>
          <w:rFonts w:ascii="Arial" w:hAnsi="Arial" w:cs="Arial"/>
          <w:sz w:val="28"/>
          <w:szCs w:val="28"/>
        </w:rPr>
        <w:t>:</w:t>
      </w:r>
    </w:p>
    <w:p w:rsidR="00E03DD1" w:rsidRPr="00173ECA" w:rsidRDefault="00572C5B" w:rsidP="00334962">
      <w:pPr>
        <w:pStyle w:val="a3"/>
        <w:numPr>
          <w:ilvl w:val="2"/>
          <w:numId w:val="12"/>
        </w:numPr>
        <w:tabs>
          <w:tab w:val="left" w:pos="1134"/>
        </w:tabs>
        <w:spacing w:before="120" w:after="0" w:line="264" w:lineRule="auto"/>
        <w:ind w:left="1134" w:hanging="1134"/>
        <w:contextualSpacing w:val="0"/>
        <w:jc w:val="both"/>
        <w:rPr>
          <w:rFonts w:ascii="Arial" w:hAnsi="Arial" w:cs="Arial"/>
          <w:sz w:val="28"/>
          <w:szCs w:val="28"/>
        </w:rPr>
      </w:pPr>
      <w:r w:rsidRPr="00173ECA">
        <w:rPr>
          <w:rFonts w:ascii="Arial" w:hAnsi="Arial" w:cs="Arial"/>
          <w:sz w:val="28"/>
          <w:szCs w:val="28"/>
        </w:rPr>
        <w:t>м</w:t>
      </w:r>
      <w:r w:rsidR="007B2FB9" w:rsidRPr="00173ECA">
        <w:rPr>
          <w:rFonts w:ascii="Arial" w:hAnsi="Arial" w:cs="Arial"/>
          <w:sz w:val="28"/>
          <w:szCs w:val="28"/>
        </w:rPr>
        <w:t>етод сопоставимых рыночных цен (анализа рынка)</w:t>
      </w:r>
      <w:r w:rsidR="00B42771" w:rsidRPr="00173ECA">
        <w:rPr>
          <w:rFonts w:ascii="Arial" w:hAnsi="Arial" w:cs="Arial"/>
          <w:sz w:val="28"/>
          <w:szCs w:val="28"/>
        </w:rPr>
        <w:t>;</w:t>
      </w:r>
    </w:p>
    <w:p w:rsidR="00E03DD1" w:rsidRPr="00173ECA" w:rsidRDefault="00C83897" w:rsidP="00334962">
      <w:pPr>
        <w:pStyle w:val="a3"/>
        <w:numPr>
          <w:ilvl w:val="2"/>
          <w:numId w:val="12"/>
        </w:numPr>
        <w:tabs>
          <w:tab w:val="left" w:pos="1134"/>
        </w:tabs>
        <w:spacing w:before="120" w:after="0" w:line="264" w:lineRule="auto"/>
        <w:ind w:left="1134" w:hanging="1134"/>
        <w:contextualSpacing w:val="0"/>
        <w:jc w:val="both"/>
        <w:rPr>
          <w:rFonts w:ascii="Arial" w:hAnsi="Arial" w:cs="Arial"/>
          <w:sz w:val="28"/>
          <w:szCs w:val="28"/>
        </w:rPr>
      </w:pPr>
      <w:r w:rsidRPr="00173ECA">
        <w:rPr>
          <w:rFonts w:ascii="Arial" w:hAnsi="Arial" w:cs="Arial"/>
          <w:sz w:val="28"/>
          <w:szCs w:val="28"/>
        </w:rPr>
        <w:t>нормативный метод;</w:t>
      </w:r>
    </w:p>
    <w:p w:rsidR="00E03DD1" w:rsidRPr="00173ECA" w:rsidRDefault="007B2FB9" w:rsidP="00334962">
      <w:pPr>
        <w:pStyle w:val="a3"/>
        <w:numPr>
          <w:ilvl w:val="2"/>
          <w:numId w:val="12"/>
        </w:numPr>
        <w:tabs>
          <w:tab w:val="left" w:pos="1134"/>
        </w:tabs>
        <w:spacing w:before="120" w:after="0" w:line="264" w:lineRule="auto"/>
        <w:ind w:left="1134" w:hanging="1134"/>
        <w:contextualSpacing w:val="0"/>
        <w:jc w:val="both"/>
        <w:rPr>
          <w:rFonts w:ascii="Arial" w:hAnsi="Arial" w:cs="Arial"/>
          <w:sz w:val="28"/>
          <w:szCs w:val="28"/>
        </w:rPr>
      </w:pPr>
      <w:r w:rsidRPr="00173ECA">
        <w:rPr>
          <w:rFonts w:ascii="Arial" w:hAnsi="Arial" w:cs="Arial"/>
          <w:sz w:val="28"/>
          <w:szCs w:val="28"/>
        </w:rPr>
        <w:t>тарифный метод</w:t>
      </w:r>
      <w:r w:rsidR="00C83897" w:rsidRPr="00173ECA">
        <w:rPr>
          <w:rFonts w:ascii="Arial" w:hAnsi="Arial" w:cs="Arial"/>
          <w:sz w:val="28"/>
          <w:szCs w:val="28"/>
        </w:rPr>
        <w:t>;</w:t>
      </w:r>
    </w:p>
    <w:p w:rsidR="00E03DD1" w:rsidRPr="00173ECA" w:rsidRDefault="00C83897" w:rsidP="00334962">
      <w:pPr>
        <w:pStyle w:val="a3"/>
        <w:numPr>
          <w:ilvl w:val="2"/>
          <w:numId w:val="12"/>
        </w:numPr>
        <w:tabs>
          <w:tab w:val="left" w:pos="1134"/>
        </w:tabs>
        <w:spacing w:before="120" w:after="0" w:line="264" w:lineRule="auto"/>
        <w:ind w:left="1134" w:hanging="1134"/>
        <w:contextualSpacing w:val="0"/>
        <w:jc w:val="both"/>
        <w:rPr>
          <w:rFonts w:ascii="Arial" w:hAnsi="Arial" w:cs="Arial"/>
          <w:sz w:val="28"/>
          <w:szCs w:val="28"/>
        </w:rPr>
      </w:pPr>
      <w:r w:rsidRPr="00173ECA">
        <w:rPr>
          <w:rFonts w:ascii="Arial" w:hAnsi="Arial" w:cs="Arial"/>
          <w:sz w:val="28"/>
          <w:szCs w:val="28"/>
        </w:rPr>
        <w:t>проектно-сметный метод;</w:t>
      </w:r>
    </w:p>
    <w:p w:rsidR="00B23472" w:rsidRDefault="00B23472" w:rsidP="00334962">
      <w:pPr>
        <w:pStyle w:val="a3"/>
        <w:numPr>
          <w:ilvl w:val="2"/>
          <w:numId w:val="12"/>
        </w:numPr>
        <w:tabs>
          <w:tab w:val="left" w:pos="1134"/>
        </w:tabs>
        <w:spacing w:before="120" w:after="0" w:line="264" w:lineRule="auto"/>
        <w:ind w:left="1134" w:hanging="1134"/>
        <w:contextualSpacing w:val="0"/>
        <w:jc w:val="both"/>
        <w:rPr>
          <w:rFonts w:ascii="Arial" w:hAnsi="Arial" w:cs="Arial"/>
          <w:sz w:val="28"/>
          <w:szCs w:val="28"/>
        </w:rPr>
      </w:pPr>
      <w:r w:rsidRPr="00173ECA">
        <w:rPr>
          <w:rFonts w:ascii="Arial" w:hAnsi="Arial" w:cs="Arial"/>
          <w:sz w:val="28"/>
          <w:szCs w:val="28"/>
        </w:rPr>
        <w:t>затратный метод</w:t>
      </w:r>
      <w:r w:rsidR="00C21D4C">
        <w:rPr>
          <w:rFonts w:ascii="Arial" w:hAnsi="Arial" w:cs="Arial"/>
          <w:sz w:val="28"/>
          <w:szCs w:val="28"/>
        </w:rPr>
        <w:t>.</w:t>
      </w:r>
    </w:p>
    <w:p w:rsidR="00BA2A9A" w:rsidRDefault="007B2FB9" w:rsidP="00BA2A9A">
      <w:pPr>
        <w:pStyle w:val="1"/>
        <w:numPr>
          <w:ilvl w:val="1"/>
          <w:numId w:val="12"/>
        </w:numPr>
        <w:tabs>
          <w:tab w:val="left" w:pos="1134"/>
        </w:tabs>
        <w:spacing w:before="120" w:after="0" w:line="264" w:lineRule="auto"/>
        <w:ind w:left="1134" w:hanging="1134"/>
        <w:jc w:val="both"/>
        <w:rPr>
          <w:rFonts w:eastAsiaTheme="minorHAnsi"/>
          <w:b w:val="0"/>
          <w:bCs w:val="0"/>
          <w:color w:val="auto"/>
          <w:sz w:val="28"/>
          <w:szCs w:val="28"/>
          <w:lang w:eastAsia="en-US"/>
        </w:rPr>
      </w:pPr>
      <w:bookmarkStart w:id="6" w:name="_Toc536449739"/>
      <w:r w:rsidRPr="00780E6A">
        <w:rPr>
          <w:rFonts w:eastAsiaTheme="minorHAnsi"/>
          <w:b w:val="0"/>
          <w:bCs w:val="0"/>
          <w:color w:val="auto"/>
          <w:sz w:val="28"/>
          <w:szCs w:val="28"/>
          <w:lang w:eastAsia="en-US"/>
        </w:rPr>
        <w:t>Если закупаем</w:t>
      </w:r>
      <w:r w:rsidR="00725D5E" w:rsidRPr="00780E6A">
        <w:rPr>
          <w:rFonts w:eastAsiaTheme="minorHAnsi"/>
          <w:b w:val="0"/>
          <w:bCs w:val="0"/>
          <w:color w:val="auto"/>
          <w:sz w:val="28"/>
          <w:szCs w:val="28"/>
          <w:lang w:eastAsia="en-US"/>
        </w:rPr>
        <w:t>ые товары, работы, услуги</w:t>
      </w:r>
      <w:r w:rsidRPr="00780E6A">
        <w:rPr>
          <w:rFonts w:eastAsiaTheme="minorHAnsi"/>
          <w:b w:val="0"/>
          <w:bCs w:val="0"/>
          <w:color w:val="auto"/>
          <w:sz w:val="28"/>
          <w:szCs w:val="28"/>
          <w:lang w:eastAsia="en-US"/>
        </w:rPr>
        <w:t xml:space="preserve"> со</w:t>
      </w:r>
      <w:r w:rsidR="00FE4170" w:rsidRPr="00780E6A">
        <w:rPr>
          <w:rFonts w:eastAsiaTheme="minorHAnsi"/>
          <w:b w:val="0"/>
          <w:bCs w:val="0"/>
          <w:color w:val="auto"/>
          <w:sz w:val="28"/>
          <w:szCs w:val="28"/>
          <w:lang w:eastAsia="en-US"/>
        </w:rPr>
        <w:t>сто</w:t>
      </w:r>
      <w:r w:rsidR="00725D5E" w:rsidRPr="00780E6A">
        <w:rPr>
          <w:rFonts w:eastAsiaTheme="minorHAnsi"/>
          <w:b w:val="0"/>
          <w:bCs w:val="0"/>
          <w:color w:val="auto"/>
          <w:sz w:val="28"/>
          <w:szCs w:val="28"/>
          <w:lang w:eastAsia="en-US"/>
        </w:rPr>
        <w:t>ят</w:t>
      </w:r>
      <w:r w:rsidRPr="00780E6A">
        <w:rPr>
          <w:rFonts w:eastAsiaTheme="minorHAnsi"/>
          <w:b w:val="0"/>
          <w:bCs w:val="0"/>
          <w:color w:val="auto"/>
          <w:sz w:val="28"/>
          <w:szCs w:val="28"/>
          <w:lang w:eastAsia="en-US"/>
        </w:rPr>
        <w:t xml:space="preserve"> из нескольких </w:t>
      </w:r>
      <w:r w:rsidR="000400A5" w:rsidRPr="00780E6A">
        <w:rPr>
          <w:rFonts w:eastAsiaTheme="minorHAnsi"/>
          <w:b w:val="0"/>
          <w:bCs w:val="0"/>
          <w:color w:val="auto"/>
          <w:sz w:val="28"/>
          <w:szCs w:val="28"/>
          <w:lang w:eastAsia="en-US"/>
        </w:rPr>
        <w:t>составных частей, для каждой</w:t>
      </w:r>
      <w:r w:rsidRPr="00780E6A">
        <w:rPr>
          <w:rFonts w:eastAsiaTheme="minorHAnsi"/>
          <w:b w:val="0"/>
          <w:bCs w:val="0"/>
          <w:color w:val="auto"/>
          <w:sz w:val="28"/>
          <w:szCs w:val="28"/>
          <w:lang w:eastAsia="en-US"/>
        </w:rPr>
        <w:t xml:space="preserve"> из </w:t>
      </w:r>
      <w:r w:rsidR="000400A5" w:rsidRPr="00780E6A">
        <w:rPr>
          <w:rFonts w:eastAsiaTheme="minorHAnsi"/>
          <w:b w:val="0"/>
          <w:bCs w:val="0"/>
          <w:color w:val="auto"/>
          <w:sz w:val="28"/>
          <w:szCs w:val="28"/>
          <w:lang w:eastAsia="en-US"/>
        </w:rPr>
        <w:t>частей</w:t>
      </w:r>
      <w:r w:rsidRPr="00780E6A">
        <w:rPr>
          <w:rFonts w:eastAsiaTheme="minorHAnsi"/>
          <w:b w:val="0"/>
          <w:bCs w:val="0"/>
          <w:color w:val="auto"/>
          <w:sz w:val="28"/>
          <w:szCs w:val="28"/>
          <w:lang w:eastAsia="en-US"/>
        </w:rPr>
        <w:t xml:space="preserve"> может </w:t>
      </w:r>
      <w:r w:rsidRPr="00780E6A">
        <w:rPr>
          <w:rFonts w:eastAsiaTheme="minorHAnsi"/>
          <w:b w:val="0"/>
          <w:bCs w:val="0"/>
          <w:color w:val="auto"/>
          <w:sz w:val="28"/>
          <w:szCs w:val="28"/>
          <w:lang w:eastAsia="en-US"/>
        </w:rPr>
        <w:lastRenderedPageBreak/>
        <w:t xml:space="preserve">применяться соответствующий метод с формированием сводного расчета НМЦ путем суммирования полученных величин НМЦ </w:t>
      </w:r>
      <w:r w:rsidR="00764E85" w:rsidRPr="00780E6A">
        <w:rPr>
          <w:rFonts w:eastAsiaTheme="minorHAnsi"/>
          <w:b w:val="0"/>
          <w:bCs w:val="0"/>
          <w:color w:val="auto"/>
          <w:sz w:val="28"/>
          <w:szCs w:val="28"/>
          <w:lang w:eastAsia="en-US"/>
        </w:rPr>
        <w:t>по</w:t>
      </w:r>
      <w:r w:rsidRPr="00780E6A">
        <w:rPr>
          <w:rFonts w:eastAsiaTheme="minorHAnsi"/>
          <w:b w:val="0"/>
          <w:bCs w:val="0"/>
          <w:color w:val="auto"/>
          <w:sz w:val="28"/>
          <w:szCs w:val="28"/>
          <w:lang w:eastAsia="en-US"/>
        </w:rPr>
        <w:t xml:space="preserve"> кажд</w:t>
      </w:r>
      <w:r w:rsidR="000400A5" w:rsidRPr="00780E6A">
        <w:rPr>
          <w:rFonts w:eastAsiaTheme="minorHAnsi"/>
          <w:b w:val="0"/>
          <w:bCs w:val="0"/>
          <w:color w:val="auto"/>
          <w:sz w:val="28"/>
          <w:szCs w:val="28"/>
          <w:lang w:eastAsia="en-US"/>
        </w:rPr>
        <w:t>ой</w:t>
      </w:r>
      <w:r w:rsidRPr="00780E6A">
        <w:rPr>
          <w:rFonts w:eastAsiaTheme="minorHAnsi"/>
          <w:b w:val="0"/>
          <w:bCs w:val="0"/>
          <w:color w:val="auto"/>
          <w:sz w:val="28"/>
          <w:szCs w:val="28"/>
          <w:lang w:eastAsia="en-US"/>
        </w:rPr>
        <w:t xml:space="preserve"> из </w:t>
      </w:r>
      <w:r w:rsidR="000400A5" w:rsidRPr="00780E6A">
        <w:rPr>
          <w:rFonts w:eastAsiaTheme="minorHAnsi"/>
          <w:b w:val="0"/>
          <w:bCs w:val="0"/>
          <w:color w:val="auto"/>
          <w:sz w:val="28"/>
          <w:szCs w:val="28"/>
          <w:lang w:eastAsia="en-US"/>
        </w:rPr>
        <w:t>составных частей</w:t>
      </w:r>
      <w:r w:rsidRPr="00780E6A">
        <w:rPr>
          <w:rFonts w:eastAsiaTheme="minorHAnsi"/>
          <w:b w:val="0"/>
          <w:bCs w:val="0"/>
          <w:color w:val="auto"/>
          <w:sz w:val="28"/>
          <w:szCs w:val="28"/>
          <w:lang w:eastAsia="en-US"/>
        </w:rPr>
        <w:t>.</w:t>
      </w:r>
      <w:bookmarkEnd w:id="6"/>
    </w:p>
    <w:p w:rsidR="003322D9" w:rsidRPr="005D7226" w:rsidRDefault="00BA2A9A" w:rsidP="005D7226">
      <w:pPr>
        <w:pStyle w:val="1"/>
        <w:numPr>
          <w:ilvl w:val="1"/>
          <w:numId w:val="12"/>
        </w:numPr>
        <w:tabs>
          <w:tab w:val="left" w:pos="1134"/>
        </w:tabs>
        <w:spacing w:before="120" w:after="0" w:line="264" w:lineRule="auto"/>
        <w:ind w:left="1134" w:hanging="1134"/>
        <w:jc w:val="both"/>
        <w:rPr>
          <w:rFonts w:eastAsiaTheme="minorHAnsi"/>
          <w:b w:val="0"/>
          <w:bCs w:val="0"/>
          <w:color w:val="auto"/>
          <w:sz w:val="28"/>
          <w:szCs w:val="28"/>
          <w:lang w:eastAsia="en-US"/>
        </w:rPr>
      </w:pPr>
      <w:r w:rsidRPr="00BA2A9A">
        <w:rPr>
          <w:rFonts w:eastAsiaTheme="minorHAnsi"/>
          <w:b w:val="0"/>
          <w:bCs w:val="0"/>
          <w:color w:val="auto"/>
          <w:sz w:val="28"/>
          <w:szCs w:val="28"/>
          <w:lang w:eastAsia="en-US"/>
        </w:rPr>
        <w:t xml:space="preserve">Метод сопоставимых рыночных цен (анализа рынка) является приоритетным для определения и обоснования </w:t>
      </w:r>
      <w:r w:rsidR="00043A05">
        <w:rPr>
          <w:rFonts w:eastAsiaTheme="minorHAnsi"/>
          <w:b w:val="0"/>
          <w:bCs w:val="0"/>
          <w:color w:val="auto"/>
          <w:sz w:val="28"/>
          <w:szCs w:val="28"/>
          <w:lang w:eastAsia="en-US"/>
        </w:rPr>
        <w:t>НМЦ.</w:t>
      </w:r>
    </w:p>
    <w:p w:rsidR="005D7226" w:rsidRDefault="005D7226" w:rsidP="00BA2A9A">
      <w:pPr>
        <w:pStyle w:val="1"/>
        <w:numPr>
          <w:ilvl w:val="1"/>
          <w:numId w:val="12"/>
        </w:numPr>
        <w:tabs>
          <w:tab w:val="left" w:pos="1134"/>
        </w:tabs>
        <w:spacing w:before="120" w:after="0" w:line="264" w:lineRule="auto"/>
        <w:ind w:left="1134" w:hanging="1134"/>
        <w:jc w:val="both"/>
        <w:rPr>
          <w:rFonts w:eastAsiaTheme="minorHAnsi"/>
          <w:b w:val="0"/>
          <w:bCs w:val="0"/>
          <w:color w:val="auto"/>
          <w:sz w:val="28"/>
          <w:szCs w:val="28"/>
          <w:lang w:eastAsia="en-US"/>
        </w:rPr>
      </w:pPr>
      <w:r>
        <w:rPr>
          <w:rFonts w:eastAsiaTheme="minorHAnsi"/>
          <w:b w:val="0"/>
          <w:bCs w:val="0"/>
          <w:color w:val="auto"/>
          <w:sz w:val="28"/>
          <w:szCs w:val="28"/>
          <w:lang w:eastAsia="en-US"/>
        </w:rPr>
        <w:t>В случае невозможности или нецелесообразности определения объема закупаемой продукции, в том числе ориентировочно, определяются начальная цена единицы товара, работы, услуги и максимальное значение цены договора. В случае невозможности или нецелесообразности определения фиксированной цены договора и (или) цены единицы товара, работы, услуги, определяются формула цены и максимальное значение цены договора.</w:t>
      </w:r>
    </w:p>
    <w:p w:rsidR="005D7226" w:rsidRDefault="005D7226" w:rsidP="00BA2A9A">
      <w:pPr>
        <w:pStyle w:val="1"/>
        <w:numPr>
          <w:ilvl w:val="1"/>
          <w:numId w:val="12"/>
        </w:numPr>
        <w:tabs>
          <w:tab w:val="left" w:pos="1134"/>
        </w:tabs>
        <w:spacing w:before="120" w:after="0" w:line="264" w:lineRule="auto"/>
        <w:ind w:left="1134" w:hanging="1134"/>
        <w:jc w:val="both"/>
        <w:rPr>
          <w:rFonts w:eastAsiaTheme="minorHAnsi"/>
          <w:b w:val="0"/>
          <w:bCs w:val="0"/>
          <w:color w:val="auto"/>
          <w:sz w:val="28"/>
          <w:szCs w:val="28"/>
          <w:lang w:eastAsia="en-US"/>
        </w:rPr>
      </w:pPr>
      <w:r>
        <w:rPr>
          <w:rFonts w:eastAsiaTheme="minorHAnsi"/>
          <w:b w:val="0"/>
          <w:bCs w:val="0"/>
          <w:color w:val="auto"/>
          <w:sz w:val="28"/>
          <w:szCs w:val="28"/>
          <w:lang w:eastAsia="en-US"/>
        </w:rPr>
        <w:t>Максимальное значение цены договора может определяться исходя из лимитов финансирования, установленных в рамках бюджетного процесса Заказчика, максимально ожидаемых объемов потребности в продукции или значения формулы цены иных значимых факторов.</w:t>
      </w:r>
    </w:p>
    <w:p w:rsidR="005D7226" w:rsidRDefault="005D7226" w:rsidP="00BA2A9A">
      <w:pPr>
        <w:pStyle w:val="1"/>
        <w:numPr>
          <w:ilvl w:val="1"/>
          <w:numId w:val="12"/>
        </w:numPr>
        <w:tabs>
          <w:tab w:val="left" w:pos="1134"/>
        </w:tabs>
        <w:spacing w:before="120" w:after="0" w:line="264" w:lineRule="auto"/>
        <w:ind w:left="1134" w:hanging="1134"/>
        <w:jc w:val="both"/>
        <w:rPr>
          <w:rFonts w:eastAsiaTheme="minorHAnsi"/>
          <w:b w:val="0"/>
          <w:bCs w:val="0"/>
          <w:color w:val="auto"/>
          <w:sz w:val="28"/>
          <w:szCs w:val="28"/>
          <w:lang w:eastAsia="en-US"/>
        </w:rPr>
      </w:pPr>
      <w:r>
        <w:rPr>
          <w:rFonts w:eastAsiaTheme="minorHAnsi"/>
          <w:b w:val="0"/>
          <w:bCs w:val="0"/>
          <w:color w:val="auto"/>
          <w:sz w:val="28"/>
          <w:szCs w:val="28"/>
          <w:lang w:eastAsia="en-US"/>
        </w:rPr>
        <w:t>Формула цены может включать в себя постоянные и переменные величины, в том числе, отражающие</w:t>
      </w:r>
      <w:r w:rsidR="0040650F">
        <w:rPr>
          <w:rFonts w:eastAsiaTheme="minorHAnsi"/>
          <w:b w:val="0"/>
          <w:bCs w:val="0"/>
          <w:color w:val="auto"/>
          <w:sz w:val="28"/>
          <w:szCs w:val="28"/>
          <w:lang w:eastAsia="en-US"/>
        </w:rPr>
        <w:t xml:space="preserve"> рыночные цены на момент исполнения договора, факторы, влияющие на величину затрат при исполнении договора, объем продукции, и иные факторы, влияющие на цену договора или цену единицы товара, работы, услуги. Формула цены может определять:</w:t>
      </w:r>
    </w:p>
    <w:p w:rsidR="0040650F" w:rsidRDefault="0040650F" w:rsidP="0040650F">
      <w:pPr>
        <w:ind w:left="1134"/>
        <w:rPr>
          <w:rFonts w:ascii="Arial" w:hAnsi="Arial" w:cs="Arial"/>
          <w:sz w:val="28"/>
          <w:szCs w:val="28"/>
        </w:rPr>
      </w:pPr>
      <w:r>
        <w:rPr>
          <w:rFonts w:ascii="Arial" w:hAnsi="Arial" w:cs="Arial"/>
          <w:sz w:val="28"/>
          <w:szCs w:val="28"/>
        </w:rPr>
        <w:t>- </w:t>
      </w:r>
      <w:r w:rsidRPr="0040650F">
        <w:rPr>
          <w:rFonts w:ascii="Arial" w:hAnsi="Arial" w:cs="Arial"/>
          <w:sz w:val="28"/>
          <w:szCs w:val="28"/>
        </w:rPr>
        <w:t>цену единицы продукции</w:t>
      </w:r>
      <w:r>
        <w:rPr>
          <w:rFonts w:ascii="Arial" w:hAnsi="Arial" w:cs="Arial"/>
          <w:sz w:val="28"/>
          <w:szCs w:val="28"/>
        </w:rPr>
        <w:t>;</w:t>
      </w:r>
    </w:p>
    <w:p w:rsidR="0040650F" w:rsidRPr="0040650F" w:rsidRDefault="0040650F" w:rsidP="0040650F">
      <w:pPr>
        <w:ind w:left="1134"/>
        <w:rPr>
          <w:rFonts w:ascii="Arial" w:hAnsi="Arial" w:cs="Arial"/>
          <w:sz w:val="28"/>
          <w:szCs w:val="28"/>
        </w:rPr>
      </w:pPr>
      <w:r>
        <w:rPr>
          <w:rFonts w:ascii="Arial" w:hAnsi="Arial" w:cs="Arial"/>
          <w:sz w:val="28"/>
          <w:szCs w:val="28"/>
        </w:rPr>
        <w:t>- цену договора.</w:t>
      </w:r>
    </w:p>
    <w:p w:rsidR="00CC481D" w:rsidRPr="00325FC7" w:rsidRDefault="00A1507F" w:rsidP="00334962">
      <w:pPr>
        <w:pStyle w:val="1"/>
        <w:pageBreakBefore/>
        <w:spacing w:before="120" w:after="0" w:line="264" w:lineRule="auto"/>
        <w:ind w:left="2268" w:hanging="1134"/>
        <w:rPr>
          <w:bCs w:val="0"/>
          <w:color w:val="auto"/>
          <w:sz w:val="28"/>
          <w:szCs w:val="28"/>
        </w:rPr>
      </w:pPr>
      <w:bookmarkStart w:id="7" w:name="_Toc487202070"/>
      <w:bookmarkStart w:id="8" w:name="_Toc536449740"/>
      <w:bookmarkStart w:id="9" w:name="_Toc486504159"/>
      <w:r w:rsidRPr="00325FC7">
        <w:rPr>
          <w:bCs w:val="0"/>
          <w:color w:val="auto"/>
          <w:sz w:val="28"/>
          <w:szCs w:val="28"/>
        </w:rPr>
        <w:lastRenderedPageBreak/>
        <w:t>5</w:t>
      </w:r>
      <w:r w:rsidR="00B74F8C" w:rsidRPr="00325FC7">
        <w:rPr>
          <w:bCs w:val="0"/>
          <w:color w:val="auto"/>
          <w:sz w:val="28"/>
          <w:szCs w:val="28"/>
        </w:rPr>
        <w:t>.</w:t>
      </w:r>
      <w:r w:rsidR="00E03DD1" w:rsidRPr="00325FC7">
        <w:rPr>
          <w:bCs w:val="0"/>
          <w:color w:val="auto"/>
          <w:sz w:val="28"/>
          <w:szCs w:val="28"/>
        </w:rPr>
        <w:t xml:space="preserve"> </w:t>
      </w:r>
      <w:r w:rsidR="007B2FB9" w:rsidRPr="00325FC7">
        <w:rPr>
          <w:bCs w:val="0"/>
          <w:color w:val="auto"/>
          <w:sz w:val="28"/>
          <w:szCs w:val="28"/>
        </w:rPr>
        <w:t>Определение НМЦ методом сопоставимых</w:t>
      </w:r>
      <w:bookmarkEnd w:id="7"/>
      <w:bookmarkEnd w:id="8"/>
    </w:p>
    <w:p w:rsidR="004E72EA" w:rsidRPr="00325FC7" w:rsidRDefault="007B2FB9" w:rsidP="00334962">
      <w:pPr>
        <w:pStyle w:val="1"/>
        <w:spacing w:before="120" w:after="480"/>
        <w:ind w:left="2268" w:hanging="1134"/>
        <w:rPr>
          <w:bCs w:val="0"/>
          <w:color w:val="auto"/>
          <w:sz w:val="28"/>
          <w:szCs w:val="28"/>
        </w:rPr>
      </w:pPr>
      <w:bookmarkStart w:id="10" w:name="_Toc487202071"/>
      <w:bookmarkStart w:id="11" w:name="_Toc536449741"/>
      <w:r w:rsidRPr="00325FC7">
        <w:rPr>
          <w:bCs w:val="0"/>
          <w:color w:val="auto"/>
          <w:sz w:val="28"/>
          <w:szCs w:val="28"/>
        </w:rPr>
        <w:t>рыночных цен (анализа рынка)</w:t>
      </w:r>
      <w:bookmarkEnd w:id="9"/>
      <w:bookmarkEnd w:id="10"/>
      <w:bookmarkEnd w:id="11"/>
    </w:p>
    <w:p w:rsidR="004E72EA" w:rsidRPr="00173ECA" w:rsidRDefault="00BA2A9A" w:rsidP="00334962">
      <w:pPr>
        <w:pStyle w:val="a3"/>
        <w:numPr>
          <w:ilvl w:val="0"/>
          <w:numId w:val="16"/>
        </w:numPr>
        <w:spacing w:before="120" w:after="0" w:line="264" w:lineRule="auto"/>
        <w:ind w:left="1134" w:hanging="1134"/>
        <w:contextualSpacing w:val="0"/>
        <w:jc w:val="both"/>
        <w:rPr>
          <w:rFonts w:ascii="Arial" w:hAnsi="Arial" w:cs="Arial"/>
          <w:sz w:val="28"/>
          <w:szCs w:val="28"/>
        </w:rPr>
      </w:pPr>
      <w:r>
        <w:rPr>
          <w:rFonts w:ascii="Arial" w:hAnsi="Arial" w:cs="Arial"/>
          <w:sz w:val="28"/>
          <w:szCs w:val="28"/>
        </w:rPr>
        <w:t xml:space="preserve">Метод сопоставления рыночных цен (анализ рынка) </w:t>
      </w:r>
      <w:r w:rsidR="004920A5" w:rsidRPr="00173ECA">
        <w:rPr>
          <w:rFonts w:ascii="Arial" w:hAnsi="Arial" w:cs="Arial"/>
          <w:sz w:val="28"/>
          <w:szCs w:val="28"/>
        </w:rPr>
        <w:t xml:space="preserve">заключается в </w:t>
      </w:r>
      <w:r w:rsidR="00C54AF9" w:rsidRPr="00173ECA">
        <w:rPr>
          <w:rFonts w:ascii="Arial" w:hAnsi="Arial" w:cs="Arial"/>
          <w:sz w:val="28"/>
          <w:szCs w:val="28"/>
        </w:rPr>
        <w:t xml:space="preserve">определении </w:t>
      </w:r>
      <w:r w:rsidR="004920A5" w:rsidRPr="00173ECA">
        <w:rPr>
          <w:rFonts w:ascii="Arial" w:hAnsi="Arial" w:cs="Arial"/>
          <w:sz w:val="28"/>
          <w:szCs w:val="28"/>
        </w:rPr>
        <w:t xml:space="preserve">НМЦ на основании информации о рыночных ценах (далее </w:t>
      </w:r>
      <w:r w:rsidR="00C82BB7" w:rsidRPr="00173ECA">
        <w:rPr>
          <w:rFonts w:ascii="Arial" w:hAnsi="Arial" w:cs="Arial"/>
          <w:sz w:val="28"/>
          <w:szCs w:val="28"/>
        </w:rPr>
        <w:t xml:space="preserve">– </w:t>
      </w:r>
      <w:r w:rsidR="004920A5" w:rsidRPr="00173ECA">
        <w:rPr>
          <w:rFonts w:ascii="Arial" w:hAnsi="Arial" w:cs="Arial"/>
          <w:sz w:val="28"/>
          <w:szCs w:val="28"/>
        </w:rPr>
        <w:t>ценовая информация) идентичных товаров, работ, услуг, при их отсутствии</w:t>
      </w:r>
      <w:r w:rsidR="00C54AF9" w:rsidRPr="00173ECA">
        <w:rPr>
          <w:rFonts w:ascii="Arial" w:hAnsi="Arial" w:cs="Arial"/>
          <w:sz w:val="28"/>
          <w:szCs w:val="28"/>
        </w:rPr>
        <w:t xml:space="preserve"> -</w:t>
      </w:r>
      <w:r w:rsidR="004920A5" w:rsidRPr="00173ECA">
        <w:rPr>
          <w:rFonts w:ascii="Arial" w:hAnsi="Arial" w:cs="Arial"/>
          <w:sz w:val="28"/>
          <w:szCs w:val="28"/>
        </w:rPr>
        <w:t xml:space="preserve"> однородных товаров, работ, услуг.</w:t>
      </w:r>
    </w:p>
    <w:p w:rsidR="009135F3" w:rsidRPr="00173ECA" w:rsidRDefault="009135F3" w:rsidP="00334962">
      <w:pPr>
        <w:pStyle w:val="a3"/>
        <w:numPr>
          <w:ilvl w:val="0"/>
          <w:numId w:val="16"/>
        </w:numPr>
        <w:spacing w:before="120" w:after="0" w:line="264" w:lineRule="auto"/>
        <w:ind w:left="1134" w:hanging="1134"/>
        <w:contextualSpacing w:val="0"/>
        <w:jc w:val="both"/>
        <w:rPr>
          <w:rFonts w:ascii="Arial" w:hAnsi="Arial" w:cs="Arial"/>
          <w:sz w:val="28"/>
          <w:szCs w:val="28"/>
        </w:rPr>
      </w:pPr>
      <w:r w:rsidRPr="00173ECA">
        <w:rPr>
          <w:rFonts w:ascii="Arial" w:hAnsi="Arial" w:cs="Arial"/>
          <w:sz w:val="28"/>
          <w:szCs w:val="28"/>
        </w:rPr>
        <w:t>В целях определения НМЦ методом сопоставимых рыночных цен (анализа рынка) рекомендуется по результатам изучения рынка определить идентичные и/или однородные товары, работы, услуги.</w:t>
      </w:r>
    </w:p>
    <w:p w:rsidR="00390692" w:rsidRPr="00780E6A" w:rsidRDefault="00390692" w:rsidP="00334962">
      <w:pPr>
        <w:spacing w:before="120" w:after="0" w:line="264" w:lineRule="auto"/>
        <w:ind w:left="1134"/>
        <w:jc w:val="both"/>
        <w:rPr>
          <w:rFonts w:ascii="Arial" w:hAnsi="Arial" w:cs="Arial"/>
          <w:sz w:val="28"/>
          <w:szCs w:val="28"/>
        </w:rPr>
      </w:pPr>
      <w:r w:rsidRPr="00780E6A">
        <w:rPr>
          <w:rFonts w:ascii="Arial" w:hAnsi="Arial" w:cs="Arial"/>
          <w:sz w:val="28"/>
          <w:szCs w:val="28"/>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390692" w:rsidRPr="00780E6A" w:rsidRDefault="00390692" w:rsidP="00334962">
      <w:pPr>
        <w:spacing w:before="120" w:after="0" w:line="264" w:lineRule="auto"/>
        <w:ind w:left="1134"/>
        <w:jc w:val="both"/>
        <w:rPr>
          <w:rFonts w:ascii="Arial" w:hAnsi="Arial" w:cs="Arial"/>
          <w:sz w:val="28"/>
          <w:szCs w:val="28"/>
        </w:rPr>
      </w:pPr>
      <w:r w:rsidRPr="00780E6A">
        <w:rPr>
          <w:rFonts w:ascii="Arial" w:hAnsi="Arial" w:cs="Arial"/>
          <w:sz w:val="28"/>
          <w:szCs w:val="28"/>
        </w:rPr>
        <w:t>Однородными признаются товары, которые, не являясь идентичными, имеют схожие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390692" w:rsidRPr="00780E6A" w:rsidRDefault="00390692" w:rsidP="00334962">
      <w:pPr>
        <w:spacing w:before="120" w:after="0" w:line="264" w:lineRule="auto"/>
        <w:ind w:left="1134"/>
        <w:jc w:val="both"/>
        <w:rPr>
          <w:rFonts w:ascii="Arial" w:hAnsi="Arial" w:cs="Arial"/>
          <w:sz w:val="28"/>
          <w:szCs w:val="28"/>
        </w:rPr>
      </w:pPr>
      <w:r w:rsidRPr="00780E6A">
        <w:rPr>
          <w:rFonts w:ascii="Arial" w:hAnsi="Arial" w:cs="Arial"/>
          <w:sz w:val="28"/>
          <w:szCs w:val="28"/>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390692" w:rsidRPr="00780E6A" w:rsidRDefault="00390692" w:rsidP="00334962">
      <w:pPr>
        <w:spacing w:before="120" w:after="0" w:line="264" w:lineRule="auto"/>
        <w:ind w:left="1134"/>
        <w:jc w:val="both"/>
        <w:rPr>
          <w:rFonts w:ascii="Arial" w:hAnsi="Arial" w:cs="Arial"/>
          <w:sz w:val="28"/>
          <w:szCs w:val="28"/>
        </w:rPr>
      </w:pPr>
      <w:r w:rsidRPr="00780E6A">
        <w:rPr>
          <w:rFonts w:ascii="Arial" w:hAnsi="Arial" w:cs="Arial"/>
          <w:sz w:val="28"/>
          <w:szCs w:val="28"/>
        </w:rPr>
        <w:t>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различия могут быть учтены с применением соответствующих корректировок</w:t>
      </w:r>
    </w:p>
    <w:p w:rsidR="009135F3" w:rsidRPr="00173ECA" w:rsidRDefault="009135F3" w:rsidP="00334962">
      <w:pPr>
        <w:pStyle w:val="a3"/>
        <w:numPr>
          <w:ilvl w:val="0"/>
          <w:numId w:val="16"/>
        </w:numPr>
        <w:spacing w:before="120" w:after="0" w:line="264" w:lineRule="auto"/>
        <w:ind w:left="1134" w:hanging="1134"/>
        <w:contextualSpacing w:val="0"/>
        <w:jc w:val="both"/>
        <w:rPr>
          <w:rFonts w:ascii="Arial" w:hAnsi="Arial" w:cs="Arial"/>
          <w:sz w:val="28"/>
          <w:szCs w:val="28"/>
        </w:rPr>
      </w:pPr>
      <w:r w:rsidRPr="00173ECA">
        <w:rPr>
          <w:rFonts w:ascii="Arial" w:hAnsi="Arial" w:cs="Arial"/>
          <w:sz w:val="28"/>
          <w:szCs w:val="28"/>
        </w:rPr>
        <w:lastRenderedPageBreak/>
        <w:t>В целях получения ценовой информации в отношении товара, работы, услуги для определения НМЦ рекомендуется:</w:t>
      </w:r>
    </w:p>
    <w:p w:rsidR="009135F3" w:rsidRPr="00173ECA" w:rsidRDefault="007D586D" w:rsidP="00334962">
      <w:pPr>
        <w:pStyle w:val="a3"/>
        <w:numPr>
          <w:ilvl w:val="2"/>
          <w:numId w:val="16"/>
        </w:numPr>
        <w:spacing w:before="120" w:after="0" w:line="264" w:lineRule="auto"/>
        <w:ind w:left="1134" w:hanging="1134"/>
        <w:contextualSpacing w:val="0"/>
        <w:jc w:val="both"/>
        <w:rPr>
          <w:rFonts w:ascii="Arial" w:hAnsi="Arial" w:cs="Arial"/>
          <w:sz w:val="28"/>
          <w:szCs w:val="28"/>
        </w:rPr>
      </w:pPr>
      <w:r w:rsidRPr="00173ECA">
        <w:rPr>
          <w:rFonts w:ascii="Arial" w:hAnsi="Arial" w:cs="Arial"/>
          <w:sz w:val="28"/>
          <w:szCs w:val="28"/>
        </w:rPr>
        <w:t>н</w:t>
      </w:r>
      <w:r w:rsidR="00AC74D3" w:rsidRPr="00173ECA">
        <w:rPr>
          <w:rFonts w:ascii="Arial" w:hAnsi="Arial" w:cs="Arial"/>
          <w:sz w:val="28"/>
          <w:szCs w:val="28"/>
        </w:rPr>
        <w:t>аправить запросы о предоставлении ценовой информации (коммерческих предложений)</w:t>
      </w:r>
      <w:r w:rsidR="0095187A" w:rsidRPr="00173ECA">
        <w:rPr>
          <w:rFonts w:ascii="Arial" w:hAnsi="Arial" w:cs="Arial"/>
          <w:sz w:val="28"/>
          <w:szCs w:val="28"/>
        </w:rPr>
        <w:t xml:space="preserve"> по форме, указанной </w:t>
      </w:r>
      <w:r w:rsidR="00334962">
        <w:rPr>
          <w:rFonts w:ascii="Arial" w:hAnsi="Arial" w:cs="Arial"/>
          <w:sz w:val="28"/>
          <w:szCs w:val="28"/>
        </w:rPr>
        <w:br/>
      </w:r>
      <w:r w:rsidR="0095187A" w:rsidRPr="00173ECA">
        <w:rPr>
          <w:rFonts w:ascii="Arial" w:hAnsi="Arial" w:cs="Arial"/>
          <w:sz w:val="28"/>
          <w:szCs w:val="28"/>
        </w:rPr>
        <w:t xml:space="preserve">в приложении № </w:t>
      </w:r>
      <w:r w:rsidR="0088734A">
        <w:rPr>
          <w:rFonts w:ascii="Arial" w:hAnsi="Arial" w:cs="Arial"/>
          <w:sz w:val="28"/>
          <w:szCs w:val="28"/>
        </w:rPr>
        <w:t>1</w:t>
      </w:r>
      <w:r w:rsidR="00AC74D3" w:rsidRPr="00173ECA">
        <w:rPr>
          <w:rFonts w:ascii="Arial" w:hAnsi="Arial" w:cs="Arial"/>
          <w:sz w:val="28"/>
          <w:szCs w:val="28"/>
        </w:rPr>
        <w:t xml:space="preserve"> </w:t>
      </w:r>
      <w:r w:rsidR="0095187A" w:rsidRPr="00173ECA">
        <w:rPr>
          <w:rFonts w:ascii="Arial" w:hAnsi="Arial" w:cs="Arial"/>
          <w:sz w:val="28"/>
          <w:szCs w:val="28"/>
        </w:rPr>
        <w:t xml:space="preserve">к Методике </w:t>
      </w:r>
      <w:r w:rsidR="00AC74D3" w:rsidRPr="00173ECA">
        <w:rPr>
          <w:rFonts w:ascii="Arial" w:hAnsi="Arial" w:cs="Arial"/>
          <w:sz w:val="28"/>
          <w:szCs w:val="28"/>
        </w:rPr>
        <w:t>не менее</w:t>
      </w:r>
      <w:r w:rsidR="00482764" w:rsidRPr="00173ECA">
        <w:rPr>
          <w:rFonts w:ascii="Arial" w:hAnsi="Arial" w:cs="Arial"/>
          <w:sz w:val="28"/>
          <w:szCs w:val="28"/>
        </w:rPr>
        <w:t>, чем</w:t>
      </w:r>
      <w:r w:rsidR="00AC74D3" w:rsidRPr="00173ECA">
        <w:rPr>
          <w:rFonts w:ascii="Arial" w:hAnsi="Arial" w:cs="Arial"/>
          <w:sz w:val="28"/>
          <w:szCs w:val="28"/>
        </w:rPr>
        <w:t xml:space="preserve"> </w:t>
      </w:r>
      <w:r w:rsidR="00A87902" w:rsidRPr="00173ECA">
        <w:rPr>
          <w:rFonts w:ascii="Arial" w:hAnsi="Arial" w:cs="Arial"/>
          <w:sz w:val="28"/>
          <w:szCs w:val="28"/>
        </w:rPr>
        <w:t>5</w:t>
      </w:r>
      <w:r w:rsidR="00AC74D3" w:rsidRPr="00173ECA">
        <w:rPr>
          <w:rFonts w:ascii="Arial" w:hAnsi="Arial" w:cs="Arial"/>
          <w:sz w:val="28"/>
          <w:szCs w:val="28"/>
        </w:rPr>
        <w:t xml:space="preserve"> (</w:t>
      </w:r>
      <w:r w:rsidR="00A87902" w:rsidRPr="00173ECA">
        <w:rPr>
          <w:rFonts w:ascii="Arial" w:hAnsi="Arial" w:cs="Arial"/>
          <w:sz w:val="28"/>
          <w:szCs w:val="28"/>
        </w:rPr>
        <w:t>пяти</w:t>
      </w:r>
      <w:r w:rsidR="00AC74D3" w:rsidRPr="00173ECA">
        <w:rPr>
          <w:rFonts w:ascii="Arial" w:hAnsi="Arial" w:cs="Arial"/>
          <w:sz w:val="28"/>
          <w:szCs w:val="28"/>
        </w:rPr>
        <w:t>) поставщикам</w:t>
      </w:r>
      <w:r w:rsidR="0095187A" w:rsidRPr="00173ECA">
        <w:rPr>
          <w:rFonts w:ascii="Arial" w:hAnsi="Arial" w:cs="Arial"/>
          <w:sz w:val="28"/>
          <w:szCs w:val="28"/>
        </w:rPr>
        <w:t xml:space="preserve"> </w:t>
      </w:r>
      <w:r w:rsidRPr="00173ECA">
        <w:rPr>
          <w:rFonts w:ascii="Arial" w:hAnsi="Arial" w:cs="Arial"/>
          <w:sz w:val="28"/>
          <w:szCs w:val="28"/>
        </w:rPr>
        <w:t>(подрядчикам, исполнителям)</w:t>
      </w:r>
      <w:r w:rsidR="00AC74D3" w:rsidRPr="00173ECA">
        <w:rPr>
          <w:rFonts w:ascii="Arial" w:hAnsi="Arial" w:cs="Arial"/>
          <w:sz w:val="28"/>
          <w:szCs w:val="28"/>
        </w:rPr>
        <w:t xml:space="preserve">, </w:t>
      </w:r>
      <w:r w:rsidR="00450B96" w:rsidRPr="00173ECA">
        <w:rPr>
          <w:rFonts w:ascii="Arial" w:hAnsi="Arial" w:cs="Arial"/>
          <w:sz w:val="28"/>
          <w:szCs w:val="28"/>
        </w:rPr>
        <w:t>в том числе изготовителям продукции, организациям, являющимся оф</w:t>
      </w:r>
      <w:r w:rsidR="0095187A" w:rsidRPr="00173ECA">
        <w:rPr>
          <w:rFonts w:ascii="Arial" w:hAnsi="Arial" w:cs="Arial"/>
          <w:sz w:val="28"/>
          <w:szCs w:val="28"/>
        </w:rPr>
        <w:t>ициальными дилерами, дистрибьюто</w:t>
      </w:r>
      <w:r w:rsidR="00450B96" w:rsidRPr="00173ECA">
        <w:rPr>
          <w:rFonts w:ascii="Arial" w:hAnsi="Arial" w:cs="Arial"/>
          <w:sz w:val="28"/>
          <w:szCs w:val="28"/>
        </w:rPr>
        <w:t>рами</w:t>
      </w:r>
      <w:r w:rsidR="00B96F54" w:rsidRPr="00173ECA">
        <w:rPr>
          <w:rFonts w:ascii="Arial" w:hAnsi="Arial" w:cs="Arial"/>
          <w:sz w:val="28"/>
          <w:szCs w:val="28"/>
        </w:rPr>
        <w:t xml:space="preserve"> производителей, </w:t>
      </w:r>
      <w:r w:rsidR="00834DEE" w:rsidRPr="00173ECA">
        <w:rPr>
          <w:rFonts w:ascii="Arial" w:hAnsi="Arial" w:cs="Arial"/>
          <w:sz w:val="28"/>
          <w:szCs w:val="28"/>
        </w:rPr>
        <w:t xml:space="preserve">организациям, ранее выполнявшим поставки аналогичной продукции (работы, услуги) для </w:t>
      </w:r>
      <w:r w:rsidR="00D30B8C">
        <w:rPr>
          <w:rFonts w:ascii="Arial" w:hAnsi="Arial" w:cs="Arial"/>
          <w:sz w:val="28"/>
          <w:szCs w:val="28"/>
        </w:rPr>
        <w:t>з</w:t>
      </w:r>
      <w:r w:rsidR="003F0296" w:rsidRPr="00173ECA">
        <w:rPr>
          <w:rFonts w:ascii="Arial" w:hAnsi="Arial" w:cs="Arial"/>
          <w:sz w:val="28"/>
          <w:szCs w:val="28"/>
        </w:rPr>
        <w:t>аказчика</w:t>
      </w:r>
      <w:r w:rsidR="00834DEE" w:rsidRPr="00173ECA">
        <w:rPr>
          <w:rFonts w:ascii="Arial" w:hAnsi="Arial" w:cs="Arial"/>
          <w:sz w:val="28"/>
          <w:szCs w:val="28"/>
        </w:rPr>
        <w:t xml:space="preserve"> </w:t>
      </w:r>
      <w:r w:rsidR="00450B96" w:rsidRPr="00173ECA">
        <w:rPr>
          <w:rFonts w:ascii="Arial" w:hAnsi="Arial" w:cs="Arial"/>
          <w:sz w:val="28"/>
          <w:szCs w:val="28"/>
        </w:rPr>
        <w:t xml:space="preserve">и иным поставщикам (подрядчикам, исполнителям), </w:t>
      </w:r>
      <w:r w:rsidR="00AC74D3" w:rsidRPr="00173ECA">
        <w:rPr>
          <w:rFonts w:ascii="Arial" w:hAnsi="Arial" w:cs="Arial"/>
          <w:sz w:val="28"/>
          <w:szCs w:val="28"/>
        </w:rPr>
        <w:t xml:space="preserve">обладающим опытом поставок </w:t>
      </w:r>
      <w:r w:rsidR="0095187A" w:rsidRPr="00173ECA">
        <w:rPr>
          <w:rFonts w:ascii="Arial" w:hAnsi="Arial" w:cs="Arial"/>
          <w:sz w:val="28"/>
          <w:szCs w:val="28"/>
        </w:rPr>
        <w:t>аналогичных</w:t>
      </w:r>
      <w:r w:rsidR="00AC74D3" w:rsidRPr="00173ECA">
        <w:rPr>
          <w:rFonts w:ascii="Arial" w:hAnsi="Arial" w:cs="Arial"/>
          <w:sz w:val="28"/>
          <w:szCs w:val="28"/>
        </w:rPr>
        <w:t xml:space="preserve"> товаров, работ, услуг, информация о которых имеется </w:t>
      </w:r>
      <w:r w:rsidR="00334962">
        <w:rPr>
          <w:rFonts w:ascii="Arial" w:hAnsi="Arial" w:cs="Arial"/>
          <w:sz w:val="28"/>
          <w:szCs w:val="28"/>
        </w:rPr>
        <w:br/>
      </w:r>
      <w:r w:rsidR="00AC74D3" w:rsidRPr="00173ECA">
        <w:rPr>
          <w:rFonts w:ascii="Arial" w:hAnsi="Arial" w:cs="Arial"/>
          <w:sz w:val="28"/>
          <w:szCs w:val="28"/>
        </w:rPr>
        <w:t xml:space="preserve">в свободном доступе (в частности, опубликована </w:t>
      </w:r>
      <w:r w:rsidR="00334962">
        <w:rPr>
          <w:rFonts w:ascii="Arial" w:hAnsi="Arial" w:cs="Arial"/>
          <w:sz w:val="28"/>
          <w:szCs w:val="28"/>
        </w:rPr>
        <w:br/>
      </w:r>
      <w:r w:rsidR="00AC74D3" w:rsidRPr="00173ECA">
        <w:rPr>
          <w:rFonts w:ascii="Arial" w:hAnsi="Arial" w:cs="Arial"/>
          <w:sz w:val="28"/>
          <w:szCs w:val="28"/>
        </w:rPr>
        <w:t xml:space="preserve">в </w:t>
      </w:r>
      <w:r w:rsidRPr="00173ECA">
        <w:rPr>
          <w:rFonts w:ascii="Arial" w:hAnsi="Arial" w:cs="Arial"/>
          <w:sz w:val="28"/>
          <w:szCs w:val="28"/>
        </w:rPr>
        <w:t>средствах массовой информации</w:t>
      </w:r>
      <w:r w:rsidR="00AC74D3" w:rsidRPr="00173ECA">
        <w:rPr>
          <w:rFonts w:ascii="Arial" w:hAnsi="Arial" w:cs="Arial"/>
          <w:sz w:val="28"/>
          <w:szCs w:val="28"/>
        </w:rPr>
        <w:t xml:space="preserve">, размещена в сети </w:t>
      </w:r>
      <w:r w:rsidR="00572C5B" w:rsidRPr="00173ECA">
        <w:rPr>
          <w:rFonts w:ascii="Arial" w:hAnsi="Arial" w:cs="Arial"/>
          <w:sz w:val="28"/>
          <w:szCs w:val="28"/>
        </w:rPr>
        <w:t>«</w:t>
      </w:r>
      <w:r w:rsidR="00AC74D3" w:rsidRPr="00173ECA">
        <w:rPr>
          <w:rFonts w:ascii="Arial" w:hAnsi="Arial" w:cs="Arial"/>
          <w:sz w:val="28"/>
          <w:szCs w:val="28"/>
        </w:rPr>
        <w:t>Интернет</w:t>
      </w:r>
      <w:r w:rsidR="00572C5B" w:rsidRPr="00173ECA">
        <w:rPr>
          <w:rFonts w:ascii="Arial" w:hAnsi="Arial" w:cs="Arial"/>
          <w:sz w:val="28"/>
          <w:szCs w:val="28"/>
        </w:rPr>
        <w:t>»</w:t>
      </w:r>
      <w:r w:rsidR="00AC74D3" w:rsidRPr="00173ECA">
        <w:rPr>
          <w:rFonts w:ascii="Arial" w:hAnsi="Arial" w:cs="Arial"/>
          <w:sz w:val="28"/>
          <w:szCs w:val="28"/>
        </w:rPr>
        <w:t>)</w:t>
      </w:r>
      <w:r w:rsidR="00DE67D0" w:rsidRPr="00173ECA">
        <w:rPr>
          <w:rFonts w:ascii="Arial" w:hAnsi="Arial" w:cs="Arial"/>
          <w:sz w:val="28"/>
          <w:szCs w:val="28"/>
        </w:rPr>
        <w:t xml:space="preserve">. </w:t>
      </w:r>
      <w:r w:rsidR="00765D36" w:rsidRPr="00173ECA">
        <w:rPr>
          <w:rFonts w:ascii="Arial" w:hAnsi="Arial" w:cs="Arial"/>
          <w:sz w:val="28"/>
          <w:szCs w:val="28"/>
        </w:rPr>
        <w:t xml:space="preserve">В случае получения менее </w:t>
      </w:r>
      <w:r w:rsidR="00482764" w:rsidRPr="00173ECA">
        <w:rPr>
          <w:rFonts w:ascii="Arial" w:hAnsi="Arial" w:cs="Arial"/>
          <w:sz w:val="28"/>
          <w:szCs w:val="28"/>
        </w:rPr>
        <w:t>3</w:t>
      </w:r>
      <w:r w:rsidR="00765D36" w:rsidRPr="00173ECA">
        <w:rPr>
          <w:rFonts w:ascii="Arial" w:hAnsi="Arial" w:cs="Arial"/>
          <w:sz w:val="28"/>
          <w:szCs w:val="28"/>
        </w:rPr>
        <w:t xml:space="preserve"> (</w:t>
      </w:r>
      <w:r w:rsidR="00482764" w:rsidRPr="00173ECA">
        <w:rPr>
          <w:rFonts w:ascii="Arial" w:hAnsi="Arial" w:cs="Arial"/>
          <w:sz w:val="28"/>
          <w:szCs w:val="28"/>
        </w:rPr>
        <w:t>трех</w:t>
      </w:r>
      <w:r w:rsidR="00765D36" w:rsidRPr="00173ECA">
        <w:rPr>
          <w:rFonts w:ascii="Arial" w:hAnsi="Arial" w:cs="Arial"/>
          <w:sz w:val="28"/>
          <w:szCs w:val="28"/>
        </w:rPr>
        <w:t xml:space="preserve">) коммерческих предложений при наличии в открытом доступе сети Интернет </w:t>
      </w:r>
      <w:r w:rsidR="007A3081" w:rsidRPr="00173ECA">
        <w:rPr>
          <w:rFonts w:ascii="Arial" w:hAnsi="Arial" w:cs="Arial"/>
          <w:sz w:val="28"/>
          <w:szCs w:val="28"/>
        </w:rPr>
        <w:t>источников</w:t>
      </w:r>
      <w:r w:rsidR="00765D36" w:rsidRPr="00173ECA">
        <w:rPr>
          <w:rFonts w:ascii="Arial" w:hAnsi="Arial" w:cs="Arial"/>
          <w:sz w:val="28"/>
          <w:szCs w:val="28"/>
        </w:rPr>
        <w:t xml:space="preserve"> информации </w:t>
      </w:r>
      <w:r w:rsidR="00334962">
        <w:rPr>
          <w:rFonts w:ascii="Arial" w:hAnsi="Arial" w:cs="Arial"/>
          <w:sz w:val="28"/>
          <w:szCs w:val="28"/>
        </w:rPr>
        <w:br/>
      </w:r>
      <w:r w:rsidR="00765D36" w:rsidRPr="00173ECA">
        <w:rPr>
          <w:rFonts w:ascii="Arial" w:hAnsi="Arial" w:cs="Arial"/>
          <w:sz w:val="28"/>
          <w:szCs w:val="28"/>
        </w:rPr>
        <w:t xml:space="preserve">о поставщиках, предлагающих идентичную продукцию, </w:t>
      </w:r>
      <w:r w:rsidR="00334962">
        <w:rPr>
          <w:rFonts w:ascii="Arial" w:hAnsi="Arial" w:cs="Arial"/>
          <w:sz w:val="28"/>
          <w:szCs w:val="28"/>
        </w:rPr>
        <w:br/>
      </w:r>
      <w:r w:rsidR="007A3081" w:rsidRPr="00173ECA">
        <w:rPr>
          <w:rFonts w:ascii="Arial" w:hAnsi="Arial" w:cs="Arial"/>
          <w:sz w:val="28"/>
          <w:szCs w:val="28"/>
        </w:rPr>
        <w:t xml:space="preserve">в целях исследования рынка </w:t>
      </w:r>
      <w:r w:rsidR="003F0296" w:rsidRPr="00173ECA">
        <w:rPr>
          <w:rFonts w:ascii="Arial" w:hAnsi="Arial" w:cs="Arial"/>
          <w:sz w:val="28"/>
          <w:szCs w:val="28"/>
        </w:rPr>
        <w:t>рекомендуется</w:t>
      </w:r>
      <w:r w:rsidR="007A3081" w:rsidRPr="00173ECA">
        <w:rPr>
          <w:rFonts w:ascii="Arial" w:hAnsi="Arial" w:cs="Arial"/>
          <w:sz w:val="28"/>
          <w:szCs w:val="28"/>
        </w:rPr>
        <w:t xml:space="preserve"> направление</w:t>
      </w:r>
      <w:r w:rsidR="00765D36" w:rsidRPr="00173ECA">
        <w:rPr>
          <w:rFonts w:ascii="Arial" w:hAnsi="Arial" w:cs="Arial"/>
          <w:sz w:val="28"/>
          <w:szCs w:val="28"/>
        </w:rPr>
        <w:t xml:space="preserve"> доп</w:t>
      </w:r>
      <w:r w:rsidR="007A3081" w:rsidRPr="00173ECA">
        <w:rPr>
          <w:rFonts w:ascii="Arial" w:hAnsi="Arial" w:cs="Arial"/>
          <w:sz w:val="28"/>
          <w:szCs w:val="28"/>
        </w:rPr>
        <w:t>олнительных</w:t>
      </w:r>
      <w:r w:rsidR="00765D36" w:rsidRPr="00173ECA">
        <w:rPr>
          <w:rFonts w:ascii="Arial" w:hAnsi="Arial" w:cs="Arial"/>
          <w:sz w:val="28"/>
          <w:szCs w:val="28"/>
        </w:rPr>
        <w:t xml:space="preserve"> </w:t>
      </w:r>
      <w:r w:rsidR="007A3081" w:rsidRPr="00173ECA">
        <w:rPr>
          <w:rFonts w:ascii="Arial" w:hAnsi="Arial" w:cs="Arial"/>
          <w:sz w:val="28"/>
          <w:szCs w:val="28"/>
        </w:rPr>
        <w:t>запросов</w:t>
      </w:r>
      <w:r w:rsidR="00765D36" w:rsidRPr="00173ECA">
        <w:rPr>
          <w:rFonts w:ascii="Arial" w:hAnsi="Arial" w:cs="Arial"/>
          <w:sz w:val="28"/>
          <w:szCs w:val="28"/>
        </w:rPr>
        <w:t>.</w:t>
      </w:r>
    </w:p>
    <w:p w:rsidR="004527FA" w:rsidRPr="00173ECA" w:rsidRDefault="00DD775E" w:rsidP="00334962">
      <w:pPr>
        <w:pStyle w:val="a3"/>
        <w:numPr>
          <w:ilvl w:val="2"/>
          <w:numId w:val="16"/>
        </w:numPr>
        <w:spacing w:before="120" w:after="0" w:line="264" w:lineRule="auto"/>
        <w:ind w:left="1134" w:hanging="1134"/>
        <w:contextualSpacing w:val="0"/>
        <w:jc w:val="both"/>
        <w:rPr>
          <w:rFonts w:ascii="Arial" w:hAnsi="Arial" w:cs="Arial"/>
          <w:sz w:val="28"/>
          <w:szCs w:val="28"/>
        </w:rPr>
      </w:pPr>
      <w:r w:rsidRPr="00173ECA">
        <w:rPr>
          <w:rFonts w:ascii="Arial" w:hAnsi="Arial" w:cs="Arial"/>
          <w:sz w:val="28"/>
          <w:szCs w:val="28"/>
        </w:rPr>
        <w:t xml:space="preserve">По результатам поиска для </w:t>
      </w:r>
      <w:r w:rsidR="007D1E9B" w:rsidRPr="00173ECA">
        <w:rPr>
          <w:rFonts w:ascii="Arial" w:hAnsi="Arial" w:cs="Arial"/>
          <w:sz w:val="28"/>
          <w:szCs w:val="28"/>
        </w:rPr>
        <w:t>определени</w:t>
      </w:r>
      <w:r w:rsidRPr="00173ECA">
        <w:rPr>
          <w:rFonts w:ascii="Arial" w:hAnsi="Arial" w:cs="Arial"/>
          <w:sz w:val="28"/>
          <w:szCs w:val="28"/>
        </w:rPr>
        <w:t>я</w:t>
      </w:r>
      <w:r w:rsidR="004527FA" w:rsidRPr="00173ECA">
        <w:rPr>
          <w:rFonts w:ascii="Arial" w:hAnsi="Arial" w:cs="Arial"/>
          <w:sz w:val="28"/>
          <w:szCs w:val="28"/>
        </w:rPr>
        <w:t xml:space="preserve"> </w:t>
      </w:r>
      <w:r w:rsidR="006C7269" w:rsidRPr="00173ECA">
        <w:rPr>
          <w:rFonts w:ascii="Arial" w:hAnsi="Arial" w:cs="Arial"/>
          <w:sz w:val="28"/>
          <w:szCs w:val="28"/>
        </w:rPr>
        <w:t xml:space="preserve">НМЦ </w:t>
      </w:r>
      <w:r w:rsidR="007D586D" w:rsidRPr="00173ECA">
        <w:rPr>
          <w:rFonts w:ascii="Arial" w:hAnsi="Arial" w:cs="Arial"/>
          <w:sz w:val="28"/>
          <w:szCs w:val="28"/>
        </w:rPr>
        <w:t xml:space="preserve">может использоваться </w:t>
      </w:r>
      <w:r w:rsidR="006C7269" w:rsidRPr="00173ECA">
        <w:rPr>
          <w:rFonts w:ascii="Arial" w:hAnsi="Arial" w:cs="Arial"/>
          <w:sz w:val="28"/>
          <w:szCs w:val="28"/>
        </w:rPr>
        <w:t>информация</w:t>
      </w:r>
      <w:r w:rsidR="004527FA" w:rsidRPr="00173ECA">
        <w:rPr>
          <w:rFonts w:ascii="Arial" w:hAnsi="Arial" w:cs="Arial"/>
          <w:sz w:val="28"/>
          <w:szCs w:val="28"/>
        </w:rPr>
        <w:t>:</w:t>
      </w:r>
    </w:p>
    <w:p w:rsidR="00DD775E" w:rsidRPr="00780E6A" w:rsidRDefault="00DD775E" w:rsidP="00334962">
      <w:pPr>
        <w:spacing w:before="120" w:after="0" w:line="264" w:lineRule="auto"/>
        <w:ind w:left="1134"/>
        <w:jc w:val="both"/>
        <w:rPr>
          <w:rFonts w:ascii="Arial" w:hAnsi="Arial" w:cs="Arial"/>
          <w:sz w:val="28"/>
          <w:szCs w:val="28"/>
        </w:rPr>
      </w:pPr>
      <w:r w:rsidRPr="00780E6A">
        <w:rPr>
          <w:rFonts w:ascii="Arial" w:hAnsi="Arial" w:cs="Arial"/>
          <w:sz w:val="28"/>
          <w:szCs w:val="28"/>
        </w:rPr>
        <w:t>общедоступная ценовая информации об идентичных товарах (работах, услугах), поставляемых (выполняемых, оказываемых) в сопоставимых условиях с учетом условий оплаты, из сети «Интернет»;</w:t>
      </w:r>
    </w:p>
    <w:p w:rsidR="004527FA" w:rsidRPr="00780E6A" w:rsidRDefault="006C7269" w:rsidP="00334962">
      <w:pPr>
        <w:spacing w:before="120" w:after="0" w:line="264" w:lineRule="auto"/>
        <w:ind w:left="1134"/>
        <w:jc w:val="both"/>
        <w:rPr>
          <w:rFonts w:ascii="Arial" w:hAnsi="Arial" w:cs="Arial"/>
          <w:sz w:val="28"/>
          <w:szCs w:val="28"/>
        </w:rPr>
      </w:pPr>
      <w:r w:rsidRPr="00780E6A">
        <w:rPr>
          <w:rFonts w:ascii="Arial" w:hAnsi="Arial" w:cs="Arial"/>
          <w:sz w:val="28"/>
          <w:szCs w:val="28"/>
        </w:rPr>
        <w:t xml:space="preserve"> </w:t>
      </w:r>
      <w:r w:rsidR="004527FA" w:rsidRPr="00780E6A">
        <w:rPr>
          <w:rFonts w:ascii="Arial" w:hAnsi="Arial" w:cs="Arial"/>
          <w:sz w:val="28"/>
          <w:szCs w:val="28"/>
        </w:rPr>
        <w:t xml:space="preserve">о котировках на российских и иностранных биржах </w:t>
      </w:r>
      <w:r w:rsidR="00334962">
        <w:rPr>
          <w:rFonts w:ascii="Arial" w:hAnsi="Arial" w:cs="Arial"/>
          <w:sz w:val="28"/>
          <w:szCs w:val="28"/>
        </w:rPr>
        <w:br/>
      </w:r>
      <w:r w:rsidR="004527FA" w:rsidRPr="00780E6A">
        <w:rPr>
          <w:rFonts w:ascii="Arial" w:hAnsi="Arial" w:cs="Arial"/>
          <w:sz w:val="28"/>
          <w:szCs w:val="28"/>
        </w:rPr>
        <w:t>(в отношении биржевого товара). При расчете НМЦ на товар, являющийся биржевым, в качестве цены за единицу товара принимается среднее значение цены биржевого товара, рассчитанное на основании данных о его значениях за последние 30 календарных дней до дня расчета НМЦ</w:t>
      </w:r>
      <w:r w:rsidR="00933FC6" w:rsidRPr="00780E6A">
        <w:rPr>
          <w:rFonts w:ascii="Arial" w:hAnsi="Arial" w:cs="Arial"/>
          <w:sz w:val="28"/>
          <w:szCs w:val="28"/>
        </w:rPr>
        <w:t>;</w:t>
      </w:r>
    </w:p>
    <w:p w:rsidR="004527FA" w:rsidRPr="00780E6A" w:rsidRDefault="004527FA" w:rsidP="00334962">
      <w:pPr>
        <w:spacing w:before="120" w:after="0" w:line="264" w:lineRule="auto"/>
        <w:ind w:left="1134"/>
        <w:jc w:val="both"/>
        <w:rPr>
          <w:rFonts w:ascii="Arial" w:hAnsi="Arial" w:cs="Arial"/>
          <w:sz w:val="28"/>
          <w:szCs w:val="28"/>
        </w:rPr>
      </w:pPr>
      <w:r w:rsidRPr="00780E6A">
        <w:rPr>
          <w:rFonts w:ascii="Arial" w:hAnsi="Arial" w:cs="Arial"/>
          <w:sz w:val="28"/>
          <w:szCs w:val="28"/>
        </w:rPr>
        <w:t>содержащаяся в единой информационной системе в сфере закупок товаров, работ, услуг (в реестре контрактов, заключенных заказчиками);</w:t>
      </w:r>
    </w:p>
    <w:p w:rsidR="00AC74D3" w:rsidRPr="00780E6A" w:rsidRDefault="007D586D" w:rsidP="00334962">
      <w:pPr>
        <w:spacing w:before="120" w:after="0" w:line="264" w:lineRule="auto"/>
        <w:ind w:left="1134"/>
        <w:jc w:val="both"/>
        <w:rPr>
          <w:rFonts w:ascii="Arial" w:hAnsi="Arial" w:cs="Arial"/>
          <w:sz w:val="28"/>
          <w:szCs w:val="28"/>
        </w:rPr>
      </w:pPr>
      <w:r w:rsidRPr="00780E6A">
        <w:rPr>
          <w:rFonts w:ascii="Arial" w:hAnsi="Arial" w:cs="Arial"/>
          <w:sz w:val="28"/>
          <w:szCs w:val="28"/>
        </w:rPr>
        <w:lastRenderedPageBreak/>
        <w:t>о</w:t>
      </w:r>
      <w:r w:rsidR="006C7269" w:rsidRPr="00780E6A">
        <w:rPr>
          <w:rFonts w:ascii="Arial" w:hAnsi="Arial" w:cs="Arial"/>
          <w:sz w:val="28"/>
          <w:szCs w:val="28"/>
        </w:rPr>
        <w:t xml:space="preserve"> ранее заключенных </w:t>
      </w:r>
      <w:r w:rsidR="00D30B8C">
        <w:rPr>
          <w:rFonts w:ascii="Arial" w:hAnsi="Arial" w:cs="Arial"/>
          <w:sz w:val="28"/>
          <w:szCs w:val="28"/>
        </w:rPr>
        <w:t>заказчиком</w:t>
      </w:r>
      <w:r w:rsidR="006C7269" w:rsidRPr="00780E6A">
        <w:rPr>
          <w:rFonts w:ascii="Arial" w:hAnsi="Arial" w:cs="Arial"/>
          <w:sz w:val="28"/>
          <w:szCs w:val="28"/>
        </w:rPr>
        <w:t xml:space="preserve"> контракт</w:t>
      </w:r>
      <w:r w:rsidRPr="00780E6A">
        <w:rPr>
          <w:rFonts w:ascii="Arial" w:hAnsi="Arial" w:cs="Arial"/>
          <w:sz w:val="28"/>
          <w:szCs w:val="28"/>
        </w:rPr>
        <w:t>ах</w:t>
      </w:r>
      <w:r w:rsidR="006C7269" w:rsidRPr="00780E6A">
        <w:rPr>
          <w:rFonts w:ascii="Arial" w:hAnsi="Arial" w:cs="Arial"/>
          <w:sz w:val="28"/>
          <w:szCs w:val="28"/>
        </w:rPr>
        <w:t xml:space="preserve"> (договор</w:t>
      </w:r>
      <w:r w:rsidRPr="00780E6A">
        <w:rPr>
          <w:rFonts w:ascii="Arial" w:hAnsi="Arial" w:cs="Arial"/>
          <w:sz w:val="28"/>
          <w:szCs w:val="28"/>
        </w:rPr>
        <w:t>ах</w:t>
      </w:r>
      <w:r w:rsidR="006C7269" w:rsidRPr="00780E6A">
        <w:rPr>
          <w:rFonts w:ascii="Arial" w:hAnsi="Arial" w:cs="Arial"/>
          <w:sz w:val="28"/>
          <w:szCs w:val="28"/>
        </w:rPr>
        <w:t>), исполнение по которым не завершено, но по которым</w:t>
      </w:r>
      <w:r w:rsidR="003B48FF" w:rsidRPr="00780E6A">
        <w:rPr>
          <w:rFonts w:ascii="Arial" w:hAnsi="Arial" w:cs="Arial"/>
          <w:sz w:val="28"/>
          <w:szCs w:val="28"/>
        </w:rPr>
        <w:t xml:space="preserve"> осуществлена</w:t>
      </w:r>
      <w:r w:rsidRPr="00780E6A">
        <w:rPr>
          <w:rFonts w:ascii="Arial" w:hAnsi="Arial" w:cs="Arial"/>
          <w:sz w:val="28"/>
          <w:szCs w:val="28"/>
        </w:rPr>
        <w:t xml:space="preserve"> и принята </w:t>
      </w:r>
      <w:r w:rsidR="00D30B8C">
        <w:rPr>
          <w:rFonts w:ascii="Arial" w:hAnsi="Arial" w:cs="Arial"/>
          <w:sz w:val="28"/>
          <w:szCs w:val="28"/>
        </w:rPr>
        <w:t>з</w:t>
      </w:r>
      <w:r w:rsidRPr="00780E6A">
        <w:rPr>
          <w:rFonts w:ascii="Arial" w:hAnsi="Arial" w:cs="Arial"/>
          <w:sz w:val="28"/>
          <w:szCs w:val="28"/>
        </w:rPr>
        <w:t>аказчиком</w:t>
      </w:r>
      <w:r w:rsidR="003B48FF" w:rsidRPr="00780E6A">
        <w:rPr>
          <w:rFonts w:ascii="Arial" w:hAnsi="Arial" w:cs="Arial"/>
          <w:sz w:val="28"/>
          <w:szCs w:val="28"/>
        </w:rPr>
        <w:t xml:space="preserve"> поставка</w:t>
      </w:r>
      <w:r w:rsidRPr="00780E6A">
        <w:rPr>
          <w:rFonts w:ascii="Arial" w:hAnsi="Arial" w:cs="Arial"/>
          <w:sz w:val="28"/>
          <w:szCs w:val="28"/>
        </w:rPr>
        <w:t xml:space="preserve"> (выполнены работы, оказаны услуги)</w:t>
      </w:r>
      <w:r w:rsidR="00933FC6" w:rsidRPr="00780E6A">
        <w:rPr>
          <w:rFonts w:ascii="Arial" w:hAnsi="Arial" w:cs="Arial"/>
          <w:sz w:val="28"/>
          <w:szCs w:val="28"/>
        </w:rPr>
        <w:t>;</w:t>
      </w:r>
    </w:p>
    <w:p w:rsidR="00933FC6" w:rsidRPr="00780E6A" w:rsidRDefault="00933FC6" w:rsidP="00334962">
      <w:pPr>
        <w:spacing w:before="120" w:after="0" w:line="264" w:lineRule="auto"/>
        <w:ind w:left="1134"/>
        <w:jc w:val="both"/>
        <w:rPr>
          <w:rFonts w:ascii="Arial" w:hAnsi="Arial" w:cs="Arial"/>
          <w:sz w:val="28"/>
          <w:szCs w:val="28"/>
        </w:rPr>
      </w:pPr>
      <w:r w:rsidRPr="00780E6A">
        <w:rPr>
          <w:rFonts w:ascii="Arial" w:hAnsi="Arial" w:cs="Arial"/>
          <w:sz w:val="28"/>
          <w:szCs w:val="28"/>
        </w:rPr>
        <w:t>содержащаяс</w:t>
      </w:r>
      <w:r w:rsidR="00371044" w:rsidRPr="00780E6A">
        <w:rPr>
          <w:rFonts w:ascii="Arial" w:hAnsi="Arial" w:cs="Arial"/>
          <w:sz w:val="28"/>
          <w:szCs w:val="28"/>
        </w:rPr>
        <w:t>я в отчете об оценке, получившем</w:t>
      </w:r>
      <w:r w:rsidRPr="00780E6A">
        <w:rPr>
          <w:rFonts w:ascii="Arial" w:hAnsi="Arial" w:cs="Arial"/>
          <w:sz w:val="28"/>
          <w:szCs w:val="28"/>
        </w:rPr>
        <w:t xml:space="preserve"> положительное заключение экспертизы СРО </w:t>
      </w:r>
      <w:r w:rsidR="00334962">
        <w:rPr>
          <w:rFonts w:ascii="Arial" w:hAnsi="Arial" w:cs="Arial"/>
          <w:sz w:val="28"/>
          <w:szCs w:val="28"/>
        </w:rPr>
        <w:br/>
      </w:r>
      <w:r w:rsidRPr="00780E6A">
        <w:rPr>
          <w:rFonts w:ascii="Arial" w:hAnsi="Arial" w:cs="Arial"/>
          <w:sz w:val="28"/>
          <w:szCs w:val="28"/>
        </w:rPr>
        <w:t>и выполненный оценщиком в соответствии с требованиями</w:t>
      </w:r>
      <w:r w:rsidR="00645771" w:rsidRPr="00780E6A">
        <w:rPr>
          <w:rFonts w:ascii="Arial" w:hAnsi="Arial" w:cs="Arial"/>
          <w:sz w:val="28"/>
          <w:szCs w:val="28"/>
        </w:rPr>
        <w:t xml:space="preserve"> к закупаемым услугам по оценке.</w:t>
      </w:r>
    </w:p>
    <w:p w:rsidR="00AC74D3" w:rsidRPr="00173ECA" w:rsidRDefault="007D586D" w:rsidP="00334962">
      <w:pPr>
        <w:pStyle w:val="a3"/>
        <w:numPr>
          <w:ilvl w:val="0"/>
          <w:numId w:val="16"/>
        </w:numPr>
        <w:spacing w:before="120" w:after="0" w:line="264" w:lineRule="auto"/>
        <w:ind w:left="1134" w:hanging="1134"/>
        <w:contextualSpacing w:val="0"/>
        <w:jc w:val="both"/>
        <w:rPr>
          <w:rFonts w:ascii="Arial" w:hAnsi="Arial" w:cs="Arial"/>
          <w:sz w:val="28"/>
          <w:szCs w:val="28"/>
        </w:rPr>
      </w:pPr>
      <w:r w:rsidRPr="00173ECA">
        <w:rPr>
          <w:rFonts w:ascii="Arial" w:hAnsi="Arial" w:cs="Arial"/>
          <w:sz w:val="28"/>
          <w:szCs w:val="28"/>
        </w:rPr>
        <w:t xml:space="preserve">Поступившие </w:t>
      </w:r>
      <w:r w:rsidR="00290E8B" w:rsidRPr="00173ECA">
        <w:rPr>
          <w:rFonts w:ascii="Arial" w:hAnsi="Arial" w:cs="Arial"/>
          <w:sz w:val="28"/>
          <w:szCs w:val="28"/>
        </w:rPr>
        <w:t>коммерческие предложения</w:t>
      </w:r>
      <w:r w:rsidRPr="00173ECA">
        <w:rPr>
          <w:rFonts w:ascii="Arial" w:hAnsi="Arial" w:cs="Arial"/>
          <w:sz w:val="28"/>
          <w:szCs w:val="28"/>
        </w:rPr>
        <w:t xml:space="preserve"> </w:t>
      </w:r>
      <w:r w:rsidR="00290E8B" w:rsidRPr="00173ECA">
        <w:rPr>
          <w:rFonts w:ascii="Arial" w:hAnsi="Arial" w:cs="Arial"/>
          <w:sz w:val="28"/>
          <w:szCs w:val="28"/>
        </w:rPr>
        <w:t>подл</w:t>
      </w:r>
      <w:r w:rsidR="00853E3B" w:rsidRPr="00173ECA">
        <w:rPr>
          <w:rFonts w:ascii="Arial" w:hAnsi="Arial" w:cs="Arial"/>
          <w:sz w:val="28"/>
          <w:szCs w:val="28"/>
        </w:rPr>
        <w:t xml:space="preserve">ежат регистрации </w:t>
      </w:r>
      <w:r w:rsidRPr="00173ECA">
        <w:rPr>
          <w:rFonts w:ascii="Arial" w:hAnsi="Arial" w:cs="Arial"/>
          <w:sz w:val="28"/>
          <w:szCs w:val="28"/>
        </w:rPr>
        <w:t xml:space="preserve">в </w:t>
      </w:r>
      <w:r w:rsidR="00853E3B" w:rsidRPr="00173ECA">
        <w:rPr>
          <w:rFonts w:ascii="Arial" w:hAnsi="Arial" w:cs="Arial"/>
          <w:sz w:val="28"/>
          <w:szCs w:val="28"/>
        </w:rPr>
        <w:t>установленн</w:t>
      </w:r>
      <w:r w:rsidRPr="00173ECA">
        <w:rPr>
          <w:rFonts w:ascii="Arial" w:hAnsi="Arial" w:cs="Arial"/>
          <w:sz w:val="28"/>
          <w:szCs w:val="28"/>
        </w:rPr>
        <w:t>о</w:t>
      </w:r>
      <w:r w:rsidR="00853E3B" w:rsidRPr="00173ECA">
        <w:rPr>
          <w:rFonts w:ascii="Arial" w:hAnsi="Arial" w:cs="Arial"/>
          <w:sz w:val="28"/>
          <w:szCs w:val="28"/>
        </w:rPr>
        <w:t>м порядк</w:t>
      </w:r>
      <w:r w:rsidRPr="00173ECA">
        <w:rPr>
          <w:rFonts w:ascii="Arial" w:hAnsi="Arial" w:cs="Arial"/>
          <w:sz w:val="28"/>
          <w:szCs w:val="28"/>
        </w:rPr>
        <w:t>е</w:t>
      </w:r>
      <w:r w:rsidR="00472A30" w:rsidRPr="00173ECA">
        <w:rPr>
          <w:rFonts w:ascii="Arial" w:hAnsi="Arial" w:cs="Arial"/>
          <w:sz w:val="28"/>
          <w:szCs w:val="28"/>
        </w:rPr>
        <w:t>.</w:t>
      </w:r>
    </w:p>
    <w:p w:rsidR="00E03DD1" w:rsidRPr="00173ECA" w:rsidRDefault="007D586D" w:rsidP="00334962">
      <w:pPr>
        <w:pStyle w:val="a3"/>
        <w:numPr>
          <w:ilvl w:val="0"/>
          <w:numId w:val="16"/>
        </w:numPr>
        <w:spacing w:before="120" w:after="0" w:line="264" w:lineRule="auto"/>
        <w:ind w:left="1134" w:hanging="1134"/>
        <w:contextualSpacing w:val="0"/>
        <w:jc w:val="both"/>
        <w:rPr>
          <w:rFonts w:ascii="Arial" w:hAnsi="Arial" w:cs="Arial"/>
          <w:sz w:val="28"/>
          <w:szCs w:val="28"/>
        </w:rPr>
      </w:pPr>
      <w:r w:rsidRPr="00173ECA">
        <w:rPr>
          <w:rFonts w:ascii="Arial" w:hAnsi="Arial" w:cs="Arial"/>
          <w:sz w:val="28"/>
          <w:szCs w:val="28"/>
        </w:rPr>
        <w:t>Д</w:t>
      </w:r>
      <w:r w:rsidR="008B0F2D" w:rsidRPr="00173ECA">
        <w:rPr>
          <w:rFonts w:ascii="Arial" w:hAnsi="Arial" w:cs="Arial"/>
          <w:sz w:val="28"/>
          <w:szCs w:val="28"/>
        </w:rPr>
        <w:t>ля расчета НМЦ</w:t>
      </w:r>
      <w:r w:rsidR="00853E3B" w:rsidRPr="00173ECA">
        <w:rPr>
          <w:rFonts w:ascii="Arial" w:hAnsi="Arial" w:cs="Arial"/>
          <w:sz w:val="28"/>
          <w:szCs w:val="28"/>
        </w:rPr>
        <w:t xml:space="preserve"> </w:t>
      </w:r>
      <w:r w:rsidRPr="00173ECA">
        <w:rPr>
          <w:rFonts w:ascii="Arial" w:hAnsi="Arial" w:cs="Arial"/>
          <w:sz w:val="28"/>
          <w:szCs w:val="28"/>
        </w:rPr>
        <w:t xml:space="preserve">запрещается использовать следующую </w:t>
      </w:r>
      <w:r w:rsidR="00853E3B" w:rsidRPr="00173ECA">
        <w:rPr>
          <w:rFonts w:ascii="Arial" w:hAnsi="Arial" w:cs="Arial"/>
          <w:sz w:val="28"/>
          <w:szCs w:val="28"/>
        </w:rPr>
        <w:t>ценовую информацию:</w:t>
      </w:r>
    </w:p>
    <w:p w:rsidR="00E03DD1" w:rsidRPr="00780E6A" w:rsidRDefault="00853E3B" w:rsidP="00334962">
      <w:pPr>
        <w:spacing w:before="120" w:after="0" w:line="264" w:lineRule="auto"/>
        <w:ind w:left="1134"/>
        <w:jc w:val="both"/>
        <w:rPr>
          <w:rFonts w:ascii="Arial" w:hAnsi="Arial" w:cs="Arial"/>
          <w:sz w:val="28"/>
          <w:szCs w:val="28"/>
        </w:rPr>
      </w:pPr>
      <w:r w:rsidRPr="00780E6A">
        <w:rPr>
          <w:rFonts w:ascii="Arial" w:hAnsi="Arial" w:cs="Arial"/>
          <w:sz w:val="28"/>
          <w:szCs w:val="28"/>
        </w:rPr>
        <w:t xml:space="preserve">представленную лицами, сведения о которых включены </w:t>
      </w:r>
      <w:r w:rsidR="00334962">
        <w:rPr>
          <w:rFonts w:ascii="Arial" w:hAnsi="Arial" w:cs="Arial"/>
          <w:sz w:val="28"/>
          <w:szCs w:val="28"/>
        </w:rPr>
        <w:br/>
      </w:r>
      <w:r w:rsidRPr="00780E6A">
        <w:rPr>
          <w:rFonts w:ascii="Arial" w:hAnsi="Arial" w:cs="Arial"/>
          <w:sz w:val="28"/>
          <w:szCs w:val="28"/>
        </w:rPr>
        <w:t>в реестр недобросовестных поставщик</w:t>
      </w:r>
      <w:r w:rsidR="00E03DD1" w:rsidRPr="00780E6A">
        <w:rPr>
          <w:rFonts w:ascii="Arial" w:hAnsi="Arial" w:cs="Arial"/>
          <w:sz w:val="28"/>
          <w:szCs w:val="28"/>
        </w:rPr>
        <w:t>ов (подрядчиков, исполнителей);</w:t>
      </w:r>
    </w:p>
    <w:p w:rsidR="00E03DD1" w:rsidRPr="00780E6A" w:rsidRDefault="00842115" w:rsidP="00334962">
      <w:pPr>
        <w:spacing w:before="120" w:after="0" w:line="264" w:lineRule="auto"/>
        <w:ind w:left="1134"/>
        <w:jc w:val="both"/>
        <w:rPr>
          <w:rFonts w:ascii="Arial" w:hAnsi="Arial" w:cs="Arial"/>
          <w:sz w:val="28"/>
          <w:szCs w:val="28"/>
        </w:rPr>
      </w:pPr>
      <w:r w:rsidRPr="00780E6A">
        <w:rPr>
          <w:rFonts w:ascii="Arial" w:hAnsi="Arial" w:cs="Arial"/>
          <w:sz w:val="28"/>
          <w:szCs w:val="28"/>
        </w:rPr>
        <w:t>полученную из анонимных источников</w:t>
      </w:r>
      <w:r w:rsidR="00E03DD1" w:rsidRPr="00780E6A">
        <w:rPr>
          <w:rFonts w:ascii="Arial" w:hAnsi="Arial" w:cs="Arial"/>
          <w:sz w:val="28"/>
          <w:szCs w:val="28"/>
        </w:rPr>
        <w:t>;</w:t>
      </w:r>
    </w:p>
    <w:p w:rsidR="00AC74D3" w:rsidRPr="00780E6A" w:rsidRDefault="00842115" w:rsidP="00334962">
      <w:pPr>
        <w:spacing w:before="120" w:after="0" w:line="264" w:lineRule="auto"/>
        <w:ind w:left="1134"/>
        <w:jc w:val="both"/>
        <w:rPr>
          <w:rFonts w:ascii="Arial" w:hAnsi="Arial" w:cs="Arial"/>
          <w:sz w:val="28"/>
          <w:szCs w:val="28"/>
        </w:rPr>
      </w:pPr>
      <w:r w:rsidRPr="00780E6A">
        <w:rPr>
          <w:rFonts w:ascii="Arial" w:hAnsi="Arial" w:cs="Arial"/>
          <w:sz w:val="28"/>
          <w:szCs w:val="28"/>
        </w:rPr>
        <w:t xml:space="preserve">содержащуюся в документах, полученных </w:t>
      </w:r>
      <w:r w:rsidR="00D30B8C">
        <w:rPr>
          <w:rFonts w:ascii="Arial" w:hAnsi="Arial" w:cs="Arial"/>
          <w:sz w:val="28"/>
          <w:szCs w:val="28"/>
        </w:rPr>
        <w:t>з</w:t>
      </w:r>
      <w:r w:rsidRPr="00780E6A">
        <w:rPr>
          <w:rFonts w:ascii="Arial" w:hAnsi="Arial" w:cs="Arial"/>
          <w:sz w:val="28"/>
          <w:szCs w:val="28"/>
        </w:rPr>
        <w:t>аказчиком по его запросам</w:t>
      </w:r>
      <w:r w:rsidR="00CE657F" w:rsidRPr="00780E6A">
        <w:rPr>
          <w:rFonts w:ascii="Arial" w:hAnsi="Arial" w:cs="Arial"/>
          <w:sz w:val="28"/>
          <w:szCs w:val="28"/>
        </w:rPr>
        <w:t>, в отношении товаров, работ и услуг, не соответствующих требованиям</w:t>
      </w:r>
      <w:r w:rsidRPr="00780E6A">
        <w:rPr>
          <w:rFonts w:ascii="Arial" w:hAnsi="Arial" w:cs="Arial"/>
          <w:sz w:val="28"/>
          <w:szCs w:val="28"/>
        </w:rPr>
        <w:t xml:space="preserve">, установленным </w:t>
      </w:r>
      <w:r w:rsidR="00D30B8C">
        <w:rPr>
          <w:rFonts w:ascii="Arial" w:hAnsi="Arial" w:cs="Arial"/>
          <w:sz w:val="28"/>
          <w:szCs w:val="28"/>
        </w:rPr>
        <w:t>з</w:t>
      </w:r>
      <w:r w:rsidRPr="00780E6A">
        <w:rPr>
          <w:rFonts w:ascii="Arial" w:hAnsi="Arial" w:cs="Arial"/>
          <w:sz w:val="28"/>
          <w:szCs w:val="28"/>
        </w:rPr>
        <w:t>аказчиком</w:t>
      </w:r>
      <w:r w:rsidR="00813EB9" w:rsidRPr="00780E6A">
        <w:rPr>
          <w:rFonts w:ascii="Arial" w:hAnsi="Arial" w:cs="Arial"/>
          <w:sz w:val="28"/>
          <w:szCs w:val="28"/>
        </w:rPr>
        <w:t xml:space="preserve"> в части предмета закупки, сроков поставки, цены, оформления документа</w:t>
      </w:r>
      <w:r w:rsidR="00AE12E3" w:rsidRPr="00780E6A">
        <w:rPr>
          <w:rFonts w:ascii="Arial" w:hAnsi="Arial" w:cs="Arial"/>
          <w:sz w:val="28"/>
          <w:szCs w:val="28"/>
        </w:rPr>
        <w:t>.</w:t>
      </w:r>
    </w:p>
    <w:p w:rsidR="00893D59" w:rsidRPr="00173ECA" w:rsidRDefault="00225338" w:rsidP="00334962">
      <w:pPr>
        <w:pStyle w:val="a3"/>
        <w:numPr>
          <w:ilvl w:val="0"/>
          <w:numId w:val="16"/>
        </w:numPr>
        <w:spacing w:before="120" w:after="0" w:line="264" w:lineRule="auto"/>
        <w:ind w:left="1134" w:hanging="1134"/>
        <w:contextualSpacing w:val="0"/>
        <w:jc w:val="both"/>
        <w:rPr>
          <w:rFonts w:ascii="Arial" w:hAnsi="Arial" w:cs="Arial"/>
          <w:sz w:val="28"/>
          <w:szCs w:val="28"/>
        </w:rPr>
      </w:pPr>
      <w:r w:rsidRPr="00173ECA">
        <w:rPr>
          <w:rFonts w:ascii="Arial" w:hAnsi="Arial" w:cs="Arial"/>
          <w:sz w:val="28"/>
          <w:szCs w:val="28"/>
        </w:rPr>
        <w:t xml:space="preserve">При использовании </w:t>
      </w:r>
      <w:r w:rsidR="008B0F2D" w:rsidRPr="00173ECA">
        <w:rPr>
          <w:rFonts w:ascii="Arial" w:hAnsi="Arial" w:cs="Arial"/>
          <w:sz w:val="28"/>
          <w:szCs w:val="28"/>
        </w:rPr>
        <w:t>в целях определения НМЦ</w:t>
      </w:r>
      <w:r w:rsidRPr="00173ECA">
        <w:rPr>
          <w:rFonts w:ascii="Arial" w:hAnsi="Arial" w:cs="Arial"/>
          <w:sz w:val="28"/>
          <w:szCs w:val="28"/>
        </w:rPr>
        <w:t xml:space="preserve"> ценовой информации из источников, указанных в пункт</w:t>
      </w:r>
      <w:r w:rsidR="00C2452D" w:rsidRPr="00173ECA">
        <w:rPr>
          <w:rFonts w:ascii="Arial" w:hAnsi="Arial" w:cs="Arial"/>
          <w:sz w:val="28"/>
          <w:szCs w:val="28"/>
        </w:rPr>
        <w:t>е</w:t>
      </w:r>
      <w:r w:rsidRPr="00173ECA">
        <w:rPr>
          <w:rFonts w:ascii="Arial" w:hAnsi="Arial" w:cs="Arial"/>
          <w:sz w:val="28"/>
          <w:szCs w:val="28"/>
        </w:rPr>
        <w:t xml:space="preserve"> </w:t>
      </w:r>
      <w:proofErr w:type="gramStart"/>
      <w:r w:rsidR="00056830" w:rsidRPr="00173ECA">
        <w:rPr>
          <w:rFonts w:ascii="Arial" w:hAnsi="Arial" w:cs="Arial"/>
          <w:sz w:val="28"/>
          <w:szCs w:val="28"/>
        </w:rPr>
        <w:t>5.3.</w:t>
      </w:r>
      <w:r w:rsidR="00334962">
        <w:rPr>
          <w:rFonts w:ascii="Arial" w:hAnsi="Arial" w:cs="Arial"/>
          <w:sz w:val="28"/>
          <w:szCs w:val="28"/>
        </w:rPr>
        <w:t>(</w:t>
      </w:r>
      <w:proofErr w:type="gramEnd"/>
      <w:r w:rsidR="00FD58AC" w:rsidRPr="00173ECA">
        <w:rPr>
          <w:rFonts w:ascii="Arial" w:hAnsi="Arial" w:cs="Arial"/>
          <w:sz w:val="28"/>
          <w:szCs w:val="28"/>
        </w:rPr>
        <w:t>2</w:t>
      </w:r>
      <w:r w:rsidR="00334962">
        <w:rPr>
          <w:rFonts w:ascii="Arial" w:hAnsi="Arial" w:cs="Arial"/>
          <w:sz w:val="28"/>
          <w:szCs w:val="28"/>
        </w:rPr>
        <w:t>)</w:t>
      </w:r>
      <w:r w:rsidRPr="00173ECA">
        <w:rPr>
          <w:rFonts w:ascii="Arial" w:hAnsi="Arial" w:cs="Arial"/>
          <w:sz w:val="28"/>
          <w:szCs w:val="28"/>
        </w:rPr>
        <w:t xml:space="preserve"> </w:t>
      </w:r>
      <w:r w:rsidR="00C2452D" w:rsidRPr="00173ECA">
        <w:rPr>
          <w:rFonts w:ascii="Arial" w:hAnsi="Arial" w:cs="Arial"/>
          <w:sz w:val="28"/>
          <w:szCs w:val="28"/>
        </w:rPr>
        <w:t>Методики</w:t>
      </w:r>
      <w:r w:rsidRPr="00173ECA">
        <w:rPr>
          <w:rFonts w:ascii="Arial" w:hAnsi="Arial" w:cs="Arial"/>
          <w:sz w:val="28"/>
          <w:szCs w:val="28"/>
        </w:rPr>
        <w:t>, целесообразно</w:t>
      </w:r>
      <w:r w:rsidR="00472A30" w:rsidRPr="00173ECA">
        <w:rPr>
          <w:rFonts w:ascii="Arial" w:hAnsi="Arial" w:cs="Arial"/>
          <w:sz w:val="28"/>
          <w:szCs w:val="28"/>
        </w:rPr>
        <w:t xml:space="preserve"> привести цены </w:t>
      </w:r>
      <w:r w:rsidR="00893D59" w:rsidRPr="00173ECA">
        <w:rPr>
          <w:rFonts w:ascii="Arial" w:eastAsia="Times New Roman" w:hAnsi="Arial" w:cs="Arial"/>
          <w:sz w:val="28"/>
          <w:szCs w:val="28"/>
          <w:lang w:eastAsia="ru-RU"/>
        </w:rPr>
        <w:t xml:space="preserve">прошлых периодов (более 1 (одного) года от периода определения НМЦ) </w:t>
      </w:r>
      <w:r w:rsidR="003F0FD5" w:rsidRPr="00173ECA">
        <w:rPr>
          <w:rFonts w:ascii="Arial" w:eastAsia="Times New Roman" w:hAnsi="Arial" w:cs="Arial"/>
          <w:sz w:val="28"/>
          <w:szCs w:val="28"/>
          <w:lang w:eastAsia="ru-RU"/>
        </w:rPr>
        <w:t xml:space="preserve">к текущему уровню </w:t>
      </w:r>
      <w:r w:rsidR="00893D59" w:rsidRPr="00173ECA">
        <w:rPr>
          <w:rFonts w:ascii="Arial" w:eastAsia="Times New Roman" w:hAnsi="Arial" w:cs="Arial"/>
          <w:sz w:val="28"/>
          <w:szCs w:val="28"/>
          <w:lang w:eastAsia="ru-RU"/>
        </w:rPr>
        <w:t>с помощью применения индекса потребительских цен – для определения НМЦ на работы услуги (далее - ИПЦ) или индекса цен производителей – для определения НМЦ на товары (далее –ИЦП);</w:t>
      </w:r>
    </w:p>
    <w:p w:rsidR="00E45EFE" w:rsidRPr="00780E6A" w:rsidRDefault="00E45EFE" w:rsidP="00334962">
      <w:pPr>
        <w:pStyle w:val="ae"/>
        <w:widowControl w:val="0"/>
        <w:tabs>
          <w:tab w:val="left" w:pos="0"/>
        </w:tabs>
        <w:autoSpaceDE w:val="0"/>
        <w:autoSpaceDN w:val="0"/>
        <w:adjustRightInd w:val="0"/>
        <w:spacing w:before="120" w:after="0" w:line="264" w:lineRule="auto"/>
        <w:ind w:left="1134"/>
        <w:jc w:val="both"/>
        <w:rPr>
          <w:rFonts w:ascii="Arial" w:hAnsi="Arial" w:cs="Arial"/>
          <w:sz w:val="28"/>
          <w:szCs w:val="28"/>
        </w:rPr>
      </w:pPr>
      <w:r w:rsidRPr="00780E6A">
        <w:rPr>
          <w:rFonts w:ascii="Arial" w:hAnsi="Arial" w:cs="Arial"/>
          <w:sz w:val="28"/>
          <w:szCs w:val="28"/>
        </w:rPr>
        <w:t>Приведение цены</w:t>
      </w:r>
      <w:r w:rsidR="00CE657F" w:rsidRPr="00780E6A">
        <w:rPr>
          <w:rFonts w:ascii="Arial" w:hAnsi="Arial" w:cs="Arial"/>
          <w:sz w:val="28"/>
          <w:szCs w:val="28"/>
        </w:rPr>
        <w:t xml:space="preserve"> к текущему уровню цен</w:t>
      </w:r>
      <w:r w:rsidRPr="00780E6A">
        <w:rPr>
          <w:rFonts w:ascii="Arial" w:hAnsi="Arial" w:cs="Arial"/>
          <w:sz w:val="28"/>
          <w:szCs w:val="28"/>
        </w:rPr>
        <w:t xml:space="preserve"> </w:t>
      </w:r>
      <w:r w:rsidR="00CE657F" w:rsidRPr="00780E6A">
        <w:rPr>
          <w:rFonts w:ascii="Arial" w:hAnsi="Arial" w:cs="Arial"/>
          <w:sz w:val="28"/>
          <w:szCs w:val="28"/>
        </w:rPr>
        <w:t xml:space="preserve">с помощью применения </w:t>
      </w:r>
      <w:r w:rsidR="00676DBA" w:rsidRPr="00780E6A">
        <w:rPr>
          <w:rFonts w:ascii="Arial" w:hAnsi="Arial" w:cs="Arial"/>
          <w:sz w:val="28"/>
          <w:szCs w:val="28"/>
        </w:rPr>
        <w:t>ИПЦ и ИЦП,</w:t>
      </w:r>
      <w:r w:rsidR="00B708E8" w:rsidRPr="00780E6A">
        <w:rPr>
          <w:rFonts w:ascii="Arial" w:hAnsi="Arial" w:cs="Arial"/>
          <w:sz w:val="28"/>
          <w:szCs w:val="28"/>
        </w:rPr>
        <w:t xml:space="preserve"> </w:t>
      </w:r>
      <w:r w:rsidR="00676DBA" w:rsidRPr="00780E6A">
        <w:rPr>
          <w:rFonts w:ascii="Arial" w:hAnsi="Arial" w:cs="Arial"/>
          <w:sz w:val="28"/>
          <w:szCs w:val="28"/>
        </w:rPr>
        <w:t xml:space="preserve">которые публикуются на официальном сайте Федеральной службы государственной статистики России (далее – Росстат) </w:t>
      </w:r>
      <w:r w:rsidR="00CE657F" w:rsidRPr="00780E6A">
        <w:rPr>
          <w:rFonts w:ascii="Arial" w:hAnsi="Arial" w:cs="Arial"/>
          <w:sz w:val="28"/>
          <w:szCs w:val="28"/>
        </w:rPr>
        <w:t xml:space="preserve">и </w:t>
      </w:r>
      <w:r w:rsidR="00676DBA" w:rsidRPr="00780E6A">
        <w:rPr>
          <w:rFonts w:ascii="Arial" w:hAnsi="Arial" w:cs="Arial"/>
          <w:sz w:val="28"/>
          <w:szCs w:val="28"/>
        </w:rPr>
        <w:t>прогнозных показателей</w:t>
      </w:r>
      <w:r w:rsidR="0016423C" w:rsidRPr="00780E6A">
        <w:rPr>
          <w:rFonts w:ascii="Arial" w:hAnsi="Arial" w:cs="Arial"/>
          <w:sz w:val="28"/>
          <w:szCs w:val="28"/>
        </w:rPr>
        <w:t xml:space="preserve"> </w:t>
      </w:r>
      <w:r w:rsidR="00676DBA" w:rsidRPr="00780E6A">
        <w:rPr>
          <w:rFonts w:ascii="Arial" w:hAnsi="Arial" w:cs="Arial"/>
          <w:sz w:val="28"/>
          <w:szCs w:val="28"/>
        </w:rPr>
        <w:t>ИЦП, ИПЦ</w:t>
      </w:r>
      <w:r w:rsidR="00CE657F" w:rsidRPr="00780E6A">
        <w:rPr>
          <w:rFonts w:ascii="Arial" w:hAnsi="Arial" w:cs="Arial"/>
          <w:sz w:val="28"/>
          <w:szCs w:val="28"/>
        </w:rPr>
        <w:t xml:space="preserve">, которые </w:t>
      </w:r>
      <w:r w:rsidRPr="00780E6A">
        <w:rPr>
          <w:rFonts w:ascii="Arial" w:hAnsi="Arial" w:cs="Arial"/>
          <w:sz w:val="28"/>
          <w:szCs w:val="28"/>
        </w:rPr>
        <w:t xml:space="preserve">публикуются на официальном сайте </w:t>
      </w:r>
      <w:r w:rsidR="0016423C" w:rsidRPr="00780E6A">
        <w:rPr>
          <w:rFonts w:ascii="Arial" w:hAnsi="Arial" w:cs="Arial"/>
          <w:sz w:val="28"/>
          <w:szCs w:val="28"/>
        </w:rPr>
        <w:t>Минэкономразвития России</w:t>
      </w:r>
      <w:r w:rsidR="00CE657F" w:rsidRPr="00780E6A">
        <w:rPr>
          <w:rFonts w:ascii="Arial" w:hAnsi="Arial" w:cs="Arial"/>
          <w:sz w:val="28"/>
          <w:szCs w:val="28"/>
        </w:rPr>
        <w:t>,</w:t>
      </w:r>
      <w:r w:rsidRPr="00780E6A">
        <w:rPr>
          <w:rFonts w:ascii="Arial" w:hAnsi="Arial" w:cs="Arial"/>
          <w:sz w:val="28"/>
          <w:szCs w:val="28"/>
        </w:rPr>
        <w:t xml:space="preserve"> выполняется путем умножения исходной цены </w:t>
      </w:r>
      <w:r w:rsidR="005C19F2" w:rsidRPr="00780E6A">
        <w:rPr>
          <w:rFonts w:ascii="Arial" w:hAnsi="Arial" w:cs="Arial"/>
          <w:sz w:val="28"/>
          <w:szCs w:val="28"/>
        </w:rPr>
        <w:t xml:space="preserve">согласно </w:t>
      </w:r>
      <w:r w:rsidR="00A205C8" w:rsidRPr="00780E6A">
        <w:rPr>
          <w:rFonts w:ascii="Arial" w:hAnsi="Arial" w:cs="Arial"/>
          <w:sz w:val="28"/>
          <w:szCs w:val="28"/>
        </w:rPr>
        <w:t>источнику ценовой информации,</w:t>
      </w:r>
      <w:r w:rsidRPr="00780E6A">
        <w:rPr>
          <w:rFonts w:ascii="Arial" w:hAnsi="Arial" w:cs="Arial"/>
          <w:sz w:val="28"/>
          <w:szCs w:val="28"/>
        </w:rPr>
        <w:t xml:space="preserve"> на </w:t>
      </w:r>
      <w:r w:rsidR="00676DBA" w:rsidRPr="00780E6A">
        <w:rPr>
          <w:rFonts w:ascii="Arial" w:hAnsi="Arial" w:cs="Arial"/>
          <w:sz w:val="28"/>
          <w:szCs w:val="28"/>
        </w:rPr>
        <w:t>ИПЦ, ИПЦ</w:t>
      </w:r>
      <w:r w:rsidRPr="00780E6A">
        <w:rPr>
          <w:rFonts w:ascii="Arial" w:hAnsi="Arial" w:cs="Arial"/>
          <w:sz w:val="28"/>
          <w:szCs w:val="28"/>
        </w:rPr>
        <w:t xml:space="preserve">: </w:t>
      </w:r>
    </w:p>
    <w:p w:rsidR="00E45EFE" w:rsidRPr="00780E6A" w:rsidRDefault="00E45EFE" w:rsidP="00334962">
      <w:pPr>
        <w:pStyle w:val="a3"/>
        <w:spacing w:before="120"/>
        <w:ind w:left="1134" w:hanging="1134"/>
        <w:contextualSpacing w:val="0"/>
        <w:jc w:val="both"/>
        <w:rPr>
          <w:rFonts w:ascii="Arial" w:hAnsi="Arial" w:cs="Arial"/>
          <w:sz w:val="28"/>
          <w:szCs w:val="28"/>
        </w:rPr>
      </w:pPr>
    </w:p>
    <w:p w:rsidR="00E45EFE" w:rsidRPr="00780E6A" w:rsidRDefault="00E45EFE" w:rsidP="00334962">
      <w:pPr>
        <w:spacing w:before="120"/>
        <w:ind w:left="1134" w:hanging="1134"/>
        <w:jc w:val="center"/>
        <w:rPr>
          <w:rFonts w:ascii="Arial" w:hAnsi="Arial" w:cs="Arial"/>
          <w:sz w:val="28"/>
          <w:szCs w:val="28"/>
        </w:rPr>
      </w:pPr>
      <m:oMathPara>
        <m:oMath>
          <m:r>
            <m:rPr>
              <m:sty m:val="p"/>
            </m:rPr>
            <w:rPr>
              <w:rFonts w:ascii="Cambria Math" w:hAnsi="Cambria Math" w:cs="Arial"/>
              <w:sz w:val="28"/>
              <w:szCs w:val="28"/>
            </w:rPr>
            <m:t>Ц=</m:t>
          </m:r>
          <m:sSub>
            <m:sSubPr>
              <m:ctrlPr>
                <w:rPr>
                  <w:rFonts w:ascii="Cambria Math" w:hAnsi="Cambria Math" w:cs="Arial"/>
                  <w:sz w:val="28"/>
                  <w:szCs w:val="28"/>
                </w:rPr>
              </m:ctrlPr>
            </m:sSubPr>
            <m:e>
              <m:r>
                <m:rPr>
                  <m:sty m:val="p"/>
                </m:rPr>
                <w:rPr>
                  <w:rFonts w:ascii="Cambria Math" w:hAnsi="Cambria Math" w:cs="Arial"/>
                  <w:sz w:val="28"/>
                  <w:szCs w:val="28"/>
                </w:rPr>
                <m:t>Ц</m:t>
              </m:r>
            </m:e>
            <m:sub>
              <m:r>
                <m:rPr>
                  <m:sty m:val="p"/>
                </m:rPr>
                <w:rPr>
                  <w:rFonts w:ascii="Cambria Math" w:hAnsi="Cambria Math" w:cs="Arial"/>
                  <w:sz w:val="28"/>
                  <w:szCs w:val="28"/>
                </w:rPr>
                <m:t>ист</m:t>
              </m:r>
            </m:sub>
          </m:sSub>
          <m:r>
            <m:rPr>
              <m:sty m:val="p"/>
            </m:rPr>
            <w:rPr>
              <w:rFonts w:ascii="Cambria Math" w:hAnsi="Cambria Math" w:cs="Arial"/>
              <w:sz w:val="28"/>
              <w:szCs w:val="28"/>
            </w:rPr>
            <m:t>*</m:t>
          </m:r>
          <m:sSub>
            <m:sSubPr>
              <m:ctrlPr>
                <w:rPr>
                  <w:rFonts w:ascii="Cambria Math" w:hAnsi="Cambria Math" w:cs="Arial"/>
                  <w:sz w:val="28"/>
                  <w:szCs w:val="28"/>
                </w:rPr>
              </m:ctrlPr>
            </m:sSubPr>
            <m:e>
              <m:r>
                <m:rPr>
                  <m:sty m:val="p"/>
                </m:rPr>
                <w:rPr>
                  <w:rFonts w:ascii="Cambria Math" w:hAnsi="Cambria Math" w:cs="Arial"/>
                  <w:sz w:val="28"/>
                  <w:szCs w:val="28"/>
                  <w:lang w:val="en-US"/>
                </w:rPr>
                <m:t>I</m:t>
              </m:r>
            </m:e>
            <m:sub>
              <m:r>
                <m:rPr>
                  <m:sty m:val="p"/>
                </m:rPr>
                <w:rPr>
                  <w:rFonts w:ascii="Cambria Math" w:hAnsi="Cambria Math" w:cs="Arial"/>
                  <w:sz w:val="28"/>
                  <w:szCs w:val="28"/>
                </w:rPr>
                <m:t>n</m:t>
              </m:r>
            </m:sub>
          </m:sSub>
        </m:oMath>
      </m:oMathPara>
    </w:p>
    <w:p w:rsidR="00E45EFE" w:rsidRPr="00780E6A" w:rsidRDefault="00E45EFE" w:rsidP="00334962">
      <w:pPr>
        <w:tabs>
          <w:tab w:val="num" w:pos="0"/>
          <w:tab w:val="left" w:pos="142"/>
          <w:tab w:val="left" w:pos="1276"/>
        </w:tabs>
        <w:autoSpaceDE w:val="0"/>
        <w:autoSpaceDN w:val="0"/>
        <w:adjustRightInd w:val="0"/>
        <w:spacing w:before="120"/>
        <w:ind w:left="1134" w:hanging="1134"/>
        <w:rPr>
          <w:rFonts w:ascii="Arial" w:eastAsia="Times New Roman" w:hAnsi="Arial" w:cs="Arial"/>
          <w:sz w:val="28"/>
          <w:szCs w:val="28"/>
          <w:lang w:eastAsia="ru-RU"/>
        </w:rPr>
      </w:pPr>
      <w:r w:rsidRPr="00780E6A">
        <w:rPr>
          <w:rFonts w:ascii="Arial" w:eastAsia="Times New Roman" w:hAnsi="Arial" w:cs="Arial"/>
          <w:sz w:val="28"/>
          <w:szCs w:val="28"/>
          <w:lang w:eastAsia="ru-RU"/>
        </w:rPr>
        <w:t>где:</w:t>
      </w:r>
    </w:p>
    <w:tbl>
      <w:tblPr>
        <w:tblW w:w="0" w:type="auto"/>
        <w:tblLook w:val="04A0" w:firstRow="1" w:lastRow="0" w:firstColumn="1" w:lastColumn="0" w:noHBand="0" w:noVBand="1"/>
      </w:tblPr>
      <w:tblGrid>
        <w:gridCol w:w="848"/>
        <w:gridCol w:w="542"/>
        <w:gridCol w:w="7528"/>
      </w:tblGrid>
      <w:tr w:rsidR="00E45EFE" w:rsidRPr="00780E6A" w:rsidTr="008F4727">
        <w:trPr>
          <w:trHeight w:val="260"/>
        </w:trPr>
        <w:tc>
          <w:tcPr>
            <w:tcW w:w="805" w:type="dxa"/>
            <w:shd w:val="clear" w:color="auto" w:fill="auto"/>
          </w:tcPr>
          <w:p w:rsidR="00E45EFE" w:rsidRPr="00780E6A" w:rsidRDefault="00E45EFE" w:rsidP="00334962">
            <w:pPr>
              <w:tabs>
                <w:tab w:val="num" w:pos="0"/>
                <w:tab w:val="left" w:pos="142"/>
                <w:tab w:val="left" w:pos="1276"/>
              </w:tabs>
              <w:autoSpaceDE w:val="0"/>
              <w:autoSpaceDN w:val="0"/>
              <w:adjustRightInd w:val="0"/>
              <w:spacing w:before="120"/>
              <w:ind w:left="1134" w:hanging="1134"/>
              <w:rPr>
                <w:rFonts w:ascii="Arial" w:hAnsi="Arial" w:cs="Arial"/>
                <w:i/>
                <w:iCs/>
                <w:sz w:val="28"/>
                <w:szCs w:val="28"/>
                <w:vertAlign w:val="subscript"/>
              </w:rPr>
            </w:pPr>
            <w:r w:rsidRPr="00780E6A">
              <w:rPr>
                <w:rFonts w:ascii="Arial" w:hAnsi="Arial" w:cs="Arial"/>
                <w:sz w:val="28"/>
                <w:szCs w:val="28"/>
              </w:rPr>
              <w:t>Ц</w:t>
            </w:r>
          </w:p>
        </w:tc>
        <w:tc>
          <w:tcPr>
            <w:tcW w:w="542" w:type="dxa"/>
            <w:shd w:val="clear" w:color="auto" w:fill="auto"/>
          </w:tcPr>
          <w:p w:rsidR="00E45EFE" w:rsidRPr="00780E6A" w:rsidRDefault="00E45EFE" w:rsidP="00334962">
            <w:pPr>
              <w:tabs>
                <w:tab w:val="num" w:pos="0"/>
                <w:tab w:val="left" w:pos="142"/>
                <w:tab w:val="left" w:pos="1276"/>
              </w:tabs>
              <w:autoSpaceDE w:val="0"/>
              <w:autoSpaceDN w:val="0"/>
              <w:adjustRightInd w:val="0"/>
              <w:spacing w:before="120"/>
              <w:ind w:left="1134" w:hanging="1134"/>
              <w:rPr>
                <w:rFonts w:ascii="Arial" w:hAnsi="Arial" w:cs="Arial"/>
                <w:i/>
                <w:iCs/>
                <w:sz w:val="28"/>
                <w:szCs w:val="28"/>
              </w:rPr>
            </w:pPr>
            <w:r w:rsidRPr="00780E6A">
              <w:rPr>
                <w:rFonts w:ascii="Arial" w:hAnsi="Arial" w:cs="Arial"/>
                <w:sz w:val="28"/>
                <w:szCs w:val="28"/>
              </w:rPr>
              <w:sym w:font="Symbol" w:char="F02D"/>
            </w:r>
          </w:p>
        </w:tc>
        <w:tc>
          <w:tcPr>
            <w:tcW w:w="7528" w:type="dxa"/>
            <w:shd w:val="clear" w:color="auto" w:fill="auto"/>
          </w:tcPr>
          <w:p w:rsidR="00E45EFE" w:rsidRPr="00780E6A" w:rsidRDefault="00E45EFE" w:rsidP="00334962">
            <w:pPr>
              <w:tabs>
                <w:tab w:val="num" w:pos="0"/>
                <w:tab w:val="left" w:pos="142"/>
                <w:tab w:val="left" w:pos="1276"/>
              </w:tabs>
              <w:autoSpaceDE w:val="0"/>
              <w:autoSpaceDN w:val="0"/>
              <w:adjustRightInd w:val="0"/>
              <w:spacing w:before="120"/>
              <w:ind w:left="1134" w:hanging="1134"/>
              <w:rPr>
                <w:rFonts w:ascii="Arial" w:hAnsi="Arial" w:cs="Arial"/>
                <w:i/>
                <w:iCs/>
                <w:sz w:val="28"/>
                <w:szCs w:val="28"/>
              </w:rPr>
            </w:pPr>
            <w:r w:rsidRPr="00780E6A">
              <w:rPr>
                <w:rFonts w:ascii="Arial" w:eastAsia="Times New Roman" w:hAnsi="Arial" w:cs="Arial"/>
                <w:sz w:val="28"/>
                <w:szCs w:val="28"/>
                <w:lang w:eastAsia="ru-RU"/>
              </w:rPr>
              <w:t>определяемая цена на дату расчета;</w:t>
            </w:r>
          </w:p>
        </w:tc>
      </w:tr>
      <w:tr w:rsidR="00E45EFE" w:rsidRPr="00780E6A" w:rsidTr="008F4727">
        <w:trPr>
          <w:trHeight w:val="266"/>
        </w:trPr>
        <w:tc>
          <w:tcPr>
            <w:tcW w:w="805" w:type="dxa"/>
            <w:shd w:val="clear" w:color="auto" w:fill="auto"/>
          </w:tcPr>
          <w:p w:rsidR="00E45EFE" w:rsidRPr="00780E6A" w:rsidRDefault="00E45EFE" w:rsidP="00334962">
            <w:pPr>
              <w:tabs>
                <w:tab w:val="num" w:pos="0"/>
                <w:tab w:val="left" w:pos="142"/>
                <w:tab w:val="left" w:pos="1276"/>
              </w:tabs>
              <w:autoSpaceDE w:val="0"/>
              <w:autoSpaceDN w:val="0"/>
              <w:adjustRightInd w:val="0"/>
              <w:spacing w:before="120"/>
              <w:ind w:left="1134" w:hanging="1134"/>
              <w:rPr>
                <w:rFonts w:ascii="Arial" w:hAnsi="Arial" w:cs="Arial"/>
                <w:i/>
                <w:iCs/>
                <w:sz w:val="28"/>
                <w:szCs w:val="28"/>
              </w:rPr>
            </w:pPr>
            <w:r w:rsidRPr="00780E6A">
              <w:rPr>
                <w:rFonts w:ascii="Arial" w:hAnsi="Arial" w:cs="Arial"/>
                <w:sz w:val="28"/>
                <w:szCs w:val="28"/>
              </w:rPr>
              <w:t>Цист</w:t>
            </w:r>
          </w:p>
        </w:tc>
        <w:tc>
          <w:tcPr>
            <w:tcW w:w="542" w:type="dxa"/>
            <w:shd w:val="clear" w:color="auto" w:fill="auto"/>
          </w:tcPr>
          <w:p w:rsidR="00E45EFE" w:rsidRPr="00780E6A" w:rsidRDefault="00E45EFE" w:rsidP="00334962">
            <w:pPr>
              <w:tabs>
                <w:tab w:val="num" w:pos="0"/>
                <w:tab w:val="left" w:pos="142"/>
                <w:tab w:val="left" w:pos="1276"/>
              </w:tabs>
              <w:autoSpaceDE w:val="0"/>
              <w:autoSpaceDN w:val="0"/>
              <w:adjustRightInd w:val="0"/>
              <w:spacing w:before="120"/>
              <w:ind w:left="1134" w:hanging="1134"/>
              <w:rPr>
                <w:rFonts w:ascii="Arial" w:hAnsi="Arial" w:cs="Arial"/>
                <w:sz w:val="28"/>
                <w:szCs w:val="28"/>
                <w:lang w:eastAsia="ar-SA"/>
              </w:rPr>
            </w:pPr>
            <w:r w:rsidRPr="00780E6A">
              <w:rPr>
                <w:rFonts w:ascii="Arial" w:hAnsi="Arial" w:cs="Arial"/>
                <w:sz w:val="28"/>
                <w:szCs w:val="28"/>
              </w:rPr>
              <w:sym w:font="Symbol" w:char="F02D"/>
            </w:r>
          </w:p>
        </w:tc>
        <w:tc>
          <w:tcPr>
            <w:tcW w:w="7528" w:type="dxa"/>
            <w:shd w:val="clear" w:color="auto" w:fill="auto"/>
          </w:tcPr>
          <w:p w:rsidR="00E45EFE" w:rsidRPr="00780E6A" w:rsidRDefault="00E45EFE" w:rsidP="00334962">
            <w:pPr>
              <w:tabs>
                <w:tab w:val="num" w:pos="0"/>
                <w:tab w:val="left" w:pos="142"/>
                <w:tab w:val="left" w:pos="1276"/>
              </w:tabs>
              <w:autoSpaceDE w:val="0"/>
              <w:autoSpaceDN w:val="0"/>
              <w:adjustRightInd w:val="0"/>
              <w:spacing w:before="120"/>
              <w:ind w:left="1134" w:hanging="1134"/>
              <w:rPr>
                <w:rFonts w:ascii="Arial" w:hAnsi="Arial" w:cs="Arial"/>
                <w:sz w:val="28"/>
                <w:szCs w:val="28"/>
                <w:lang w:eastAsia="ar-SA"/>
              </w:rPr>
            </w:pPr>
            <w:r w:rsidRPr="00780E6A">
              <w:rPr>
                <w:rFonts w:ascii="Arial" w:eastAsia="Times New Roman" w:hAnsi="Arial" w:cs="Arial"/>
                <w:sz w:val="28"/>
                <w:szCs w:val="28"/>
                <w:lang w:eastAsia="ru-RU"/>
              </w:rPr>
              <w:t xml:space="preserve">исходная цена </w:t>
            </w:r>
            <w:r w:rsidR="005C19F2" w:rsidRPr="00780E6A">
              <w:rPr>
                <w:rFonts w:ascii="Arial" w:eastAsia="Times New Roman" w:hAnsi="Arial" w:cs="Arial"/>
                <w:sz w:val="28"/>
                <w:szCs w:val="28"/>
                <w:lang w:eastAsia="ru-RU"/>
              </w:rPr>
              <w:t xml:space="preserve">согласно </w:t>
            </w:r>
            <w:r w:rsidR="00CE44CC" w:rsidRPr="00780E6A">
              <w:rPr>
                <w:rFonts w:ascii="Arial" w:eastAsia="Times New Roman" w:hAnsi="Arial" w:cs="Arial"/>
                <w:sz w:val="28"/>
                <w:szCs w:val="28"/>
                <w:lang w:eastAsia="ru-RU"/>
              </w:rPr>
              <w:t>источник</w:t>
            </w:r>
            <w:r w:rsidR="005C19F2" w:rsidRPr="00780E6A">
              <w:rPr>
                <w:rFonts w:ascii="Arial" w:eastAsia="Times New Roman" w:hAnsi="Arial" w:cs="Arial"/>
                <w:sz w:val="28"/>
                <w:szCs w:val="28"/>
                <w:lang w:eastAsia="ru-RU"/>
              </w:rPr>
              <w:t>у</w:t>
            </w:r>
            <w:r w:rsidR="00CE44CC" w:rsidRPr="00780E6A">
              <w:rPr>
                <w:rFonts w:ascii="Arial" w:eastAsia="Times New Roman" w:hAnsi="Arial" w:cs="Arial"/>
                <w:sz w:val="28"/>
                <w:szCs w:val="28"/>
                <w:lang w:eastAsia="ru-RU"/>
              </w:rPr>
              <w:t xml:space="preserve"> </w:t>
            </w:r>
            <w:r w:rsidR="005C19F2" w:rsidRPr="00780E6A">
              <w:rPr>
                <w:rFonts w:ascii="Arial" w:eastAsia="Times New Roman" w:hAnsi="Arial" w:cs="Arial"/>
                <w:sz w:val="28"/>
                <w:szCs w:val="28"/>
                <w:lang w:eastAsia="ru-RU"/>
              </w:rPr>
              <w:t xml:space="preserve">ценовой </w:t>
            </w:r>
            <w:r w:rsidR="00CE44CC" w:rsidRPr="00780E6A">
              <w:rPr>
                <w:rFonts w:ascii="Arial" w:eastAsia="Times New Roman" w:hAnsi="Arial" w:cs="Arial"/>
                <w:sz w:val="28"/>
                <w:szCs w:val="28"/>
                <w:lang w:eastAsia="ru-RU"/>
              </w:rPr>
              <w:t>информации</w:t>
            </w:r>
            <w:r w:rsidRPr="00780E6A">
              <w:rPr>
                <w:rFonts w:ascii="Arial" w:eastAsia="Times New Roman" w:hAnsi="Arial" w:cs="Arial"/>
                <w:sz w:val="28"/>
                <w:szCs w:val="28"/>
                <w:lang w:eastAsia="ru-RU"/>
              </w:rPr>
              <w:t>;</w:t>
            </w:r>
          </w:p>
        </w:tc>
      </w:tr>
      <w:tr w:rsidR="00E45EFE" w:rsidRPr="00780E6A" w:rsidTr="008F4727">
        <w:trPr>
          <w:trHeight w:val="342"/>
        </w:trPr>
        <w:tc>
          <w:tcPr>
            <w:tcW w:w="805" w:type="dxa"/>
            <w:shd w:val="clear" w:color="auto" w:fill="auto"/>
          </w:tcPr>
          <w:p w:rsidR="00E45EFE" w:rsidRPr="00780E6A" w:rsidRDefault="00E45EFE" w:rsidP="00334962">
            <w:pPr>
              <w:tabs>
                <w:tab w:val="num" w:pos="0"/>
                <w:tab w:val="left" w:pos="142"/>
                <w:tab w:val="left" w:pos="1276"/>
              </w:tabs>
              <w:autoSpaceDE w:val="0"/>
              <w:autoSpaceDN w:val="0"/>
              <w:adjustRightInd w:val="0"/>
              <w:spacing w:before="120"/>
              <w:ind w:left="1134" w:hanging="1134"/>
              <w:rPr>
                <w:rFonts w:ascii="Arial" w:hAnsi="Arial" w:cs="Arial"/>
                <w:i/>
                <w:iCs/>
                <w:sz w:val="28"/>
                <w:szCs w:val="28"/>
              </w:rPr>
            </w:pPr>
            <w:r w:rsidRPr="00780E6A">
              <w:rPr>
                <w:rFonts w:ascii="Arial" w:hAnsi="Arial" w:cs="Arial"/>
                <w:sz w:val="28"/>
                <w:szCs w:val="28"/>
                <w:lang w:val="en-US"/>
              </w:rPr>
              <w:t>I</w:t>
            </w:r>
            <w:r w:rsidRPr="00780E6A">
              <w:rPr>
                <w:rFonts w:ascii="Arial" w:hAnsi="Arial" w:cs="Arial"/>
                <w:sz w:val="28"/>
                <w:szCs w:val="28"/>
                <w:vertAlign w:val="subscript"/>
                <w:lang w:val="en-US"/>
              </w:rPr>
              <w:t>n</w:t>
            </w:r>
          </w:p>
        </w:tc>
        <w:tc>
          <w:tcPr>
            <w:tcW w:w="542" w:type="dxa"/>
            <w:shd w:val="clear" w:color="auto" w:fill="auto"/>
          </w:tcPr>
          <w:p w:rsidR="00E45EFE" w:rsidRPr="00780E6A" w:rsidRDefault="00E45EFE" w:rsidP="00334962">
            <w:pPr>
              <w:tabs>
                <w:tab w:val="num" w:pos="0"/>
                <w:tab w:val="left" w:pos="142"/>
                <w:tab w:val="left" w:pos="1276"/>
              </w:tabs>
              <w:autoSpaceDE w:val="0"/>
              <w:autoSpaceDN w:val="0"/>
              <w:adjustRightInd w:val="0"/>
              <w:spacing w:before="120"/>
              <w:ind w:left="1134" w:hanging="1134"/>
              <w:rPr>
                <w:rFonts w:ascii="Arial" w:hAnsi="Arial" w:cs="Arial"/>
                <w:sz w:val="28"/>
                <w:szCs w:val="28"/>
                <w:lang w:eastAsia="ar-SA"/>
              </w:rPr>
            </w:pPr>
            <w:r w:rsidRPr="00780E6A">
              <w:rPr>
                <w:rFonts w:ascii="Arial" w:hAnsi="Arial" w:cs="Arial"/>
                <w:sz w:val="28"/>
                <w:szCs w:val="28"/>
              </w:rPr>
              <w:sym w:font="Symbol" w:char="F02D"/>
            </w:r>
          </w:p>
        </w:tc>
        <w:tc>
          <w:tcPr>
            <w:tcW w:w="7528" w:type="dxa"/>
            <w:shd w:val="clear" w:color="auto" w:fill="auto"/>
          </w:tcPr>
          <w:p w:rsidR="00E45EFE" w:rsidRPr="00780E6A" w:rsidRDefault="00B97014" w:rsidP="00334962">
            <w:pPr>
              <w:tabs>
                <w:tab w:val="num" w:pos="0"/>
                <w:tab w:val="left" w:pos="142"/>
                <w:tab w:val="left" w:pos="1276"/>
              </w:tabs>
              <w:autoSpaceDE w:val="0"/>
              <w:autoSpaceDN w:val="0"/>
              <w:adjustRightInd w:val="0"/>
              <w:spacing w:before="120"/>
              <w:ind w:left="1134" w:hanging="1134"/>
              <w:rPr>
                <w:rFonts w:ascii="Arial" w:hAnsi="Arial" w:cs="Arial"/>
                <w:sz w:val="28"/>
                <w:szCs w:val="28"/>
                <w:lang w:eastAsia="ar-SA"/>
              </w:rPr>
            </w:pPr>
            <w:r w:rsidRPr="00780E6A">
              <w:rPr>
                <w:rFonts w:ascii="Arial" w:eastAsia="Times New Roman" w:hAnsi="Arial" w:cs="Arial"/>
                <w:sz w:val="28"/>
                <w:szCs w:val="28"/>
                <w:lang w:eastAsia="ru-RU"/>
              </w:rPr>
              <w:t xml:space="preserve">индекс </w:t>
            </w:r>
            <w:r w:rsidR="00676DBA" w:rsidRPr="00780E6A">
              <w:rPr>
                <w:rFonts w:ascii="Arial" w:eastAsia="Times New Roman" w:hAnsi="Arial" w:cs="Arial"/>
                <w:sz w:val="28"/>
                <w:szCs w:val="28"/>
                <w:lang w:eastAsia="ru-RU"/>
              </w:rPr>
              <w:t xml:space="preserve">(ИПЦ – </w:t>
            </w:r>
            <w:r w:rsidR="000A3888" w:rsidRPr="00780E6A">
              <w:rPr>
                <w:rFonts w:ascii="Arial" w:eastAsia="Times New Roman" w:hAnsi="Arial" w:cs="Arial"/>
                <w:sz w:val="28"/>
                <w:szCs w:val="28"/>
                <w:lang w:eastAsia="ru-RU"/>
              </w:rPr>
              <w:t>для работ, услуг, ИЦП – для товаров)</w:t>
            </w:r>
            <w:r w:rsidRPr="00780E6A">
              <w:rPr>
                <w:rFonts w:ascii="Arial" w:eastAsia="Times New Roman" w:hAnsi="Arial" w:cs="Arial"/>
                <w:sz w:val="28"/>
                <w:szCs w:val="28"/>
                <w:lang w:eastAsia="ru-RU"/>
              </w:rPr>
              <w:t>, в %</w:t>
            </w:r>
            <w:r w:rsidR="000A3888" w:rsidRPr="00780E6A">
              <w:rPr>
                <w:rFonts w:ascii="Arial" w:eastAsia="Times New Roman" w:hAnsi="Arial" w:cs="Arial"/>
                <w:sz w:val="28"/>
                <w:szCs w:val="28"/>
                <w:lang w:eastAsia="ru-RU"/>
              </w:rPr>
              <w:t>.</w:t>
            </w:r>
          </w:p>
        </w:tc>
      </w:tr>
      <w:tr w:rsidR="00E45EFE" w:rsidRPr="00780E6A" w:rsidTr="008F4727">
        <w:trPr>
          <w:trHeight w:val="262"/>
        </w:trPr>
        <w:tc>
          <w:tcPr>
            <w:tcW w:w="805" w:type="dxa"/>
            <w:shd w:val="clear" w:color="auto" w:fill="auto"/>
          </w:tcPr>
          <w:p w:rsidR="00E45EFE" w:rsidRPr="00780E6A" w:rsidRDefault="00E45EFE" w:rsidP="00334962">
            <w:pPr>
              <w:tabs>
                <w:tab w:val="num" w:pos="0"/>
                <w:tab w:val="left" w:pos="142"/>
                <w:tab w:val="left" w:pos="1276"/>
              </w:tabs>
              <w:autoSpaceDE w:val="0"/>
              <w:autoSpaceDN w:val="0"/>
              <w:adjustRightInd w:val="0"/>
              <w:spacing w:before="120"/>
              <w:ind w:left="1134" w:hanging="1134"/>
              <w:rPr>
                <w:rFonts w:ascii="Arial" w:hAnsi="Arial" w:cs="Arial"/>
                <w:i/>
                <w:iCs/>
                <w:sz w:val="28"/>
                <w:szCs w:val="28"/>
              </w:rPr>
            </w:pPr>
          </w:p>
        </w:tc>
        <w:tc>
          <w:tcPr>
            <w:tcW w:w="542" w:type="dxa"/>
            <w:shd w:val="clear" w:color="auto" w:fill="auto"/>
          </w:tcPr>
          <w:p w:rsidR="00E45EFE" w:rsidRPr="00780E6A" w:rsidRDefault="00E45EFE" w:rsidP="00334962">
            <w:pPr>
              <w:tabs>
                <w:tab w:val="num" w:pos="0"/>
                <w:tab w:val="left" w:pos="142"/>
                <w:tab w:val="left" w:pos="1276"/>
              </w:tabs>
              <w:autoSpaceDE w:val="0"/>
              <w:autoSpaceDN w:val="0"/>
              <w:adjustRightInd w:val="0"/>
              <w:spacing w:before="120"/>
              <w:ind w:left="1134" w:hanging="1134"/>
              <w:rPr>
                <w:rFonts w:ascii="Arial" w:hAnsi="Arial" w:cs="Arial"/>
                <w:sz w:val="28"/>
                <w:szCs w:val="28"/>
                <w:lang w:eastAsia="ar-SA"/>
              </w:rPr>
            </w:pPr>
          </w:p>
        </w:tc>
        <w:tc>
          <w:tcPr>
            <w:tcW w:w="7528" w:type="dxa"/>
            <w:shd w:val="clear" w:color="auto" w:fill="auto"/>
          </w:tcPr>
          <w:p w:rsidR="00E45EFE" w:rsidRPr="00780E6A" w:rsidRDefault="00E45EFE" w:rsidP="00334962">
            <w:pPr>
              <w:tabs>
                <w:tab w:val="num" w:pos="0"/>
                <w:tab w:val="left" w:pos="142"/>
                <w:tab w:val="left" w:pos="1276"/>
              </w:tabs>
              <w:autoSpaceDE w:val="0"/>
              <w:autoSpaceDN w:val="0"/>
              <w:adjustRightInd w:val="0"/>
              <w:spacing w:before="120"/>
              <w:ind w:left="1134" w:hanging="1134"/>
              <w:rPr>
                <w:rFonts w:ascii="Arial" w:hAnsi="Arial" w:cs="Arial"/>
                <w:sz w:val="28"/>
                <w:szCs w:val="28"/>
                <w:lang w:eastAsia="ar-SA"/>
              </w:rPr>
            </w:pPr>
          </w:p>
        </w:tc>
      </w:tr>
    </w:tbl>
    <w:p w:rsidR="00AC74D3" w:rsidRPr="00325FC7" w:rsidRDefault="00555E99" w:rsidP="00334962">
      <w:pPr>
        <w:pStyle w:val="a3"/>
        <w:numPr>
          <w:ilvl w:val="0"/>
          <w:numId w:val="16"/>
        </w:numPr>
        <w:spacing w:before="120" w:after="0" w:line="264" w:lineRule="auto"/>
        <w:ind w:left="1134" w:hanging="1134"/>
        <w:contextualSpacing w:val="0"/>
        <w:jc w:val="both"/>
        <w:rPr>
          <w:rFonts w:ascii="Arial" w:hAnsi="Arial" w:cs="Arial"/>
          <w:sz w:val="28"/>
          <w:szCs w:val="28"/>
        </w:rPr>
      </w:pPr>
      <w:r w:rsidRPr="00173ECA">
        <w:rPr>
          <w:rFonts w:ascii="Arial" w:hAnsi="Arial" w:cs="Arial"/>
          <w:sz w:val="28"/>
          <w:szCs w:val="28"/>
        </w:rPr>
        <w:t xml:space="preserve">В целях </w:t>
      </w:r>
      <w:r w:rsidRPr="00325FC7">
        <w:rPr>
          <w:rFonts w:ascii="Arial" w:hAnsi="Arial" w:cs="Arial"/>
          <w:sz w:val="28"/>
          <w:szCs w:val="28"/>
        </w:rPr>
        <w:t>определения НМЦ методом сопоставимых рыночных цен (анализа рынка) использ</w:t>
      </w:r>
      <w:r w:rsidR="00E5797C" w:rsidRPr="00325FC7">
        <w:rPr>
          <w:rFonts w:ascii="Arial" w:hAnsi="Arial" w:cs="Arial"/>
          <w:sz w:val="28"/>
          <w:szCs w:val="28"/>
        </w:rPr>
        <w:t xml:space="preserve">уется </w:t>
      </w:r>
      <w:r w:rsidRPr="00325FC7">
        <w:rPr>
          <w:rFonts w:ascii="Arial" w:hAnsi="Arial" w:cs="Arial"/>
          <w:sz w:val="28"/>
          <w:szCs w:val="28"/>
        </w:rPr>
        <w:t xml:space="preserve">не менее </w:t>
      </w:r>
      <w:r w:rsidR="00334962">
        <w:rPr>
          <w:rFonts w:ascii="Arial" w:hAnsi="Arial" w:cs="Arial"/>
          <w:sz w:val="28"/>
          <w:szCs w:val="28"/>
        </w:rPr>
        <w:br/>
      </w:r>
      <w:r w:rsidR="001545EA" w:rsidRPr="00325FC7">
        <w:rPr>
          <w:rFonts w:ascii="Arial" w:hAnsi="Arial" w:cs="Arial"/>
          <w:sz w:val="28"/>
          <w:szCs w:val="28"/>
        </w:rPr>
        <w:t>3 (</w:t>
      </w:r>
      <w:r w:rsidRPr="00325FC7">
        <w:rPr>
          <w:rFonts w:ascii="Arial" w:hAnsi="Arial" w:cs="Arial"/>
          <w:sz w:val="28"/>
          <w:szCs w:val="28"/>
        </w:rPr>
        <w:t>трех</w:t>
      </w:r>
      <w:r w:rsidR="001545EA" w:rsidRPr="00325FC7">
        <w:rPr>
          <w:rFonts w:ascii="Arial" w:hAnsi="Arial" w:cs="Arial"/>
          <w:sz w:val="28"/>
          <w:szCs w:val="28"/>
        </w:rPr>
        <w:t>)</w:t>
      </w:r>
      <w:r w:rsidRPr="00325FC7">
        <w:rPr>
          <w:rFonts w:ascii="Arial" w:hAnsi="Arial" w:cs="Arial"/>
          <w:sz w:val="28"/>
          <w:szCs w:val="28"/>
        </w:rPr>
        <w:t xml:space="preserve"> цен товара, работы, услуги, предлагаемых различными поставщиками (подрядчиками,</w:t>
      </w:r>
      <w:r w:rsidR="00334962">
        <w:rPr>
          <w:rFonts w:ascii="Arial" w:hAnsi="Arial" w:cs="Arial"/>
          <w:sz w:val="28"/>
          <w:szCs w:val="28"/>
        </w:rPr>
        <w:t xml:space="preserve"> </w:t>
      </w:r>
      <w:r w:rsidRPr="00325FC7">
        <w:rPr>
          <w:rFonts w:ascii="Arial" w:hAnsi="Arial" w:cs="Arial"/>
          <w:sz w:val="28"/>
          <w:szCs w:val="28"/>
        </w:rPr>
        <w:t>исполнителями)</w:t>
      </w:r>
      <w:r w:rsidR="00445A81" w:rsidRPr="00325FC7">
        <w:rPr>
          <w:rFonts w:ascii="Arial" w:hAnsi="Arial" w:cs="Arial"/>
          <w:sz w:val="28"/>
          <w:szCs w:val="28"/>
        </w:rPr>
        <w:t xml:space="preserve">, </w:t>
      </w:r>
      <w:r w:rsidR="00533BFC" w:rsidRPr="00325FC7">
        <w:rPr>
          <w:rFonts w:ascii="Arial" w:hAnsi="Arial" w:cs="Arial"/>
          <w:sz w:val="28"/>
          <w:szCs w:val="28"/>
        </w:rPr>
        <w:t>полученных по запросу</w:t>
      </w:r>
      <w:r w:rsidR="00046393" w:rsidRPr="00325FC7">
        <w:rPr>
          <w:rFonts w:ascii="Arial" w:hAnsi="Arial" w:cs="Arial"/>
          <w:sz w:val="28"/>
          <w:szCs w:val="28"/>
        </w:rPr>
        <w:t xml:space="preserve"> в соответствии </w:t>
      </w:r>
      <w:r w:rsidR="00334962">
        <w:rPr>
          <w:rFonts w:ascii="Arial" w:hAnsi="Arial" w:cs="Arial"/>
          <w:sz w:val="28"/>
          <w:szCs w:val="28"/>
        </w:rPr>
        <w:br/>
      </w:r>
      <w:r w:rsidR="00046393" w:rsidRPr="00325FC7">
        <w:rPr>
          <w:rFonts w:ascii="Arial" w:hAnsi="Arial" w:cs="Arial"/>
          <w:sz w:val="28"/>
          <w:szCs w:val="28"/>
        </w:rPr>
        <w:t xml:space="preserve">с пунктом </w:t>
      </w:r>
      <w:proofErr w:type="gramStart"/>
      <w:r w:rsidR="00046393" w:rsidRPr="00325FC7">
        <w:rPr>
          <w:rFonts w:ascii="Arial" w:hAnsi="Arial" w:cs="Arial"/>
          <w:sz w:val="28"/>
          <w:szCs w:val="28"/>
        </w:rPr>
        <w:t>5.3</w:t>
      </w:r>
      <w:r w:rsidR="00325FC7">
        <w:rPr>
          <w:rFonts w:ascii="Arial" w:hAnsi="Arial" w:cs="Arial"/>
          <w:sz w:val="28"/>
          <w:szCs w:val="28"/>
        </w:rPr>
        <w:t>.(</w:t>
      </w:r>
      <w:proofErr w:type="gramEnd"/>
      <w:r w:rsidR="00046393" w:rsidRPr="00325FC7">
        <w:rPr>
          <w:rFonts w:ascii="Arial" w:hAnsi="Arial" w:cs="Arial"/>
          <w:sz w:val="28"/>
          <w:szCs w:val="28"/>
        </w:rPr>
        <w:t>1</w:t>
      </w:r>
      <w:r w:rsidR="00325FC7">
        <w:rPr>
          <w:rFonts w:ascii="Arial" w:hAnsi="Arial" w:cs="Arial"/>
          <w:sz w:val="28"/>
          <w:szCs w:val="28"/>
        </w:rPr>
        <w:t>)</w:t>
      </w:r>
      <w:r w:rsidR="00D02F46" w:rsidRPr="00325FC7">
        <w:rPr>
          <w:rFonts w:ascii="Arial" w:hAnsi="Arial" w:cs="Arial"/>
          <w:sz w:val="28"/>
          <w:szCs w:val="28"/>
        </w:rPr>
        <w:t xml:space="preserve"> настоящей Методики</w:t>
      </w:r>
      <w:r w:rsidR="00046393" w:rsidRPr="00325FC7">
        <w:rPr>
          <w:rFonts w:ascii="Arial" w:hAnsi="Arial" w:cs="Arial"/>
          <w:sz w:val="28"/>
          <w:szCs w:val="28"/>
        </w:rPr>
        <w:t xml:space="preserve">, а также </w:t>
      </w:r>
      <w:r w:rsidR="00207A90" w:rsidRPr="00325FC7">
        <w:rPr>
          <w:rFonts w:ascii="Arial" w:hAnsi="Arial" w:cs="Arial"/>
          <w:sz w:val="28"/>
          <w:szCs w:val="28"/>
        </w:rPr>
        <w:t>дополнительн</w:t>
      </w:r>
      <w:r w:rsidR="00E10008" w:rsidRPr="00325FC7">
        <w:rPr>
          <w:rFonts w:ascii="Arial" w:hAnsi="Arial" w:cs="Arial"/>
          <w:sz w:val="28"/>
          <w:szCs w:val="28"/>
        </w:rPr>
        <w:t>ая</w:t>
      </w:r>
      <w:r w:rsidR="00207A90" w:rsidRPr="00325FC7">
        <w:rPr>
          <w:rFonts w:ascii="Arial" w:hAnsi="Arial" w:cs="Arial"/>
          <w:sz w:val="28"/>
          <w:szCs w:val="28"/>
        </w:rPr>
        <w:t xml:space="preserve"> информаци</w:t>
      </w:r>
      <w:r w:rsidR="00E10008" w:rsidRPr="00325FC7">
        <w:rPr>
          <w:rFonts w:ascii="Arial" w:hAnsi="Arial" w:cs="Arial"/>
          <w:sz w:val="28"/>
          <w:szCs w:val="28"/>
        </w:rPr>
        <w:t>я</w:t>
      </w:r>
      <w:r w:rsidR="00207A90" w:rsidRPr="00325FC7">
        <w:rPr>
          <w:rFonts w:ascii="Arial" w:hAnsi="Arial" w:cs="Arial"/>
          <w:sz w:val="28"/>
          <w:szCs w:val="28"/>
        </w:rPr>
        <w:t>, полученн</w:t>
      </w:r>
      <w:r w:rsidR="00E10008" w:rsidRPr="00325FC7">
        <w:rPr>
          <w:rFonts w:ascii="Arial" w:hAnsi="Arial" w:cs="Arial"/>
          <w:sz w:val="28"/>
          <w:szCs w:val="28"/>
        </w:rPr>
        <w:t>ая</w:t>
      </w:r>
      <w:r w:rsidR="00207A90" w:rsidRPr="00325FC7">
        <w:rPr>
          <w:rFonts w:ascii="Arial" w:hAnsi="Arial" w:cs="Arial"/>
          <w:sz w:val="28"/>
          <w:szCs w:val="28"/>
        </w:rPr>
        <w:t xml:space="preserve"> в соответствии </w:t>
      </w:r>
      <w:r w:rsidR="00334962">
        <w:rPr>
          <w:rFonts w:ascii="Arial" w:hAnsi="Arial" w:cs="Arial"/>
          <w:sz w:val="28"/>
          <w:szCs w:val="28"/>
        </w:rPr>
        <w:br/>
      </w:r>
      <w:r w:rsidR="00207A90" w:rsidRPr="00325FC7">
        <w:rPr>
          <w:rFonts w:ascii="Arial" w:hAnsi="Arial" w:cs="Arial"/>
          <w:sz w:val="28"/>
          <w:szCs w:val="28"/>
        </w:rPr>
        <w:t>с пунктом 5.3.</w:t>
      </w:r>
      <w:r w:rsidR="00325FC7">
        <w:rPr>
          <w:rFonts w:ascii="Arial" w:hAnsi="Arial" w:cs="Arial"/>
          <w:sz w:val="28"/>
          <w:szCs w:val="28"/>
        </w:rPr>
        <w:t>(</w:t>
      </w:r>
      <w:r w:rsidR="00E5797C" w:rsidRPr="00325FC7">
        <w:rPr>
          <w:rFonts w:ascii="Arial" w:hAnsi="Arial" w:cs="Arial"/>
          <w:sz w:val="28"/>
          <w:szCs w:val="28"/>
        </w:rPr>
        <w:t>2</w:t>
      </w:r>
      <w:r w:rsidR="00325FC7">
        <w:rPr>
          <w:rFonts w:ascii="Arial" w:hAnsi="Arial" w:cs="Arial"/>
          <w:sz w:val="28"/>
          <w:szCs w:val="28"/>
        </w:rPr>
        <w:t>)</w:t>
      </w:r>
      <w:r w:rsidR="00D02F46" w:rsidRPr="00325FC7">
        <w:rPr>
          <w:rFonts w:ascii="Arial" w:hAnsi="Arial" w:cs="Arial"/>
          <w:sz w:val="28"/>
          <w:szCs w:val="28"/>
        </w:rPr>
        <w:t xml:space="preserve"> настоящей Методики</w:t>
      </w:r>
      <w:r w:rsidR="00207A90" w:rsidRPr="00325FC7">
        <w:rPr>
          <w:rFonts w:ascii="Arial" w:hAnsi="Arial" w:cs="Arial"/>
          <w:sz w:val="28"/>
          <w:szCs w:val="28"/>
        </w:rPr>
        <w:t>.</w:t>
      </w:r>
    </w:p>
    <w:p w:rsidR="00FC08FD" w:rsidRPr="00173ECA" w:rsidRDefault="00FC08FD" w:rsidP="00334962">
      <w:pPr>
        <w:pStyle w:val="a3"/>
        <w:numPr>
          <w:ilvl w:val="0"/>
          <w:numId w:val="16"/>
        </w:numPr>
        <w:spacing w:before="120" w:after="0" w:line="264" w:lineRule="auto"/>
        <w:ind w:left="1134" w:hanging="1134"/>
        <w:contextualSpacing w:val="0"/>
        <w:jc w:val="both"/>
        <w:rPr>
          <w:rFonts w:ascii="Arial" w:hAnsi="Arial" w:cs="Arial"/>
          <w:sz w:val="28"/>
          <w:szCs w:val="28"/>
        </w:rPr>
      </w:pPr>
      <w:r w:rsidRPr="00173ECA">
        <w:rPr>
          <w:rFonts w:ascii="Arial" w:hAnsi="Arial" w:cs="Arial"/>
          <w:sz w:val="28"/>
          <w:szCs w:val="28"/>
        </w:rPr>
        <w:t xml:space="preserve">В целях определения однородности </w:t>
      </w:r>
      <w:r w:rsidR="0001304B" w:rsidRPr="00173ECA">
        <w:rPr>
          <w:rFonts w:ascii="Arial" w:hAnsi="Arial" w:cs="Arial"/>
          <w:sz w:val="28"/>
          <w:szCs w:val="28"/>
        </w:rPr>
        <w:t xml:space="preserve">совокупности </w:t>
      </w:r>
      <w:r w:rsidRPr="00173ECA">
        <w:rPr>
          <w:rFonts w:ascii="Arial" w:hAnsi="Arial" w:cs="Arial"/>
          <w:sz w:val="28"/>
          <w:szCs w:val="28"/>
        </w:rPr>
        <w:t xml:space="preserve">значений выявленных цен, используемых в расчете НМЦ </w:t>
      </w:r>
      <w:r w:rsidR="00334962">
        <w:rPr>
          <w:rFonts w:ascii="Arial" w:hAnsi="Arial" w:cs="Arial"/>
          <w:sz w:val="28"/>
          <w:szCs w:val="28"/>
        </w:rPr>
        <w:br/>
      </w:r>
      <w:r w:rsidRPr="00173ECA">
        <w:rPr>
          <w:rFonts w:ascii="Arial" w:hAnsi="Arial" w:cs="Arial"/>
          <w:sz w:val="28"/>
          <w:szCs w:val="28"/>
        </w:rPr>
        <w:t>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FC08FD" w:rsidRPr="00780E6A" w:rsidRDefault="00AC193D" w:rsidP="00334962">
      <w:pPr>
        <w:spacing w:before="120" w:after="120" w:line="264" w:lineRule="auto"/>
        <w:ind w:left="1134" w:hanging="1134"/>
        <w:jc w:val="both"/>
        <w:rPr>
          <w:rFonts w:ascii="Arial" w:hAnsi="Arial" w:cs="Arial"/>
          <w:sz w:val="28"/>
          <w:szCs w:val="28"/>
        </w:rPr>
      </w:pPr>
      <m:oMath>
        <m:r>
          <w:rPr>
            <w:rFonts w:ascii="Cambria Math" w:hAnsi="Cambria Math" w:cs="Arial"/>
            <w:sz w:val="28"/>
            <w:szCs w:val="28"/>
          </w:rPr>
          <m:t xml:space="preserve">             Ʊ</m:t>
        </m:r>
        <m:r>
          <m:rPr>
            <m:sty m:val="p"/>
          </m:rPr>
          <w:rPr>
            <w:rFonts w:ascii="Cambria Math" w:hAnsi="Cambria Math" w:cs="Arial"/>
            <w:sz w:val="28"/>
            <w:szCs w:val="28"/>
          </w:rPr>
          <m:t>=</m:t>
        </m:r>
        <m:f>
          <m:fPr>
            <m:ctrlPr>
              <w:rPr>
                <w:rFonts w:ascii="Cambria Math" w:hAnsi="Cambria Math" w:cs="Arial"/>
                <w:sz w:val="28"/>
                <w:szCs w:val="28"/>
              </w:rPr>
            </m:ctrlPr>
          </m:fPr>
          <m:num>
            <m:r>
              <w:rPr>
                <w:rFonts w:ascii="Cambria Math" w:hAnsi="Cambria Math" w:cs="Arial"/>
                <w:sz w:val="28"/>
                <w:szCs w:val="28"/>
              </w:rPr>
              <m:t>σ</m:t>
            </m:r>
          </m:num>
          <m:den>
            <m:d>
              <m:dPr>
                <m:begChr m:val="〈"/>
                <m:endChr m:val="〉"/>
                <m:ctrlPr>
                  <w:rPr>
                    <w:rFonts w:ascii="Cambria Math" w:hAnsi="Cambria Math" w:cs="Arial"/>
                    <w:i/>
                    <w:sz w:val="28"/>
                    <w:szCs w:val="28"/>
                  </w:rPr>
                </m:ctrlPr>
              </m:dPr>
              <m:e>
                <m:r>
                  <w:rPr>
                    <w:rFonts w:ascii="Cambria Math" w:hAnsi="Cambria Math" w:cs="Arial"/>
                    <w:sz w:val="28"/>
                    <w:szCs w:val="28"/>
                  </w:rPr>
                  <m:t>ц</m:t>
                </m:r>
              </m:e>
            </m:d>
          </m:den>
        </m:f>
      </m:oMath>
      <w:r w:rsidRPr="00780E6A">
        <w:rPr>
          <w:rFonts w:ascii="Arial" w:eastAsiaTheme="minorEastAsia" w:hAnsi="Arial" w:cs="Arial"/>
          <w:sz w:val="28"/>
          <w:szCs w:val="28"/>
        </w:rPr>
        <w:t xml:space="preserve"> , где</w:t>
      </w:r>
    </w:p>
    <w:p w:rsidR="00FC08FD" w:rsidRPr="00780E6A" w:rsidRDefault="00AC193D" w:rsidP="00334962">
      <w:pPr>
        <w:spacing w:before="120" w:after="120" w:line="264" w:lineRule="auto"/>
        <w:ind w:left="1134" w:hanging="1134"/>
        <w:jc w:val="both"/>
        <w:rPr>
          <w:rFonts w:ascii="Arial" w:hAnsi="Arial" w:cs="Arial"/>
          <w:sz w:val="28"/>
          <w:szCs w:val="28"/>
        </w:rPr>
      </w:pPr>
      <w:r w:rsidRPr="00780E6A">
        <w:rPr>
          <w:rFonts w:ascii="Arial" w:hAnsi="Arial" w:cs="Arial"/>
          <w:sz w:val="28"/>
          <w:szCs w:val="28"/>
        </w:rPr>
        <w:t>Ʊ</w:t>
      </w:r>
      <w:r w:rsidR="00FC08FD" w:rsidRPr="00780E6A">
        <w:rPr>
          <w:rFonts w:ascii="Arial" w:hAnsi="Arial" w:cs="Arial"/>
          <w:sz w:val="28"/>
          <w:szCs w:val="28"/>
        </w:rPr>
        <w:t xml:space="preserve"> - коэффициент вариации;</w:t>
      </w:r>
    </w:p>
    <w:p w:rsidR="00FC08FD" w:rsidRPr="00780E6A" w:rsidRDefault="00981A99" w:rsidP="00334962">
      <w:pPr>
        <w:spacing w:before="120" w:after="120" w:line="264" w:lineRule="auto"/>
        <w:ind w:left="1134" w:hanging="1134"/>
        <w:jc w:val="both"/>
        <w:rPr>
          <w:rFonts w:ascii="Arial" w:hAnsi="Arial" w:cs="Arial"/>
          <w:sz w:val="28"/>
          <w:szCs w:val="28"/>
        </w:rPr>
      </w:pPr>
      <w:r w:rsidRPr="00780E6A">
        <w:rPr>
          <w:rFonts w:ascii="Arial" w:hAnsi="Arial" w:cs="Arial"/>
          <w:noProof/>
          <w:sz w:val="28"/>
          <w:szCs w:val="28"/>
          <w:lang w:eastAsia="ru-RU"/>
        </w:rPr>
        <w:drawing>
          <wp:inline distT="0" distB="0" distL="0" distR="0" wp14:anchorId="1254FCFB" wp14:editId="6179F1B6">
            <wp:extent cx="1466850" cy="781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781050"/>
                    </a:xfrm>
                    <a:prstGeom prst="rect">
                      <a:avLst/>
                    </a:prstGeom>
                    <a:noFill/>
                    <a:ln>
                      <a:noFill/>
                    </a:ln>
                  </pic:spPr>
                </pic:pic>
              </a:graphicData>
            </a:graphic>
          </wp:inline>
        </w:drawing>
      </w:r>
      <w:r w:rsidR="00FC08FD" w:rsidRPr="00780E6A">
        <w:rPr>
          <w:rFonts w:ascii="Arial" w:hAnsi="Arial" w:cs="Arial"/>
          <w:sz w:val="28"/>
          <w:szCs w:val="28"/>
        </w:rPr>
        <w:t xml:space="preserve">, </w:t>
      </w:r>
      <w:r w:rsidR="00B35BCB" w:rsidRPr="00780E6A">
        <w:rPr>
          <w:rFonts w:ascii="Arial" w:hAnsi="Arial" w:cs="Arial"/>
          <w:sz w:val="28"/>
          <w:szCs w:val="28"/>
        </w:rPr>
        <w:t>–</w:t>
      </w:r>
      <w:r w:rsidR="00371044" w:rsidRPr="00780E6A">
        <w:rPr>
          <w:rFonts w:ascii="Arial" w:hAnsi="Arial" w:cs="Arial"/>
          <w:sz w:val="28"/>
          <w:szCs w:val="28"/>
        </w:rPr>
        <w:t xml:space="preserve"> среднее </w:t>
      </w:r>
      <w:proofErr w:type="spellStart"/>
      <w:r w:rsidR="00371044" w:rsidRPr="00780E6A">
        <w:rPr>
          <w:rFonts w:ascii="Arial" w:hAnsi="Arial" w:cs="Arial"/>
          <w:sz w:val="28"/>
          <w:szCs w:val="28"/>
        </w:rPr>
        <w:t>квадратическое</w:t>
      </w:r>
      <w:proofErr w:type="spellEnd"/>
      <w:r w:rsidR="00FC08FD" w:rsidRPr="00780E6A">
        <w:rPr>
          <w:rFonts w:ascii="Arial" w:hAnsi="Arial" w:cs="Arial"/>
          <w:sz w:val="28"/>
          <w:szCs w:val="28"/>
        </w:rPr>
        <w:t xml:space="preserve"> отклонение;</w:t>
      </w:r>
    </w:p>
    <w:p w:rsidR="00FC08FD" w:rsidRPr="00780E6A" w:rsidRDefault="00FC08FD" w:rsidP="00334962">
      <w:pPr>
        <w:spacing w:before="120" w:after="120" w:line="264" w:lineRule="auto"/>
        <w:ind w:left="1134" w:hanging="1134"/>
        <w:jc w:val="both"/>
        <w:rPr>
          <w:rFonts w:ascii="Arial" w:hAnsi="Arial" w:cs="Arial"/>
          <w:sz w:val="28"/>
          <w:szCs w:val="28"/>
        </w:rPr>
      </w:pPr>
      <w:r w:rsidRPr="00780E6A">
        <w:rPr>
          <w:rFonts w:ascii="Arial" w:hAnsi="Arial" w:cs="Arial"/>
          <w:noProof/>
          <w:sz w:val="28"/>
          <w:szCs w:val="28"/>
          <w:lang w:eastAsia="ru-RU"/>
        </w:rPr>
        <w:drawing>
          <wp:inline distT="0" distB="0" distL="0" distR="0" wp14:anchorId="1E3ACCBA" wp14:editId="50CCCDD7">
            <wp:extent cx="160655" cy="2266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655" cy="226695"/>
                    </a:xfrm>
                    <a:prstGeom prst="rect">
                      <a:avLst/>
                    </a:prstGeom>
                    <a:noFill/>
                    <a:ln>
                      <a:noFill/>
                    </a:ln>
                  </pic:spPr>
                </pic:pic>
              </a:graphicData>
            </a:graphic>
          </wp:inline>
        </w:drawing>
      </w:r>
      <w:r w:rsidRPr="00780E6A">
        <w:rPr>
          <w:rFonts w:ascii="Arial" w:hAnsi="Arial" w:cs="Arial"/>
          <w:sz w:val="28"/>
          <w:szCs w:val="28"/>
        </w:rPr>
        <w:t xml:space="preserve"> - цена единицы товара, работы, услуги, указанная в источнике </w:t>
      </w:r>
      <w:r w:rsidR="00334962">
        <w:rPr>
          <w:rFonts w:ascii="Arial" w:hAnsi="Arial" w:cs="Arial"/>
          <w:sz w:val="28"/>
          <w:szCs w:val="28"/>
        </w:rPr>
        <w:br/>
      </w:r>
      <w:r w:rsidRPr="00780E6A">
        <w:rPr>
          <w:rFonts w:ascii="Arial" w:hAnsi="Arial" w:cs="Arial"/>
          <w:sz w:val="28"/>
          <w:szCs w:val="28"/>
        </w:rPr>
        <w:t>с номером i;</w:t>
      </w:r>
    </w:p>
    <w:p w:rsidR="00FC08FD" w:rsidRPr="00780E6A" w:rsidRDefault="00FC08FD" w:rsidP="00334962">
      <w:pPr>
        <w:spacing w:before="120" w:after="120" w:line="264" w:lineRule="auto"/>
        <w:ind w:left="1134" w:hanging="1134"/>
        <w:jc w:val="both"/>
        <w:rPr>
          <w:rFonts w:ascii="Arial" w:hAnsi="Arial" w:cs="Arial"/>
          <w:sz w:val="28"/>
          <w:szCs w:val="28"/>
        </w:rPr>
      </w:pPr>
      <w:r w:rsidRPr="00780E6A">
        <w:rPr>
          <w:rFonts w:ascii="Arial" w:hAnsi="Arial" w:cs="Arial"/>
          <w:sz w:val="28"/>
          <w:szCs w:val="28"/>
        </w:rPr>
        <w:t>&lt;ц&gt; - средняя арифметическая величина цены единицы товара, работы, услуги;</w:t>
      </w:r>
    </w:p>
    <w:p w:rsidR="00FC08FD" w:rsidRPr="00780E6A" w:rsidRDefault="00FC08FD" w:rsidP="00334962">
      <w:pPr>
        <w:spacing w:before="120" w:after="120" w:line="264" w:lineRule="auto"/>
        <w:ind w:left="1134" w:hanging="1134"/>
        <w:jc w:val="both"/>
        <w:rPr>
          <w:rFonts w:ascii="Arial" w:hAnsi="Arial" w:cs="Arial"/>
          <w:sz w:val="28"/>
          <w:szCs w:val="28"/>
        </w:rPr>
      </w:pPr>
      <w:r w:rsidRPr="00780E6A">
        <w:rPr>
          <w:rFonts w:ascii="Arial" w:hAnsi="Arial" w:cs="Arial"/>
          <w:sz w:val="28"/>
          <w:szCs w:val="28"/>
        </w:rPr>
        <w:lastRenderedPageBreak/>
        <w:t>n - количество значений, используемых в расчете.</w:t>
      </w:r>
    </w:p>
    <w:p w:rsidR="0071390C" w:rsidRPr="00173ECA" w:rsidRDefault="0071390C" w:rsidP="00334962">
      <w:pPr>
        <w:pStyle w:val="a3"/>
        <w:numPr>
          <w:ilvl w:val="0"/>
          <w:numId w:val="16"/>
        </w:numPr>
        <w:spacing w:before="120" w:after="0" w:line="264" w:lineRule="auto"/>
        <w:ind w:left="1134" w:hanging="1134"/>
        <w:contextualSpacing w:val="0"/>
        <w:jc w:val="both"/>
        <w:rPr>
          <w:rFonts w:ascii="Arial" w:hAnsi="Arial" w:cs="Arial"/>
          <w:sz w:val="28"/>
          <w:szCs w:val="28"/>
        </w:rPr>
      </w:pPr>
      <w:r w:rsidRPr="00173ECA">
        <w:rPr>
          <w:rFonts w:ascii="Arial" w:hAnsi="Arial" w:cs="Arial"/>
          <w:sz w:val="28"/>
          <w:szCs w:val="28"/>
        </w:rPr>
        <w:t>Коэффициент вариации устанавливается до двух знаков после запятой без округления.</w:t>
      </w:r>
    </w:p>
    <w:p w:rsidR="009135F3" w:rsidRPr="00173ECA" w:rsidRDefault="00FC08FD" w:rsidP="00334962">
      <w:pPr>
        <w:pStyle w:val="a3"/>
        <w:numPr>
          <w:ilvl w:val="0"/>
          <w:numId w:val="16"/>
        </w:numPr>
        <w:spacing w:before="120" w:after="0" w:line="264" w:lineRule="auto"/>
        <w:ind w:left="1134" w:hanging="1134"/>
        <w:contextualSpacing w:val="0"/>
        <w:jc w:val="both"/>
        <w:rPr>
          <w:rFonts w:ascii="Arial" w:hAnsi="Arial" w:cs="Arial"/>
          <w:sz w:val="28"/>
          <w:szCs w:val="28"/>
        </w:rPr>
      </w:pPr>
      <w:r w:rsidRPr="00173ECA">
        <w:rPr>
          <w:rFonts w:ascii="Arial" w:hAnsi="Arial" w:cs="Arial"/>
          <w:sz w:val="28"/>
          <w:szCs w:val="28"/>
        </w:rPr>
        <w:t>Совокупность значений, используемых в расчете, при определении НМЦ считается неоднородной,</w:t>
      </w:r>
      <w:r w:rsidR="00AB0743" w:rsidRPr="00173ECA">
        <w:rPr>
          <w:rFonts w:ascii="Arial" w:hAnsi="Arial" w:cs="Arial"/>
          <w:sz w:val="28"/>
          <w:szCs w:val="28"/>
        </w:rPr>
        <w:t xml:space="preserve"> если коэффициент вариации цены</w:t>
      </w:r>
      <w:r w:rsidR="00D97EA8" w:rsidRPr="00173ECA">
        <w:rPr>
          <w:rFonts w:ascii="Arial" w:hAnsi="Arial" w:cs="Arial"/>
          <w:sz w:val="28"/>
          <w:szCs w:val="28"/>
        </w:rPr>
        <w:t xml:space="preserve"> </w:t>
      </w:r>
      <w:r w:rsidR="00205A42" w:rsidRPr="00173ECA">
        <w:rPr>
          <w:rFonts w:ascii="Arial" w:hAnsi="Arial" w:cs="Arial"/>
          <w:sz w:val="28"/>
          <w:szCs w:val="28"/>
        </w:rPr>
        <w:t>превышает</w:t>
      </w:r>
      <w:r w:rsidR="005E12DE" w:rsidRPr="00173ECA">
        <w:rPr>
          <w:rFonts w:ascii="Arial" w:hAnsi="Arial" w:cs="Arial"/>
          <w:sz w:val="28"/>
          <w:szCs w:val="28"/>
        </w:rPr>
        <w:t xml:space="preserve"> 0,3</w:t>
      </w:r>
      <w:r w:rsidR="00AC193D" w:rsidRPr="00173ECA">
        <w:rPr>
          <w:rFonts w:ascii="Arial" w:hAnsi="Arial" w:cs="Arial"/>
          <w:sz w:val="28"/>
          <w:szCs w:val="28"/>
        </w:rPr>
        <w:t>2</w:t>
      </w:r>
      <w:r w:rsidRPr="00173ECA">
        <w:rPr>
          <w:rFonts w:ascii="Arial" w:hAnsi="Arial" w:cs="Arial"/>
          <w:sz w:val="28"/>
          <w:szCs w:val="28"/>
        </w:rPr>
        <w:t>. Если коэффициент вариации превышает</w:t>
      </w:r>
      <w:r w:rsidR="00AC193D" w:rsidRPr="00173ECA">
        <w:rPr>
          <w:rFonts w:ascii="Arial" w:hAnsi="Arial" w:cs="Arial"/>
          <w:sz w:val="28"/>
          <w:szCs w:val="28"/>
        </w:rPr>
        <w:t xml:space="preserve"> 0,32</w:t>
      </w:r>
      <w:r w:rsidRPr="00173ECA">
        <w:rPr>
          <w:rFonts w:ascii="Arial" w:hAnsi="Arial" w:cs="Arial"/>
          <w:sz w:val="28"/>
          <w:szCs w:val="28"/>
        </w:rPr>
        <w:t xml:space="preserve">, целесообразно провести дополнительные исследования в </w:t>
      </w:r>
      <w:r w:rsidR="006635EB" w:rsidRPr="00173ECA">
        <w:rPr>
          <w:rFonts w:ascii="Arial" w:hAnsi="Arial" w:cs="Arial"/>
          <w:sz w:val="28"/>
          <w:szCs w:val="28"/>
        </w:rPr>
        <w:t xml:space="preserve">соответствии </w:t>
      </w:r>
      <w:r w:rsidR="00334962">
        <w:rPr>
          <w:rFonts w:ascii="Arial" w:hAnsi="Arial" w:cs="Arial"/>
          <w:sz w:val="28"/>
          <w:szCs w:val="28"/>
        </w:rPr>
        <w:br/>
      </w:r>
      <w:r w:rsidR="006635EB" w:rsidRPr="00173ECA">
        <w:rPr>
          <w:rFonts w:ascii="Arial" w:hAnsi="Arial" w:cs="Arial"/>
          <w:sz w:val="28"/>
          <w:szCs w:val="28"/>
        </w:rPr>
        <w:t xml:space="preserve">с пунктом </w:t>
      </w:r>
      <w:proofErr w:type="gramStart"/>
      <w:r w:rsidR="006635EB" w:rsidRPr="00173ECA">
        <w:rPr>
          <w:rFonts w:ascii="Arial" w:hAnsi="Arial" w:cs="Arial"/>
          <w:sz w:val="28"/>
          <w:szCs w:val="28"/>
        </w:rPr>
        <w:t>5.3.</w:t>
      </w:r>
      <w:r w:rsidR="00325FC7">
        <w:rPr>
          <w:rFonts w:ascii="Arial" w:hAnsi="Arial" w:cs="Arial"/>
          <w:sz w:val="28"/>
          <w:szCs w:val="28"/>
        </w:rPr>
        <w:t>(</w:t>
      </w:r>
      <w:proofErr w:type="gramEnd"/>
      <w:r w:rsidR="006635EB" w:rsidRPr="00173ECA">
        <w:rPr>
          <w:rFonts w:ascii="Arial" w:hAnsi="Arial" w:cs="Arial"/>
          <w:sz w:val="28"/>
          <w:szCs w:val="28"/>
        </w:rPr>
        <w:t>1</w:t>
      </w:r>
      <w:r w:rsidR="00325FC7">
        <w:rPr>
          <w:rFonts w:ascii="Arial" w:hAnsi="Arial" w:cs="Arial"/>
          <w:sz w:val="28"/>
          <w:szCs w:val="28"/>
        </w:rPr>
        <w:t>)</w:t>
      </w:r>
      <w:r w:rsidR="006635EB" w:rsidRPr="00173ECA">
        <w:rPr>
          <w:rFonts w:ascii="Arial" w:hAnsi="Arial" w:cs="Arial"/>
          <w:sz w:val="28"/>
          <w:szCs w:val="28"/>
        </w:rPr>
        <w:t xml:space="preserve"> в </w:t>
      </w:r>
      <w:r w:rsidRPr="00173ECA">
        <w:rPr>
          <w:rFonts w:ascii="Arial" w:hAnsi="Arial" w:cs="Arial"/>
          <w:sz w:val="28"/>
          <w:szCs w:val="28"/>
        </w:rPr>
        <w:t>целях увеличения количества ценовой информации, используемой в расчетах.</w:t>
      </w:r>
    </w:p>
    <w:p w:rsidR="002E7BE1" w:rsidRPr="00173ECA" w:rsidRDefault="002E7BE1" w:rsidP="00334962">
      <w:pPr>
        <w:pStyle w:val="a3"/>
        <w:numPr>
          <w:ilvl w:val="0"/>
          <w:numId w:val="16"/>
        </w:numPr>
        <w:spacing w:before="120" w:after="0" w:line="264" w:lineRule="auto"/>
        <w:ind w:left="1134" w:hanging="1134"/>
        <w:contextualSpacing w:val="0"/>
        <w:jc w:val="both"/>
        <w:rPr>
          <w:rFonts w:ascii="Arial" w:hAnsi="Arial" w:cs="Arial"/>
          <w:sz w:val="28"/>
          <w:szCs w:val="28"/>
        </w:rPr>
      </w:pPr>
      <w:r w:rsidRPr="00173ECA">
        <w:rPr>
          <w:rFonts w:ascii="Arial" w:hAnsi="Arial" w:cs="Arial"/>
          <w:sz w:val="28"/>
          <w:szCs w:val="28"/>
        </w:rPr>
        <w:t>В случае, если коэффициент вариации</w:t>
      </w:r>
      <w:r w:rsidR="00103A4C" w:rsidRPr="00173ECA">
        <w:rPr>
          <w:rFonts w:ascii="Arial" w:hAnsi="Arial" w:cs="Arial"/>
          <w:sz w:val="28"/>
          <w:szCs w:val="28"/>
        </w:rPr>
        <w:t>,</w:t>
      </w:r>
      <w:r w:rsidR="00A44EF5" w:rsidRPr="00173ECA">
        <w:rPr>
          <w:rFonts w:ascii="Arial" w:hAnsi="Arial" w:cs="Arial"/>
          <w:sz w:val="28"/>
          <w:szCs w:val="28"/>
        </w:rPr>
        <w:t xml:space="preserve"> </w:t>
      </w:r>
      <w:r w:rsidR="00103A4C" w:rsidRPr="00173ECA">
        <w:rPr>
          <w:rFonts w:ascii="Arial" w:hAnsi="Arial" w:cs="Arial"/>
          <w:sz w:val="28"/>
          <w:szCs w:val="28"/>
        </w:rPr>
        <w:t xml:space="preserve">рассчитанный </w:t>
      </w:r>
      <w:r w:rsidR="00334962">
        <w:rPr>
          <w:rFonts w:ascii="Arial" w:hAnsi="Arial" w:cs="Arial"/>
          <w:sz w:val="28"/>
          <w:szCs w:val="28"/>
        </w:rPr>
        <w:br/>
      </w:r>
      <w:r w:rsidR="00103A4C" w:rsidRPr="00173ECA">
        <w:rPr>
          <w:rFonts w:ascii="Arial" w:hAnsi="Arial" w:cs="Arial"/>
          <w:sz w:val="28"/>
          <w:szCs w:val="28"/>
        </w:rPr>
        <w:t>в</w:t>
      </w:r>
      <w:r w:rsidRPr="00173ECA">
        <w:rPr>
          <w:rFonts w:ascii="Arial" w:hAnsi="Arial" w:cs="Arial"/>
          <w:sz w:val="28"/>
          <w:szCs w:val="28"/>
        </w:rPr>
        <w:t xml:space="preserve"> соответствии с пунктом </w:t>
      </w:r>
      <w:r w:rsidR="00056830" w:rsidRPr="00173ECA">
        <w:rPr>
          <w:rFonts w:ascii="Arial" w:hAnsi="Arial" w:cs="Arial"/>
          <w:sz w:val="28"/>
          <w:szCs w:val="28"/>
        </w:rPr>
        <w:t>5.8.</w:t>
      </w:r>
      <w:r w:rsidRPr="00173ECA">
        <w:rPr>
          <w:rFonts w:ascii="Arial" w:hAnsi="Arial" w:cs="Arial"/>
          <w:sz w:val="28"/>
          <w:szCs w:val="28"/>
        </w:rPr>
        <w:t xml:space="preserve"> </w:t>
      </w:r>
      <w:r w:rsidR="00533BFC" w:rsidRPr="00173ECA">
        <w:rPr>
          <w:rFonts w:ascii="Arial" w:hAnsi="Arial" w:cs="Arial"/>
          <w:sz w:val="28"/>
          <w:szCs w:val="28"/>
        </w:rPr>
        <w:t>Методики</w:t>
      </w:r>
      <w:r w:rsidR="00103A4C" w:rsidRPr="00173ECA">
        <w:rPr>
          <w:rFonts w:ascii="Arial" w:hAnsi="Arial" w:cs="Arial"/>
          <w:sz w:val="28"/>
          <w:szCs w:val="28"/>
        </w:rPr>
        <w:t xml:space="preserve">, </w:t>
      </w:r>
      <w:r w:rsidR="009A05CE" w:rsidRPr="00173ECA">
        <w:rPr>
          <w:rFonts w:ascii="Arial" w:hAnsi="Arial" w:cs="Arial"/>
          <w:sz w:val="28"/>
          <w:szCs w:val="28"/>
        </w:rPr>
        <w:t xml:space="preserve">находится </w:t>
      </w:r>
      <w:r w:rsidR="00334962">
        <w:rPr>
          <w:rFonts w:ascii="Arial" w:hAnsi="Arial" w:cs="Arial"/>
          <w:sz w:val="28"/>
          <w:szCs w:val="28"/>
        </w:rPr>
        <w:br/>
      </w:r>
      <w:r w:rsidR="001B15E4" w:rsidRPr="00173ECA">
        <w:rPr>
          <w:rFonts w:ascii="Arial" w:hAnsi="Arial" w:cs="Arial"/>
          <w:sz w:val="28"/>
          <w:szCs w:val="28"/>
        </w:rPr>
        <w:t>в диапазон</w:t>
      </w:r>
      <w:r w:rsidR="009A05CE" w:rsidRPr="00173ECA">
        <w:rPr>
          <w:rFonts w:ascii="Arial" w:hAnsi="Arial" w:cs="Arial"/>
          <w:sz w:val="28"/>
          <w:szCs w:val="28"/>
        </w:rPr>
        <w:t>е</w:t>
      </w:r>
      <w:r w:rsidR="001B15E4" w:rsidRPr="00173ECA">
        <w:rPr>
          <w:rFonts w:ascii="Arial" w:hAnsi="Arial" w:cs="Arial"/>
          <w:sz w:val="28"/>
          <w:szCs w:val="28"/>
        </w:rPr>
        <w:t xml:space="preserve"> от 0 до 0,</w:t>
      </w:r>
      <w:r w:rsidR="00FE65CB" w:rsidRPr="00173ECA">
        <w:rPr>
          <w:rFonts w:ascii="Arial" w:hAnsi="Arial" w:cs="Arial"/>
          <w:sz w:val="28"/>
          <w:szCs w:val="28"/>
        </w:rPr>
        <w:t>05</w:t>
      </w:r>
      <w:r w:rsidR="00871E8D" w:rsidRPr="00173ECA">
        <w:rPr>
          <w:rFonts w:ascii="Arial" w:hAnsi="Arial" w:cs="Arial"/>
          <w:sz w:val="28"/>
          <w:szCs w:val="28"/>
        </w:rPr>
        <w:t xml:space="preserve"> (включительно)</w:t>
      </w:r>
      <w:r w:rsidR="00103A4C" w:rsidRPr="00173ECA">
        <w:rPr>
          <w:rFonts w:ascii="Arial" w:hAnsi="Arial" w:cs="Arial"/>
          <w:sz w:val="28"/>
          <w:szCs w:val="28"/>
        </w:rPr>
        <w:t>,</w:t>
      </w:r>
      <w:r w:rsidR="00A44EF5" w:rsidRPr="00173ECA">
        <w:rPr>
          <w:rFonts w:ascii="Arial" w:hAnsi="Arial" w:cs="Arial"/>
          <w:sz w:val="28"/>
          <w:szCs w:val="28"/>
        </w:rPr>
        <w:t xml:space="preserve"> </w:t>
      </w:r>
      <w:r w:rsidR="00692465" w:rsidRPr="00173ECA">
        <w:rPr>
          <w:rFonts w:ascii="Arial" w:hAnsi="Arial" w:cs="Arial"/>
          <w:sz w:val="28"/>
          <w:szCs w:val="28"/>
        </w:rPr>
        <w:t>то в целях расширения во</w:t>
      </w:r>
      <w:r w:rsidR="008F7B4E" w:rsidRPr="00173ECA">
        <w:rPr>
          <w:rFonts w:ascii="Arial" w:hAnsi="Arial" w:cs="Arial"/>
          <w:sz w:val="28"/>
          <w:szCs w:val="28"/>
        </w:rPr>
        <w:t xml:space="preserve">зможностей участия юридических </w:t>
      </w:r>
      <w:r w:rsidR="00334962">
        <w:rPr>
          <w:rFonts w:ascii="Arial" w:hAnsi="Arial" w:cs="Arial"/>
          <w:sz w:val="28"/>
          <w:szCs w:val="28"/>
        </w:rPr>
        <w:br/>
      </w:r>
      <w:r w:rsidR="00692465" w:rsidRPr="00173ECA">
        <w:rPr>
          <w:rFonts w:ascii="Arial" w:hAnsi="Arial" w:cs="Arial"/>
          <w:sz w:val="28"/>
          <w:szCs w:val="28"/>
        </w:rPr>
        <w:t xml:space="preserve">и физических лиц в закупке товаров, работ, услуг, учитывая незначительную степень рассеивания данных, </w:t>
      </w:r>
      <w:r w:rsidRPr="00173ECA">
        <w:rPr>
          <w:rFonts w:ascii="Arial" w:hAnsi="Arial" w:cs="Arial"/>
          <w:sz w:val="28"/>
          <w:szCs w:val="28"/>
        </w:rPr>
        <w:t xml:space="preserve">НМЦ </w:t>
      </w:r>
      <w:r w:rsidR="00667D23" w:rsidRPr="00173ECA">
        <w:rPr>
          <w:rFonts w:ascii="Arial" w:hAnsi="Arial" w:cs="Arial"/>
          <w:sz w:val="28"/>
          <w:szCs w:val="28"/>
        </w:rPr>
        <w:t>может определя</w:t>
      </w:r>
      <w:r w:rsidR="005B626C" w:rsidRPr="00173ECA">
        <w:rPr>
          <w:rFonts w:ascii="Arial" w:hAnsi="Arial" w:cs="Arial"/>
          <w:sz w:val="28"/>
          <w:szCs w:val="28"/>
        </w:rPr>
        <w:t>т</w:t>
      </w:r>
      <w:r w:rsidR="00667D23" w:rsidRPr="00173ECA">
        <w:rPr>
          <w:rFonts w:ascii="Arial" w:hAnsi="Arial" w:cs="Arial"/>
          <w:sz w:val="28"/>
          <w:szCs w:val="28"/>
        </w:rPr>
        <w:t>ь</w:t>
      </w:r>
      <w:r w:rsidR="005B626C" w:rsidRPr="00173ECA">
        <w:rPr>
          <w:rFonts w:ascii="Arial" w:hAnsi="Arial" w:cs="Arial"/>
          <w:sz w:val="28"/>
          <w:szCs w:val="28"/>
        </w:rPr>
        <w:t xml:space="preserve">ся как среднее арифметическое значение цен на продукцию, принятых в расчет </w:t>
      </w:r>
      <w:r w:rsidRPr="00173ECA">
        <w:rPr>
          <w:rFonts w:ascii="Arial" w:hAnsi="Arial" w:cs="Arial"/>
          <w:sz w:val="28"/>
          <w:szCs w:val="28"/>
        </w:rPr>
        <w:t>по формуле:</w:t>
      </w:r>
    </w:p>
    <w:p w:rsidR="00E27813" w:rsidRPr="00780E6A" w:rsidRDefault="00C21D4C" w:rsidP="00334962">
      <w:pPr>
        <w:spacing w:before="120" w:after="120" w:line="264" w:lineRule="auto"/>
        <w:ind w:left="1134" w:hanging="1134"/>
        <w:jc w:val="center"/>
        <w:rPr>
          <w:rFonts w:ascii="Arial" w:hAnsi="Arial" w:cs="Arial"/>
          <w:sz w:val="28"/>
          <w:szCs w:val="28"/>
        </w:rPr>
      </w:pPr>
      <m:oMath>
        <m:sSup>
          <m:sSupPr>
            <m:ctrlPr>
              <w:rPr>
                <w:rFonts w:ascii="Cambria Math" w:hAnsi="Cambria Math" w:cs="Arial"/>
                <w:i/>
                <w:sz w:val="28"/>
                <w:szCs w:val="28"/>
              </w:rPr>
            </m:ctrlPr>
          </m:sSupPr>
          <m:e>
            <m:r>
              <w:rPr>
                <w:rFonts w:ascii="Cambria Math" w:hAnsi="Cambria Math" w:cs="Arial"/>
                <w:sz w:val="28"/>
                <w:szCs w:val="28"/>
              </w:rPr>
              <m:t>НМЦ</m:t>
            </m:r>
          </m:e>
          <m:sup>
            <m:r>
              <w:rPr>
                <w:rFonts w:ascii="Cambria Math" w:hAnsi="Cambria Math" w:cs="Arial"/>
                <w:sz w:val="28"/>
                <w:szCs w:val="28"/>
              </w:rPr>
              <m:t>рын</m:t>
            </m:r>
          </m:sup>
        </m:sSup>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V</m:t>
            </m:r>
          </m:num>
          <m:den>
            <m:r>
              <w:rPr>
                <w:rFonts w:ascii="Cambria Math" w:hAnsi="Cambria Math" w:cs="Arial"/>
                <w:sz w:val="28"/>
                <w:szCs w:val="28"/>
              </w:rPr>
              <m:t>n</m:t>
            </m:r>
          </m:den>
        </m:f>
        <m:r>
          <w:rPr>
            <w:rFonts w:ascii="Cambria Math" w:hAnsi="Cambria Math" w:cs="Arial"/>
            <w:sz w:val="28"/>
            <w:szCs w:val="28"/>
          </w:rPr>
          <m:t>*</m:t>
        </m:r>
        <m:nary>
          <m:naryPr>
            <m:chr m:val="∑"/>
            <m:grow m:val="1"/>
            <m:ctrlPr>
              <w:rPr>
                <w:rFonts w:ascii="Cambria Math" w:hAnsi="Cambria Math" w:cs="Arial"/>
                <w:sz w:val="28"/>
                <w:szCs w:val="28"/>
              </w:rPr>
            </m:ctrlPr>
          </m:naryPr>
          <m:sub>
            <m:r>
              <w:rPr>
                <w:rFonts w:ascii="Cambria Math" w:hAnsi="Cambria Math" w:cs="Arial"/>
                <w:sz w:val="28"/>
                <w:szCs w:val="28"/>
              </w:rPr>
              <m:t>i=1</m:t>
            </m:r>
          </m:sub>
          <m:sup>
            <m:r>
              <w:rPr>
                <w:rFonts w:ascii="Cambria Math" w:hAnsi="Cambria Math" w:cs="Arial"/>
                <w:sz w:val="28"/>
                <w:szCs w:val="28"/>
              </w:rPr>
              <m:t>n</m:t>
            </m:r>
          </m:sup>
          <m:e>
            <m:sSub>
              <m:sSubPr>
                <m:ctrlPr>
                  <w:rPr>
                    <w:rFonts w:ascii="Cambria Math" w:hAnsi="Cambria Math" w:cs="Arial"/>
                    <w:i/>
                    <w:sz w:val="28"/>
                    <w:szCs w:val="28"/>
                  </w:rPr>
                </m:ctrlPr>
              </m:sSubPr>
              <m:e>
                <m:r>
                  <w:rPr>
                    <w:rFonts w:ascii="Cambria Math" w:hAnsi="Cambria Math" w:cs="Arial"/>
                    <w:sz w:val="28"/>
                    <w:szCs w:val="28"/>
                  </w:rPr>
                  <m:t>Ц</m:t>
                </m:r>
              </m:e>
              <m:sub>
                <m:r>
                  <w:rPr>
                    <w:rFonts w:ascii="Cambria Math" w:hAnsi="Cambria Math" w:cs="Arial"/>
                    <w:sz w:val="28"/>
                    <w:szCs w:val="28"/>
                    <w:lang w:val="en-US"/>
                  </w:rPr>
                  <m:t>i</m:t>
                </m:r>
              </m:sub>
            </m:sSub>
          </m:e>
        </m:nary>
      </m:oMath>
      <w:r w:rsidR="00E27813" w:rsidRPr="00780E6A">
        <w:rPr>
          <w:rFonts w:ascii="Arial" w:hAnsi="Arial" w:cs="Arial"/>
          <w:sz w:val="28"/>
          <w:szCs w:val="28"/>
        </w:rPr>
        <w:t>,</w:t>
      </w:r>
    </w:p>
    <w:p w:rsidR="002E7BE1" w:rsidRPr="00780E6A" w:rsidRDefault="002E7BE1" w:rsidP="00334962">
      <w:pPr>
        <w:spacing w:before="120" w:after="120" w:line="264" w:lineRule="auto"/>
        <w:ind w:left="1134" w:hanging="1134"/>
        <w:rPr>
          <w:rFonts w:ascii="Arial" w:hAnsi="Arial" w:cs="Arial"/>
          <w:sz w:val="28"/>
          <w:szCs w:val="28"/>
        </w:rPr>
      </w:pPr>
      <w:r w:rsidRPr="00780E6A">
        <w:rPr>
          <w:rFonts w:ascii="Arial" w:hAnsi="Arial" w:cs="Arial"/>
          <w:sz w:val="28"/>
          <w:szCs w:val="28"/>
        </w:rPr>
        <w:t>где:</w:t>
      </w:r>
    </w:p>
    <w:p w:rsidR="002E7BE1" w:rsidRPr="00780E6A" w:rsidRDefault="00C21D4C" w:rsidP="00334962">
      <w:pPr>
        <w:spacing w:before="120" w:after="120" w:line="264" w:lineRule="auto"/>
        <w:ind w:left="1134" w:hanging="1134"/>
        <w:rPr>
          <w:rFonts w:ascii="Arial" w:hAnsi="Arial" w:cs="Arial"/>
          <w:sz w:val="28"/>
          <w:szCs w:val="28"/>
        </w:rPr>
      </w:pPr>
      <m:oMath>
        <m:sSup>
          <m:sSupPr>
            <m:ctrlPr>
              <w:rPr>
                <w:rFonts w:ascii="Cambria Math" w:hAnsi="Cambria Math" w:cs="Arial"/>
                <w:i/>
                <w:sz w:val="28"/>
                <w:szCs w:val="28"/>
              </w:rPr>
            </m:ctrlPr>
          </m:sSupPr>
          <m:e>
            <m:r>
              <w:rPr>
                <w:rFonts w:ascii="Cambria Math" w:hAnsi="Cambria Math" w:cs="Arial"/>
                <w:sz w:val="28"/>
                <w:szCs w:val="28"/>
              </w:rPr>
              <m:t>НМЦ</m:t>
            </m:r>
          </m:e>
          <m:sup>
            <m:r>
              <w:rPr>
                <w:rFonts w:ascii="Cambria Math" w:hAnsi="Cambria Math" w:cs="Arial"/>
                <w:sz w:val="28"/>
                <w:szCs w:val="28"/>
              </w:rPr>
              <m:t>рын</m:t>
            </m:r>
          </m:sup>
        </m:sSup>
      </m:oMath>
      <w:r w:rsidR="002E7BE1" w:rsidRPr="00780E6A">
        <w:rPr>
          <w:rFonts w:ascii="Arial" w:hAnsi="Arial" w:cs="Arial"/>
          <w:sz w:val="28"/>
          <w:szCs w:val="28"/>
        </w:rPr>
        <w:t xml:space="preserve"> - НМЦ, определяемая методом сопоставимых рыночных цен (анализа рынка);</w:t>
      </w:r>
    </w:p>
    <w:p w:rsidR="002E7BE1" w:rsidRPr="00780E6A" w:rsidRDefault="00E06D62" w:rsidP="00334962">
      <w:pPr>
        <w:spacing w:before="120" w:after="120" w:line="264" w:lineRule="auto"/>
        <w:ind w:left="1134" w:hanging="1134"/>
        <w:rPr>
          <w:rFonts w:ascii="Arial" w:hAnsi="Arial" w:cs="Arial"/>
          <w:sz w:val="28"/>
          <w:szCs w:val="28"/>
        </w:rPr>
      </w:pPr>
      <w:r w:rsidRPr="00780E6A">
        <w:rPr>
          <w:rFonts w:ascii="Arial" w:hAnsi="Arial" w:cs="Arial"/>
          <w:sz w:val="28"/>
          <w:szCs w:val="28"/>
          <w:lang w:val="en-US"/>
        </w:rPr>
        <w:t>V</w:t>
      </w:r>
      <w:r w:rsidR="002E7BE1" w:rsidRPr="00780E6A">
        <w:rPr>
          <w:rFonts w:ascii="Arial" w:hAnsi="Arial" w:cs="Arial"/>
          <w:sz w:val="28"/>
          <w:szCs w:val="28"/>
        </w:rPr>
        <w:t xml:space="preserve"> - </w:t>
      </w:r>
      <w:proofErr w:type="gramStart"/>
      <w:r w:rsidR="002E7BE1" w:rsidRPr="00780E6A">
        <w:rPr>
          <w:rFonts w:ascii="Arial" w:hAnsi="Arial" w:cs="Arial"/>
          <w:sz w:val="28"/>
          <w:szCs w:val="28"/>
        </w:rPr>
        <w:t>количество</w:t>
      </w:r>
      <w:proofErr w:type="gramEnd"/>
      <w:r w:rsidR="002E7BE1" w:rsidRPr="00780E6A">
        <w:rPr>
          <w:rFonts w:ascii="Arial" w:hAnsi="Arial" w:cs="Arial"/>
          <w:sz w:val="28"/>
          <w:szCs w:val="28"/>
        </w:rPr>
        <w:t xml:space="preserve"> (объем) закупаемого товара (работы, услуги);</w:t>
      </w:r>
    </w:p>
    <w:p w:rsidR="002E7BE1" w:rsidRPr="00780E6A" w:rsidRDefault="002E7BE1" w:rsidP="00334962">
      <w:pPr>
        <w:spacing w:before="120" w:after="120" w:line="264" w:lineRule="auto"/>
        <w:ind w:left="1134" w:hanging="1134"/>
        <w:rPr>
          <w:rFonts w:ascii="Arial" w:hAnsi="Arial" w:cs="Arial"/>
          <w:sz w:val="28"/>
          <w:szCs w:val="28"/>
        </w:rPr>
      </w:pPr>
      <w:r w:rsidRPr="00780E6A">
        <w:rPr>
          <w:rFonts w:ascii="Arial" w:hAnsi="Arial" w:cs="Arial"/>
          <w:sz w:val="28"/>
          <w:szCs w:val="28"/>
        </w:rPr>
        <w:t>n - количество значений, используемых в расчете;</w:t>
      </w:r>
    </w:p>
    <w:p w:rsidR="002E7BE1" w:rsidRPr="00780E6A" w:rsidRDefault="002E7BE1" w:rsidP="00334962">
      <w:pPr>
        <w:spacing w:before="120" w:after="120" w:line="264" w:lineRule="auto"/>
        <w:ind w:left="1134" w:hanging="1134"/>
        <w:rPr>
          <w:rFonts w:ascii="Arial" w:hAnsi="Arial" w:cs="Arial"/>
          <w:sz w:val="28"/>
          <w:szCs w:val="28"/>
        </w:rPr>
      </w:pPr>
      <w:r w:rsidRPr="00780E6A">
        <w:rPr>
          <w:rFonts w:ascii="Arial" w:hAnsi="Arial" w:cs="Arial"/>
          <w:sz w:val="28"/>
          <w:szCs w:val="28"/>
        </w:rPr>
        <w:t>i - номер источника ценовой информации;</w:t>
      </w:r>
    </w:p>
    <w:p w:rsidR="009135F3" w:rsidRPr="00780E6A" w:rsidRDefault="002E7BE1" w:rsidP="00334962">
      <w:pPr>
        <w:spacing w:before="120" w:after="0" w:line="264" w:lineRule="auto"/>
        <w:ind w:left="1134" w:hanging="1134"/>
        <w:jc w:val="both"/>
        <w:rPr>
          <w:rFonts w:ascii="Arial" w:hAnsi="Arial" w:cs="Arial"/>
          <w:sz w:val="28"/>
          <w:szCs w:val="28"/>
        </w:rPr>
      </w:pPr>
      <w:r w:rsidRPr="00780E6A">
        <w:rPr>
          <w:rFonts w:ascii="Arial" w:hAnsi="Arial" w:cs="Arial"/>
          <w:noProof/>
          <w:sz w:val="28"/>
          <w:szCs w:val="28"/>
          <w:lang w:eastAsia="ru-RU"/>
        </w:rPr>
        <w:drawing>
          <wp:inline distT="0" distB="0" distL="0" distR="0" wp14:anchorId="5C019BE0" wp14:editId="44C5DA5C">
            <wp:extent cx="160655" cy="22669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655" cy="226695"/>
                    </a:xfrm>
                    <a:prstGeom prst="rect">
                      <a:avLst/>
                    </a:prstGeom>
                    <a:noFill/>
                    <a:ln>
                      <a:noFill/>
                    </a:ln>
                  </pic:spPr>
                </pic:pic>
              </a:graphicData>
            </a:graphic>
          </wp:inline>
        </w:drawing>
      </w:r>
      <w:r w:rsidRPr="00780E6A">
        <w:rPr>
          <w:rFonts w:ascii="Arial" w:hAnsi="Arial" w:cs="Arial"/>
          <w:sz w:val="28"/>
          <w:szCs w:val="28"/>
        </w:rPr>
        <w:t xml:space="preserve"> - </w:t>
      </w:r>
      <w:r w:rsidR="00762F52" w:rsidRPr="00780E6A">
        <w:rPr>
          <w:rFonts w:ascii="Arial" w:hAnsi="Arial" w:cs="Arial"/>
          <w:sz w:val="28"/>
          <w:szCs w:val="28"/>
        </w:rPr>
        <w:t xml:space="preserve">цена единицы товара, работы, услуги, представленная </w:t>
      </w:r>
      <w:r w:rsidR="00334962">
        <w:rPr>
          <w:rFonts w:ascii="Arial" w:hAnsi="Arial" w:cs="Arial"/>
          <w:sz w:val="28"/>
          <w:szCs w:val="28"/>
        </w:rPr>
        <w:br/>
      </w:r>
      <w:r w:rsidR="00762F52" w:rsidRPr="00780E6A">
        <w:rPr>
          <w:rFonts w:ascii="Arial" w:hAnsi="Arial" w:cs="Arial"/>
          <w:sz w:val="28"/>
          <w:szCs w:val="28"/>
        </w:rPr>
        <w:t xml:space="preserve">в источнике с номером i, скорректированная с учетом коэффициентов (индексов), применяемых для пересчета цен товаров, работ, услуг с учетом различий </w:t>
      </w:r>
      <w:r w:rsidR="00334962">
        <w:rPr>
          <w:rFonts w:ascii="Arial" w:hAnsi="Arial" w:cs="Arial"/>
          <w:sz w:val="28"/>
          <w:szCs w:val="28"/>
        </w:rPr>
        <w:br/>
      </w:r>
      <w:r w:rsidR="00762F52" w:rsidRPr="00780E6A">
        <w:rPr>
          <w:rFonts w:ascii="Arial" w:hAnsi="Arial" w:cs="Arial"/>
          <w:sz w:val="28"/>
          <w:szCs w:val="28"/>
        </w:rPr>
        <w:t>в характеристиках товаров, коммерческих и (или) финансовых условий поставок товаров, выполнения работ, оказания услуг</w:t>
      </w:r>
      <w:r w:rsidR="00720F6C" w:rsidRPr="00780E6A">
        <w:rPr>
          <w:rFonts w:ascii="Arial" w:hAnsi="Arial" w:cs="Arial"/>
          <w:sz w:val="28"/>
          <w:szCs w:val="28"/>
        </w:rPr>
        <w:t>.</w:t>
      </w:r>
    </w:p>
    <w:p w:rsidR="00762F52" w:rsidRPr="00173ECA" w:rsidRDefault="00762F52" w:rsidP="00334962">
      <w:pPr>
        <w:pStyle w:val="a3"/>
        <w:numPr>
          <w:ilvl w:val="0"/>
          <w:numId w:val="16"/>
        </w:numPr>
        <w:spacing w:before="120" w:after="0" w:line="264" w:lineRule="auto"/>
        <w:ind w:left="1134" w:hanging="1134"/>
        <w:contextualSpacing w:val="0"/>
        <w:jc w:val="both"/>
        <w:rPr>
          <w:rFonts w:ascii="Arial" w:hAnsi="Arial" w:cs="Arial"/>
          <w:sz w:val="28"/>
          <w:szCs w:val="28"/>
        </w:rPr>
      </w:pPr>
      <w:r w:rsidRPr="00173ECA">
        <w:rPr>
          <w:rFonts w:ascii="Arial" w:hAnsi="Arial" w:cs="Arial"/>
          <w:sz w:val="28"/>
          <w:szCs w:val="28"/>
        </w:rPr>
        <w:t xml:space="preserve">В случае, если коэффициент вариации, рассчитанный </w:t>
      </w:r>
      <w:r w:rsidR="00334962">
        <w:rPr>
          <w:rFonts w:ascii="Arial" w:hAnsi="Arial" w:cs="Arial"/>
          <w:sz w:val="28"/>
          <w:szCs w:val="28"/>
        </w:rPr>
        <w:br/>
      </w:r>
      <w:r w:rsidRPr="00173ECA">
        <w:rPr>
          <w:rFonts w:ascii="Arial" w:hAnsi="Arial" w:cs="Arial"/>
          <w:sz w:val="28"/>
          <w:szCs w:val="28"/>
        </w:rPr>
        <w:t xml:space="preserve">в соответствии с пунктом </w:t>
      </w:r>
      <w:r w:rsidR="00056830" w:rsidRPr="00173ECA">
        <w:rPr>
          <w:rFonts w:ascii="Arial" w:hAnsi="Arial" w:cs="Arial"/>
          <w:sz w:val="28"/>
          <w:szCs w:val="28"/>
        </w:rPr>
        <w:t>5.8</w:t>
      </w:r>
      <w:r w:rsidR="00C83897" w:rsidRPr="00173ECA">
        <w:rPr>
          <w:rFonts w:ascii="Arial" w:hAnsi="Arial" w:cs="Arial"/>
          <w:sz w:val="28"/>
          <w:szCs w:val="28"/>
        </w:rPr>
        <w:t>.</w:t>
      </w:r>
      <w:r w:rsidRPr="00173ECA">
        <w:rPr>
          <w:rFonts w:ascii="Arial" w:hAnsi="Arial" w:cs="Arial"/>
          <w:sz w:val="28"/>
          <w:szCs w:val="28"/>
        </w:rPr>
        <w:t xml:space="preserve"> </w:t>
      </w:r>
      <w:r w:rsidR="00380D9D" w:rsidRPr="00173ECA">
        <w:rPr>
          <w:rFonts w:ascii="Arial" w:hAnsi="Arial" w:cs="Arial"/>
          <w:sz w:val="28"/>
          <w:szCs w:val="28"/>
        </w:rPr>
        <w:t>Методики</w:t>
      </w:r>
      <w:r w:rsidR="005C58AC" w:rsidRPr="00173ECA">
        <w:rPr>
          <w:rFonts w:ascii="Arial" w:hAnsi="Arial" w:cs="Arial"/>
          <w:sz w:val="28"/>
          <w:szCs w:val="28"/>
        </w:rPr>
        <w:t xml:space="preserve"> находится </w:t>
      </w:r>
      <w:r w:rsidR="00334962">
        <w:rPr>
          <w:rFonts w:ascii="Arial" w:hAnsi="Arial" w:cs="Arial"/>
          <w:sz w:val="28"/>
          <w:szCs w:val="28"/>
        </w:rPr>
        <w:br/>
      </w:r>
      <w:r w:rsidR="00FE65CB" w:rsidRPr="00173ECA">
        <w:rPr>
          <w:rFonts w:ascii="Arial" w:hAnsi="Arial" w:cs="Arial"/>
          <w:sz w:val="28"/>
          <w:szCs w:val="28"/>
        </w:rPr>
        <w:t>в диапазон</w:t>
      </w:r>
      <w:r w:rsidR="005C58AC" w:rsidRPr="00173ECA">
        <w:rPr>
          <w:rFonts w:ascii="Arial" w:hAnsi="Arial" w:cs="Arial"/>
          <w:sz w:val="28"/>
          <w:szCs w:val="28"/>
        </w:rPr>
        <w:t>е</w:t>
      </w:r>
      <w:r w:rsidR="00FE65CB" w:rsidRPr="00173ECA">
        <w:rPr>
          <w:rFonts w:ascii="Arial" w:hAnsi="Arial" w:cs="Arial"/>
          <w:sz w:val="28"/>
          <w:szCs w:val="28"/>
        </w:rPr>
        <w:t xml:space="preserve"> </w:t>
      </w:r>
      <w:r w:rsidR="005C58AC" w:rsidRPr="00173ECA">
        <w:rPr>
          <w:rFonts w:ascii="Arial" w:hAnsi="Arial" w:cs="Arial"/>
          <w:sz w:val="28"/>
          <w:szCs w:val="28"/>
        </w:rPr>
        <w:t xml:space="preserve">от </w:t>
      </w:r>
      <w:r w:rsidR="00FE65CB" w:rsidRPr="00173ECA">
        <w:rPr>
          <w:rFonts w:ascii="Arial" w:hAnsi="Arial" w:cs="Arial"/>
          <w:sz w:val="28"/>
          <w:szCs w:val="28"/>
        </w:rPr>
        <w:t>0,</w:t>
      </w:r>
      <w:r w:rsidRPr="00173ECA">
        <w:rPr>
          <w:rFonts w:ascii="Arial" w:hAnsi="Arial" w:cs="Arial"/>
          <w:sz w:val="28"/>
          <w:szCs w:val="28"/>
        </w:rPr>
        <w:t>0</w:t>
      </w:r>
      <w:r w:rsidR="005B6F7F">
        <w:rPr>
          <w:rFonts w:ascii="Arial" w:hAnsi="Arial" w:cs="Arial"/>
          <w:sz w:val="28"/>
          <w:szCs w:val="28"/>
        </w:rPr>
        <w:t>6</w:t>
      </w:r>
      <w:r w:rsidR="00871E8D" w:rsidRPr="00173ECA">
        <w:rPr>
          <w:rFonts w:ascii="Arial" w:hAnsi="Arial" w:cs="Arial"/>
          <w:sz w:val="28"/>
          <w:szCs w:val="28"/>
        </w:rPr>
        <w:t xml:space="preserve"> </w:t>
      </w:r>
      <w:r w:rsidRPr="00173ECA">
        <w:rPr>
          <w:rFonts w:ascii="Arial" w:hAnsi="Arial" w:cs="Arial"/>
          <w:sz w:val="28"/>
          <w:szCs w:val="28"/>
        </w:rPr>
        <w:t xml:space="preserve">до </w:t>
      </w:r>
      <w:r w:rsidR="00AC193D" w:rsidRPr="00173ECA">
        <w:rPr>
          <w:rFonts w:ascii="Arial" w:hAnsi="Arial" w:cs="Arial"/>
          <w:sz w:val="28"/>
          <w:szCs w:val="28"/>
        </w:rPr>
        <w:t>0,32</w:t>
      </w:r>
      <w:r w:rsidRPr="00173ECA">
        <w:rPr>
          <w:rFonts w:ascii="Arial" w:hAnsi="Arial" w:cs="Arial"/>
          <w:sz w:val="28"/>
          <w:szCs w:val="28"/>
        </w:rPr>
        <w:t>,</w:t>
      </w:r>
      <w:r w:rsidR="00720F6C" w:rsidRPr="00173ECA">
        <w:rPr>
          <w:rFonts w:ascii="Arial" w:hAnsi="Arial" w:cs="Arial"/>
          <w:sz w:val="28"/>
          <w:szCs w:val="28"/>
        </w:rPr>
        <w:t xml:space="preserve"> </w:t>
      </w:r>
      <w:r w:rsidRPr="00173ECA">
        <w:rPr>
          <w:rFonts w:ascii="Arial" w:hAnsi="Arial" w:cs="Arial"/>
          <w:sz w:val="28"/>
          <w:szCs w:val="28"/>
        </w:rPr>
        <w:t>НМЦ определяется</w:t>
      </w:r>
      <w:r w:rsidR="005B626C" w:rsidRPr="00173ECA">
        <w:rPr>
          <w:rFonts w:ascii="Arial" w:hAnsi="Arial" w:cs="Arial"/>
          <w:sz w:val="28"/>
          <w:szCs w:val="28"/>
        </w:rPr>
        <w:t xml:space="preserve"> </w:t>
      </w:r>
      <w:r w:rsidR="005C58AC" w:rsidRPr="00173ECA">
        <w:rPr>
          <w:rFonts w:ascii="Arial" w:hAnsi="Arial" w:cs="Arial"/>
          <w:sz w:val="28"/>
          <w:szCs w:val="28"/>
        </w:rPr>
        <w:t xml:space="preserve">с учетом </w:t>
      </w:r>
      <w:r w:rsidR="005B626C" w:rsidRPr="00173ECA">
        <w:rPr>
          <w:rFonts w:ascii="Arial" w:hAnsi="Arial" w:cs="Arial"/>
          <w:sz w:val="28"/>
          <w:szCs w:val="28"/>
        </w:rPr>
        <w:lastRenderedPageBreak/>
        <w:t>минимально</w:t>
      </w:r>
      <w:r w:rsidR="005C58AC" w:rsidRPr="00173ECA">
        <w:rPr>
          <w:rFonts w:ascii="Arial" w:hAnsi="Arial" w:cs="Arial"/>
          <w:sz w:val="28"/>
          <w:szCs w:val="28"/>
        </w:rPr>
        <w:t>го</w:t>
      </w:r>
      <w:r w:rsidR="005B626C" w:rsidRPr="00173ECA">
        <w:rPr>
          <w:rFonts w:ascii="Arial" w:hAnsi="Arial" w:cs="Arial"/>
          <w:sz w:val="28"/>
          <w:szCs w:val="28"/>
        </w:rPr>
        <w:t xml:space="preserve"> значени</w:t>
      </w:r>
      <w:r w:rsidR="005C58AC" w:rsidRPr="00173ECA">
        <w:rPr>
          <w:rFonts w:ascii="Arial" w:hAnsi="Arial" w:cs="Arial"/>
          <w:sz w:val="28"/>
          <w:szCs w:val="28"/>
        </w:rPr>
        <w:t>я</w:t>
      </w:r>
      <w:r w:rsidR="005B626C" w:rsidRPr="00173ECA">
        <w:rPr>
          <w:rFonts w:ascii="Arial" w:hAnsi="Arial" w:cs="Arial"/>
          <w:sz w:val="28"/>
          <w:szCs w:val="28"/>
        </w:rPr>
        <w:t>, указанно</w:t>
      </w:r>
      <w:r w:rsidR="005C58AC" w:rsidRPr="00173ECA">
        <w:rPr>
          <w:rFonts w:ascii="Arial" w:hAnsi="Arial" w:cs="Arial"/>
          <w:sz w:val="28"/>
          <w:szCs w:val="28"/>
        </w:rPr>
        <w:t>го</w:t>
      </w:r>
      <w:r w:rsidR="005B626C" w:rsidRPr="00173ECA">
        <w:rPr>
          <w:rFonts w:ascii="Arial" w:hAnsi="Arial" w:cs="Arial"/>
          <w:sz w:val="28"/>
          <w:szCs w:val="28"/>
        </w:rPr>
        <w:t xml:space="preserve"> в принятом к расчету источнике </w:t>
      </w:r>
      <w:r w:rsidR="005C58AC" w:rsidRPr="00173ECA">
        <w:rPr>
          <w:rFonts w:ascii="Arial" w:hAnsi="Arial" w:cs="Arial"/>
          <w:sz w:val="28"/>
          <w:szCs w:val="28"/>
        </w:rPr>
        <w:t xml:space="preserve">ценовой </w:t>
      </w:r>
      <w:r w:rsidR="005B626C" w:rsidRPr="00173ECA">
        <w:rPr>
          <w:rFonts w:ascii="Arial" w:hAnsi="Arial" w:cs="Arial"/>
          <w:sz w:val="28"/>
          <w:szCs w:val="28"/>
        </w:rPr>
        <w:t>информации,</w:t>
      </w:r>
      <w:r w:rsidRPr="00173ECA">
        <w:rPr>
          <w:rFonts w:ascii="Arial" w:hAnsi="Arial" w:cs="Arial"/>
          <w:sz w:val="28"/>
          <w:szCs w:val="28"/>
        </w:rPr>
        <w:t xml:space="preserve"> по формуле:</w:t>
      </w:r>
    </w:p>
    <w:p w:rsidR="009135F3" w:rsidRPr="00780E6A" w:rsidRDefault="00C21D4C" w:rsidP="00334962">
      <w:pPr>
        <w:spacing w:before="120" w:after="120" w:line="264" w:lineRule="auto"/>
        <w:ind w:left="1134" w:hanging="1134"/>
        <w:jc w:val="both"/>
        <w:rPr>
          <w:rFonts w:ascii="Arial" w:hAnsi="Arial" w:cs="Arial"/>
          <w:i/>
          <w:sz w:val="28"/>
          <w:szCs w:val="28"/>
        </w:rPr>
      </w:pPr>
      <m:oMathPara>
        <m:oMath>
          <m:sSup>
            <m:sSupPr>
              <m:ctrlPr>
                <w:rPr>
                  <w:rFonts w:ascii="Cambria Math" w:hAnsi="Cambria Math" w:cs="Arial"/>
                  <w:i/>
                  <w:sz w:val="28"/>
                  <w:szCs w:val="28"/>
                </w:rPr>
              </m:ctrlPr>
            </m:sSupPr>
            <m:e>
              <m:r>
                <w:rPr>
                  <w:rFonts w:ascii="Cambria Math" w:hAnsi="Cambria Math" w:cs="Arial"/>
                  <w:sz w:val="28"/>
                  <w:szCs w:val="28"/>
                </w:rPr>
                <m:t>НМЦ</m:t>
              </m:r>
            </m:e>
            <m:sup>
              <m:r>
                <w:rPr>
                  <w:rFonts w:ascii="Cambria Math" w:hAnsi="Cambria Math" w:cs="Arial"/>
                  <w:sz w:val="28"/>
                  <w:szCs w:val="28"/>
                </w:rPr>
                <m:t>рын</m:t>
              </m:r>
            </m:sup>
          </m:sSup>
          <m:r>
            <w:rPr>
              <w:rFonts w:ascii="Cambria Math" w:hAnsi="Cambria Math" w:cs="Arial"/>
              <w:sz w:val="28"/>
              <w:szCs w:val="28"/>
            </w:rPr>
            <m:t>=V*</m:t>
          </m:r>
          <m:sSub>
            <m:sSubPr>
              <m:ctrlPr>
                <w:rPr>
                  <w:rFonts w:ascii="Cambria Math" w:hAnsi="Cambria Math" w:cs="Arial"/>
                  <w:i/>
                  <w:sz w:val="28"/>
                  <w:szCs w:val="28"/>
                </w:rPr>
              </m:ctrlPr>
            </m:sSubPr>
            <m:e>
              <m:r>
                <w:rPr>
                  <w:rFonts w:ascii="Cambria Math" w:hAnsi="Cambria Math" w:cs="Arial"/>
                  <w:sz w:val="28"/>
                  <w:szCs w:val="28"/>
                </w:rPr>
                <m:t>НМЦ</m:t>
              </m:r>
            </m:e>
            <m:sub>
              <m:r>
                <w:rPr>
                  <w:rFonts w:ascii="Cambria Math" w:hAnsi="Cambria Math" w:cs="Arial"/>
                  <w:sz w:val="28"/>
                  <w:szCs w:val="28"/>
                </w:rPr>
                <m:t>i мин</m:t>
              </m:r>
            </m:sub>
          </m:sSub>
        </m:oMath>
      </m:oMathPara>
    </w:p>
    <w:p w:rsidR="00E06D62" w:rsidRPr="00780E6A" w:rsidRDefault="00E06D62" w:rsidP="00334962">
      <w:pPr>
        <w:spacing w:before="120" w:after="120" w:line="264" w:lineRule="auto"/>
        <w:ind w:left="1134" w:hanging="1134"/>
        <w:jc w:val="both"/>
        <w:rPr>
          <w:rFonts w:ascii="Arial" w:hAnsi="Arial" w:cs="Arial"/>
          <w:sz w:val="28"/>
          <w:szCs w:val="28"/>
        </w:rPr>
      </w:pPr>
      <w:r w:rsidRPr="00780E6A">
        <w:rPr>
          <w:rFonts w:ascii="Arial" w:hAnsi="Arial" w:cs="Arial"/>
          <w:sz w:val="28"/>
          <w:szCs w:val="28"/>
        </w:rPr>
        <w:t>где:</w:t>
      </w:r>
    </w:p>
    <w:p w:rsidR="00E06D62" w:rsidRPr="00780E6A" w:rsidRDefault="00C21D4C" w:rsidP="00334962">
      <w:pPr>
        <w:spacing w:before="120" w:after="120" w:line="264" w:lineRule="auto"/>
        <w:ind w:left="1134" w:hanging="1134"/>
        <w:jc w:val="both"/>
        <w:rPr>
          <w:rFonts w:ascii="Arial" w:hAnsi="Arial" w:cs="Arial"/>
          <w:sz w:val="28"/>
          <w:szCs w:val="28"/>
        </w:rPr>
      </w:pPr>
      <m:oMath>
        <m:sSup>
          <m:sSupPr>
            <m:ctrlPr>
              <w:rPr>
                <w:rFonts w:ascii="Cambria Math" w:hAnsi="Cambria Math" w:cs="Arial"/>
                <w:i/>
                <w:sz w:val="28"/>
                <w:szCs w:val="28"/>
              </w:rPr>
            </m:ctrlPr>
          </m:sSupPr>
          <m:e>
            <m:r>
              <w:rPr>
                <w:rFonts w:ascii="Cambria Math" w:hAnsi="Cambria Math" w:cs="Arial"/>
                <w:sz w:val="28"/>
                <w:szCs w:val="28"/>
              </w:rPr>
              <m:t>НМЦ</m:t>
            </m:r>
          </m:e>
          <m:sup>
            <m:r>
              <w:rPr>
                <w:rFonts w:ascii="Cambria Math" w:hAnsi="Cambria Math" w:cs="Arial"/>
                <w:sz w:val="28"/>
                <w:szCs w:val="28"/>
              </w:rPr>
              <m:t>рын</m:t>
            </m:r>
          </m:sup>
        </m:sSup>
      </m:oMath>
      <w:r w:rsidR="00E06D62" w:rsidRPr="00780E6A">
        <w:rPr>
          <w:rFonts w:ascii="Arial" w:hAnsi="Arial" w:cs="Arial"/>
          <w:sz w:val="28"/>
          <w:szCs w:val="28"/>
        </w:rPr>
        <w:t>- НМЦ, определяемая методом сопоставимых рыночных цен (анализа рынка);</w:t>
      </w:r>
    </w:p>
    <w:p w:rsidR="00E06D62" w:rsidRPr="00780E6A" w:rsidRDefault="00E06D62" w:rsidP="00334962">
      <w:pPr>
        <w:spacing w:before="120" w:after="120" w:line="264" w:lineRule="auto"/>
        <w:ind w:left="1134" w:hanging="1134"/>
        <w:jc w:val="both"/>
        <w:rPr>
          <w:rFonts w:ascii="Arial" w:hAnsi="Arial" w:cs="Arial"/>
          <w:sz w:val="28"/>
          <w:szCs w:val="28"/>
        </w:rPr>
      </w:pPr>
      <w:r w:rsidRPr="00780E6A">
        <w:rPr>
          <w:rFonts w:ascii="Arial" w:hAnsi="Arial" w:cs="Arial"/>
          <w:sz w:val="28"/>
          <w:szCs w:val="28"/>
          <w:lang w:val="en-US"/>
        </w:rPr>
        <w:t>V</w:t>
      </w:r>
      <w:r w:rsidRPr="00780E6A">
        <w:rPr>
          <w:rFonts w:ascii="Arial" w:hAnsi="Arial" w:cs="Arial"/>
          <w:sz w:val="28"/>
          <w:szCs w:val="28"/>
        </w:rPr>
        <w:t xml:space="preserve"> - </w:t>
      </w:r>
      <w:proofErr w:type="gramStart"/>
      <w:r w:rsidRPr="00780E6A">
        <w:rPr>
          <w:rFonts w:ascii="Arial" w:hAnsi="Arial" w:cs="Arial"/>
          <w:sz w:val="28"/>
          <w:szCs w:val="28"/>
        </w:rPr>
        <w:t>количество</w:t>
      </w:r>
      <w:proofErr w:type="gramEnd"/>
      <w:r w:rsidRPr="00780E6A">
        <w:rPr>
          <w:rFonts w:ascii="Arial" w:hAnsi="Arial" w:cs="Arial"/>
          <w:sz w:val="28"/>
          <w:szCs w:val="28"/>
        </w:rPr>
        <w:t xml:space="preserve"> (объем) закупаемого товара (работы, услуги);</w:t>
      </w:r>
    </w:p>
    <w:p w:rsidR="005F3068" w:rsidRPr="00780E6A" w:rsidRDefault="00E06D62" w:rsidP="00334962">
      <w:pPr>
        <w:spacing w:before="120" w:after="0" w:line="264" w:lineRule="auto"/>
        <w:ind w:left="1134" w:hanging="1134"/>
        <w:jc w:val="both"/>
        <w:rPr>
          <w:rFonts w:ascii="Arial" w:hAnsi="Arial" w:cs="Arial"/>
          <w:sz w:val="28"/>
          <w:szCs w:val="28"/>
        </w:rPr>
      </w:pPr>
      <w:proofErr w:type="spellStart"/>
      <w:r w:rsidRPr="00780E6A">
        <w:rPr>
          <w:rFonts w:ascii="Arial" w:hAnsi="Arial" w:cs="Arial"/>
          <w:sz w:val="28"/>
          <w:szCs w:val="28"/>
        </w:rPr>
        <w:t>i</w:t>
      </w:r>
      <w:r w:rsidRPr="00780E6A">
        <w:rPr>
          <w:rFonts w:ascii="Arial" w:hAnsi="Arial" w:cs="Arial"/>
          <w:sz w:val="28"/>
          <w:szCs w:val="28"/>
          <w:vertAlign w:val="subscript"/>
        </w:rPr>
        <w:t>мин</w:t>
      </w:r>
      <w:proofErr w:type="spellEnd"/>
      <w:r w:rsidR="00BB0C5B" w:rsidRPr="00780E6A">
        <w:rPr>
          <w:rFonts w:ascii="Arial" w:hAnsi="Arial" w:cs="Arial"/>
          <w:sz w:val="28"/>
          <w:szCs w:val="28"/>
          <w:vertAlign w:val="subscript"/>
        </w:rPr>
        <w:t xml:space="preserve"> </w:t>
      </w:r>
      <w:r w:rsidRPr="00780E6A">
        <w:rPr>
          <w:rFonts w:ascii="Arial" w:hAnsi="Arial" w:cs="Arial"/>
          <w:sz w:val="28"/>
          <w:szCs w:val="28"/>
        </w:rPr>
        <w:t xml:space="preserve">- </w:t>
      </w:r>
      <w:r w:rsidR="001B15E4" w:rsidRPr="00780E6A">
        <w:rPr>
          <w:rFonts w:ascii="Arial" w:hAnsi="Arial" w:cs="Arial"/>
          <w:sz w:val="28"/>
          <w:szCs w:val="28"/>
        </w:rPr>
        <w:tab/>
      </w:r>
      <w:r w:rsidRPr="00780E6A">
        <w:rPr>
          <w:rFonts w:ascii="Arial" w:hAnsi="Arial" w:cs="Arial"/>
          <w:sz w:val="28"/>
          <w:szCs w:val="28"/>
        </w:rPr>
        <w:t>номер источника ценовой информации, в котором указана минимальная цена</w:t>
      </w:r>
      <w:r w:rsidR="001B15E4" w:rsidRPr="00780E6A">
        <w:rPr>
          <w:rFonts w:ascii="Arial" w:hAnsi="Arial" w:cs="Arial"/>
          <w:sz w:val="28"/>
          <w:szCs w:val="28"/>
        </w:rPr>
        <w:t>.</w:t>
      </w:r>
    </w:p>
    <w:p w:rsidR="002B5DC2" w:rsidRPr="00173ECA" w:rsidRDefault="002B5DC2" w:rsidP="00334962">
      <w:pPr>
        <w:pStyle w:val="a3"/>
        <w:numPr>
          <w:ilvl w:val="0"/>
          <w:numId w:val="16"/>
        </w:numPr>
        <w:spacing w:before="120" w:after="0" w:line="264" w:lineRule="auto"/>
        <w:ind w:left="1134" w:hanging="1134"/>
        <w:contextualSpacing w:val="0"/>
        <w:jc w:val="both"/>
        <w:rPr>
          <w:rFonts w:ascii="Arial" w:hAnsi="Arial" w:cs="Arial"/>
          <w:sz w:val="28"/>
          <w:szCs w:val="28"/>
        </w:rPr>
      </w:pPr>
      <w:r w:rsidRPr="00173ECA">
        <w:rPr>
          <w:rFonts w:ascii="Arial" w:hAnsi="Arial" w:cs="Arial"/>
          <w:sz w:val="28"/>
          <w:szCs w:val="28"/>
        </w:rPr>
        <w:t>В случае</w:t>
      </w:r>
      <w:r w:rsidR="00276FD3" w:rsidRPr="00173ECA">
        <w:rPr>
          <w:rFonts w:ascii="Arial" w:hAnsi="Arial" w:cs="Arial"/>
          <w:sz w:val="28"/>
          <w:szCs w:val="28"/>
        </w:rPr>
        <w:t>,</w:t>
      </w:r>
      <w:r w:rsidRPr="00173ECA">
        <w:rPr>
          <w:rFonts w:ascii="Arial" w:hAnsi="Arial" w:cs="Arial"/>
          <w:sz w:val="28"/>
          <w:szCs w:val="28"/>
        </w:rPr>
        <w:t xml:space="preserve"> </w:t>
      </w:r>
      <w:r w:rsidR="00B94633" w:rsidRPr="00173ECA">
        <w:rPr>
          <w:rFonts w:ascii="Arial" w:hAnsi="Arial" w:cs="Arial"/>
          <w:sz w:val="28"/>
          <w:szCs w:val="28"/>
        </w:rPr>
        <w:t>если коэффициент вариации</w:t>
      </w:r>
      <w:r w:rsidR="005C58AC" w:rsidRPr="00173ECA">
        <w:rPr>
          <w:rFonts w:ascii="Arial" w:hAnsi="Arial" w:cs="Arial"/>
          <w:sz w:val="28"/>
          <w:szCs w:val="28"/>
        </w:rPr>
        <w:t xml:space="preserve"> превышает </w:t>
      </w:r>
      <w:r w:rsidR="00B94633" w:rsidRPr="00173ECA">
        <w:rPr>
          <w:rFonts w:ascii="Arial" w:hAnsi="Arial" w:cs="Arial"/>
          <w:sz w:val="28"/>
          <w:szCs w:val="28"/>
        </w:rPr>
        <w:t>0,3</w:t>
      </w:r>
      <w:r w:rsidR="007645F3" w:rsidRPr="00173ECA">
        <w:rPr>
          <w:rFonts w:ascii="Arial" w:hAnsi="Arial" w:cs="Arial"/>
          <w:sz w:val="28"/>
          <w:szCs w:val="28"/>
        </w:rPr>
        <w:t>2</w:t>
      </w:r>
      <w:r w:rsidRPr="00173ECA">
        <w:rPr>
          <w:rFonts w:ascii="Arial" w:hAnsi="Arial" w:cs="Arial"/>
          <w:sz w:val="28"/>
          <w:szCs w:val="28"/>
        </w:rPr>
        <w:t>, из расчета</w:t>
      </w:r>
      <w:r w:rsidR="005C58AC" w:rsidRPr="00173ECA">
        <w:rPr>
          <w:rFonts w:ascii="Arial" w:hAnsi="Arial" w:cs="Arial"/>
          <w:sz w:val="28"/>
          <w:szCs w:val="28"/>
        </w:rPr>
        <w:t xml:space="preserve"> исключается</w:t>
      </w:r>
      <w:r w:rsidRPr="00173ECA">
        <w:rPr>
          <w:rFonts w:ascii="Arial" w:hAnsi="Arial" w:cs="Arial"/>
          <w:sz w:val="28"/>
          <w:szCs w:val="28"/>
        </w:rPr>
        <w:t xml:space="preserve"> значение цены, имеющее наибольшее отклонение от средней арифметической величины полученных цен</w:t>
      </w:r>
      <w:r w:rsidR="001B15E4" w:rsidRPr="00173ECA">
        <w:rPr>
          <w:rFonts w:ascii="Arial" w:hAnsi="Arial" w:cs="Arial"/>
          <w:sz w:val="28"/>
          <w:szCs w:val="28"/>
        </w:rPr>
        <w:t>,</w:t>
      </w:r>
      <w:r w:rsidRPr="00173ECA">
        <w:rPr>
          <w:rFonts w:ascii="Arial" w:hAnsi="Arial" w:cs="Arial"/>
          <w:sz w:val="28"/>
          <w:szCs w:val="28"/>
        </w:rPr>
        <w:t xml:space="preserve"> и </w:t>
      </w:r>
      <w:r w:rsidR="00B94633" w:rsidRPr="00173ECA">
        <w:rPr>
          <w:rFonts w:ascii="Arial" w:hAnsi="Arial" w:cs="Arial"/>
          <w:sz w:val="28"/>
          <w:szCs w:val="28"/>
        </w:rPr>
        <w:t>НМЦ</w:t>
      </w:r>
      <w:r w:rsidR="001B15E4" w:rsidRPr="00173ECA">
        <w:rPr>
          <w:rFonts w:ascii="Arial" w:hAnsi="Arial" w:cs="Arial"/>
          <w:sz w:val="28"/>
          <w:szCs w:val="28"/>
        </w:rPr>
        <w:t xml:space="preserve"> рас</w:t>
      </w:r>
      <w:r w:rsidR="00D714F0" w:rsidRPr="00173ECA">
        <w:rPr>
          <w:rFonts w:ascii="Arial" w:hAnsi="Arial" w:cs="Arial"/>
          <w:sz w:val="28"/>
          <w:szCs w:val="28"/>
        </w:rPr>
        <w:t>с</w:t>
      </w:r>
      <w:r w:rsidR="001B15E4" w:rsidRPr="00173ECA">
        <w:rPr>
          <w:rFonts w:ascii="Arial" w:hAnsi="Arial" w:cs="Arial"/>
          <w:sz w:val="28"/>
          <w:szCs w:val="28"/>
        </w:rPr>
        <w:t>читывается повторно</w:t>
      </w:r>
      <w:r w:rsidRPr="00173ECA">
        <w:rPr>
          <w:rFonts w:ascii="Arial" w:hAnsi="Arial" w:cs="Arial"/>
          <w:sz w:val="28"/>
          <w:szCs w:val="28"/>
        </w:rPr>
        <w:t xml:space="preserve">. </w:t>
      </w:r>
      <w:r w:rsidR="00334962">
        <w:rPr>
          <w:rFonts w:ascii="Arial" w:hAnsi="Arial" w:cs="Arial"/>
          <w:sz w:val="28"/>
          <w:szCs w:val="28"/>
        </w:rPr>
        <w:br/>
      </w:r>
      <w:r w:rsidRPr="00173ECA">
        <w:rPr>
          <w:rFonts w:ascii="Arial" w:hAnsi="Arial" w:cs="Arial"/>
          <w:sz w:val="28"/>
          <w:szCs w:val="28"/>
        </w:rPr>
        <w:t>В случае</w:t>
      </w:r>
      <w:r w:rsidR="00720F6C" w:rsidRPr="00173ECA">
        <w:rPr>
          <w:rFonts w:ascii="Arial" w:hAnsi="Arial" w:cs="Arial"/>
          <w:sz w:val="28"/>
          <w:szCs w:val="28"/>
        </w:rPr>
        <w:t>,</w:t>
      </w:r>
      <w:r w:rsidRPr="00173ECA">
        <w:rPr>
          <w:rFonts w:ascii="Arial" w:hAnsi="Arial" w:cs="Arial"/>
          <w:sz w:val="28"/>
          <w:szCs w:val="28"/>
        </w:rPr>
        <w:t xml:space="preserve"> если после исключения значения цены, имеющего наибольшее отклонение от средней арифметической величины полученных цен</w:t>
      </w:r>
      <w:r w:rsidR="0014651D" w:rsidRPr="00173ECA">
        <w:rPr>
          <w:rFonts w:ascii="Arial" w:hAnsi="Arial" w:cs="Arial"/>
          <w:sz w:val="28"/>
          <w:szCs w:val="28"/>
        </w:rPr>
        <w:t>,</w:t>
      </w:r>
      <w:r w:rsidRPr="00173ECA">
        <w:rPr>
          <w:rFonts w:ascii="Arial" w:hAnsi="Arial" w:cs="Arial"/>
          <w:sz w:val="28"/>
          <w:szCs w:val="28"/>
        </w:rPr>
        <w:t xml:space="preserve"> осталось менее 3 (трех) цен </w:t>
      </w:r>
      <w:r w:rsidR="005C58AC" w:rsidRPr="00173ECA">
        <w:rPr>
          <w:rFonts w:ascii="Arial" w:hAnsi="Arial" w:cs="Arial"/>
          <w:sz w:val="28"/>
          <w:szCs w:val="28"/>
        </w:rPr>
        <w:t>товара (работы, услуги)</w:t>
      </w:r>
      <w:r w:rsidRPr="00173ECA">
        <w:rPr>
          <w:rFonts w:ascii="Arial" w:hAnsi="Arial" w:cs="Arial"/>
          <w:sz w:val="28"/>
          <w:szCs w:val="28"/>
        </w:rPr>
        <w:t xml:space="preserve">, то в целях повторного расчета НМЦ </w:t>
      </w:r>
      <w:r w:rsidR="00D714F0" w:rsidRPr="00173ECA">
        <w:rPr>
          <w:rFonts w:ascii="Arial" w:hAnsi="Arial" w:cs="Arial"/>
          <w:sz w:val="28"/>
          <w:szCs w:val="28"/>
        </w:rPr>
        <w:t>необходимо осуществить</w:t>
      </w:r>
      <w:r w:rsidRPr="00173ECA">
        <w:rPr>
          <w:rFonts w:ascii="Arial" w:hAnsi="Arial" w:cs="Arial"/>
          <w:sz w:val="28"/>
          <w:szCs w:val="28"/>
        </w:rPr>
        <w:t xml:space="preserve"> поиск дополнительных ценовых значений в порядке, предусмотренном </w:t>
      </w:r>
      <w:r w:rsidR="00771169" w:rsidRPr="00173ECA">
        <w:rPr>
          <w:rFonts w:ascii="Arial" w:hAnsi="Arial" w:cs="Arial"/>
          <w:sz w:val="28"/>
          <w:szCs w:val="28"/>
        </w:rPr>
        <w:t>пунктом 5.3.</w:t>
      </w:r>
      <w:r w:rsidR="00325FC7">
        <w:rPr>
          <w:rFonts w:ascii="Arial" w:hAnsi="Arial" w:cs="Arial"/>
          <w:sz w:val="28"/>
          <w:szCs w:val="28"/>
        </w:rPr>
        <w:t>(</w:t>
      </w:r>
      <w:r w:rsidR="00771169" w:rsidRPr="00173ECA">
        <w:rPr>
          <w:rFonts w:ascii="Arial" w:hAnsi="Arial" w:cs="Arial"/>
          <w:sz w:val="28"/>
          <w:szCs w:val="28"/>
        </w:rPr>
        <w:t>1</w:t>
      </w:r>
      <w:r w:rsidR="00325FC7">
        <w:rPr>
          <w:rFonts w:ascii="Arial" w:hAnsi="Arial" w:cs="Arial"/>
          <w:sz w:val="28"/>
          <w:szCs w:val="28"/>
        </w:rPr>
        <w:t>)</w:t>
      </w:r>
      <w:r w:rsidRPr="00173ECA">
        <w:rPr>
          <w:rFonts w:ascii="Arial" w:hAnsi="Arial" w:cs="Arial"/>
          <w:sz w:val="28"/>
          <w:szCs w:val="28"/>
        </w:rPr>
        <w:t xml:space="preserve"> Полученные ценовые значения после дополнительного поиска </w:t>
      </w:r>
      <w:r w:rsidR="00B94633" w:rsidRPr="00173ECA">
        <w:rPr>
          <w:rFonts w:ascii="Arial" w:hAnsi="Arial" w:cs="Arial"/>
          <w:sz w:val="28"/>
          <w:szCs w:val="28"/>
        </w:rPr>
        <w:t xml:space="preserve">учитываются </w:t>
      </w:r>
      <w:r w:rsidR="00334962">
        <w:rPr>
          <w:rFonts w:ascii="Arial" w:hAnsi="Arial" w:cs="Arial"/>
          <w:sz w:val="28"/>
          <w:szCs w:val="28"/>
        </w:rPr>
        <w:br/>
      </w:r>
      <w:r w:rsidR="00B94633" w:rsidRPr="00173ECA">
        <w:rPr>
          <w:rFonts w:ascii="Arial" w:hAnsi="Arial" w:cs="Arial"/>
          <w:sz w:val="28"/>
          <w:szCs w:val="28"/>
        </w:rPr>
        <w:t>в расчете</w:t>
      </w:r>
      <w:r w:rsidRPr="00173ECA">
        <w:rPr>
          <w:rFonts w:ascii="Arial" w:hAnsi="Arial" w:cs="Arial"/>
          <w:sz w:val="28"/>
          <w:szCs w:val="28"/>
        </w:rPr>
        <w:t xml:space="preserve"> (кроме исключенного).</w:t>
      </w:r>
    </w:p>
    <w:p w:rsidR="00276FD3" w:rsidRPr="00325FC7" w:rsidRDefault="00C41A21" w:rsidP="00334962">
      <w:pPr>
        <w:pStyle w:val="a3"/>
        <w:numPr>
          <w:ilvl w:val="0"/>
          <w:numId w:val="16"/>
        </w:numPr>
        <w:spacing w:before="120" w:after="0" w:line="264" w:lineRule="auto"/>
        <w:ind w:left="1134" w:hanging="1134"/>
        <w:contextualSpacing w:val="0"/>
        <w:jc w:val="both"/>
        <w:rPr>
          <w:rFonts w:ascii="Arial" w:hAnsi="Arial" w:cs="Arial"/>
          <w:sz w:val="28"/>
          <w:szCs w:val="28"/>
        </w:rPr>
      </w:pPr>
      <w:r w:rsidRPr="00173ECA">
        <w:rPr>
          <w:rFonts w:ascii="Arial" w:hAnsi="Arial" w:cs="Arial"/>
          <w:sz w:val="28"/>
          <w:szCs w:val="28"/>
        </w:rPr>
        <w:t>Метод сопоставимых рыночных цен (анализа рынка)</w:t>
      </w:r>
      <w:r w:rsidR="00A44EF5" w:rsidRPr="00173ECA">
        <w:rPr>
          <w:rFonts w:ascii="Arial" w:hAnsi="Arial" w:cs="Arial"/>
          <w:sz w:val="28"/>
          <w:szCs w:val="28"/>
        </w:rPr>
        <w:t xml:space="preserve"> </w:t>
      </w:r>
      <w:r w:rsidR="005C58AC" w:rsidRPr="00173ECA">
        <w:rPr>
          <w:rFonts w:ascii="Arial" w:hAnsi="Arial" w:cs="Arial"/>
          <w:sz w:val="28"/>
          <w:szCs w:val="28"/>
        </w:rPr>
        <w:t xml:space="preserve">используется </w:t>
      </w:r>
      <w:r w:rsidR="00FA7675" w:rsidRPr="00173ECA">
        <w:rPr>
          <w:rFonts w:ascii="Arial" w:hAnsi="Arial" w:cs="Arial"/>
          <w:sz w:val="28"/>
          <w:szCs w:val="28"/>
        </w:rPr>
        <w:t xml:space="preserve">с учетом </w:t>
      </w:r>
      <w:r w:rsidR="00325FC7">
        <w:rPr>
          <w:rFonts w:ascii="Arial" w:hAnsi="Arial" w:cs="Arial"/>
          <w:sz w:val="28"/>
          <w:szCs w:val="28"/>
        </w:rPr>
        <w:t xml:space="preserve">следующих </w:t>
      </w:r>
      <w:r w:rsidR="00FA7675" w:rsidRPr="00173ECA">
        <w:rPr>
          <w:rFonts w:ascii="Arial" w:hAnsi="Arial" w:cs="Arial"/>
          <w:sz w:val="28"/>
          <w:szCs w:val="28"/>
        </w:rPr>
        <w:t>особенностей</w:t>
      </w:r>
      <w:r w:rsidR="00A104BA" w:rsidRPr="00173ECA">
        <w:rPr>
          <w:rFonts w:ascii="Arial" w:hAnsi="Arial" w:cs="Arial"/>
          <w:sz w:val="28"/>
          <w:szCs w:val="28"/>
        </w:rPr>
        <w:t xml:space="preserve"> </w:t>
      </w:r>
      <w:r w:rsidRPr="00173ECA">
        <w:rPr>
          <w:rFonts w:ascii="Arial" w:hAnsi="Arial" w:cs="Arial"/>
          <w:sz w:val="28"/>
          <w:szCs w:val="28"/>
        </w:rPr>
        <w:t>в случае осуществления закупок</w:t>
      </w:r>
      <w:r w:rsidR="00325FC7">
        <w:rPr>
          <w:rFonts w:ascii="Arial" w:hAnsi="Arial" w:cs="Arial"/>
          <w:sz w:val="28"/>
          <w:szCs w:val="28"/>
        </w:rPr>
        <w:t xml:space="preserve"> ф</w:t>
      </w:r>
      <w:r w:rsidR="00276FD3" w:rsidRPr="00325FC7">
        <w:rPr>
          <w:rFonts w:ascii="Arial" w:hAnsi="Arial" w:cs="Arial"/>
          <w:sz w:val="28"/>
          <w:szCs w:val="28"/>
        </w:rPr>
        <w:t>инансовых услуг</w:t>
      </w:r>
      <w:r w:rsidR="00325FC7">
        <w:rPr>
          <w:rFonts w:ascii="Arial" w:hAnsi="Arial" w:cs="Arial"/>
          <w:sz w:val="28"/>
          <w:szCs w:val="28"/>
        </w:rPr>
        <w:t>:</w:t>
      </w:r>
    </w:p>
    <w:p w:rsidR="00927A17" w:rsidRPr="00325FC7" w:rsidRDefault="00276FD3" w:rsidP="00334962">
      <w:pPr>
        <w:pStyle w:val="a3"/>
        <w:numPr>
          <w:ilvl w:val="2"/>
          <w:numId w:val="16"/>
        </w:numPr>
        <w:spacing w:before="120" w:after="0" w:line="264" w:lineRule="auto"/>
        <w:ind w:left="1134" w:hanging="1134"/>
        <w:contextualSpacing w:val="0"/>
        <w:jc w:val="both"/>
        <w:rPr>
          <w:rFonts w:ascii="Arial" w:hAnsi="Arial" w:cs="Arial"/>
          <w:sz w:val="28"/>
          <w:szCs w:val="28"/>
        </w:rPr>
      </w:pPr>
      <w:r w:rsidRPr="00325FC7">
        <w:rPr>
          <w:rFonts w:ascii="Arial" w:hAnsi="Arial" w:cs="Arial"/>
          <w:sz w:val="28"/>
          <w:szCs w:val="28"/>
        </w:rPr>
        <w:t xml:space="preserve">Расчет НМЦ финансовых услуг осуществляется </w:t>
      </w:r>
      <w:r w:rsidR="005D4F7E" w:rsidRPr="00325FC7">
        <w:rPr>
          <w:rFonts w:ascii="Arial" w:hAnsi="Arial" w:cs="Arial"/>
          <w:sz w:val="28"/>
          <w:szCs w:val="28"/>
        </w:rPr>
        <w:t>с учетом</w:t>
      </w:r>
      <w:r w:rsidR="00F47AA4" w:rsidRPr="00325FC7">
        <w:rPr>
          <w:rFonts w:ascii="Arial" w:hAnsi="Arial" w:cs="Arial"/>
          <w:sz w:val="28"/>
          <w:szCs w:val="28"/>
        </w:rPr>
        <w:t xml:space="preserve"> аналитической справки структурного подразделения заказчика, инициирующего закупку финансовых услуг</w:t>
      </w:r>
      <w:r w:rsidR="005D4F7E" w:rsidRPr="00325FC7">
        <w:rPr>
          <w:rFonts w:ascii="Arial" w:hAnsi="Arial" w:cs="Arial"/>
          <w:sz w:val="28"/>
          <w:szCs w:val="28"/>
        </w:rPr>
        <w:t xml:space="preserve">, </w:t>
      </w:r>
      <w:proofErr w:type="gramStart"/>
      <w:r w:rsidR="005D4F7E" w:rsidRPr="00325FC7">
        <w:rPr>
          <w:rFonts w:ascii="Arial" w:hAnsi="Arial" w:cs="Arial"/>
          <w:sz w:val="28"/>
          <w:szCs w:val="28"/>
        </w:rPr>
        <w:t>сформированной</w:t>
      </w:r>
      <w:r w:rsidR="000E540C" w:rsidRPr="00325FC7">
        <w:rPr>
          <w:rFonts w:ascii="Arial" w:hAnsi="Arial" w:cs="Arial"/>
          <w:sz w:val="28"/>
          <w:szCs w:val="28"/>
        </w:rPr>
        <w:t xml:space="preserve"> </w:t>
      </w:r>
      <w:r w:rsidRPr="00325FC7">
        <w:rPr>
          <w:rFonts w:ascii="Arial" w:hAnsi="Arial" w:cs="Arial"/>
          <w:sz w:val="28"/>
          <w:szCs w:val="28"/>
        </w:rPr>
        <w:t xml:space="preserve"> </w:t>
      </w:r>
      <w:r w:rsidR="005D4F7E" w:rsidRPr="00325FC7">
        <w:rPr>
          <w:rFonts w:ascii="Arial" w:hAnsi="Arial" w:cs="Arial"/>
          <w:sz w:val="28"/>
          <w:szCs w:val="28"/>
        </w:rPr>
        <w:t>на</w:t>
      </w:r>
      <w:proofErr w:type="gramEnd"/>
      <w:r w:rsidR="005D4F7E" w:rsidRPr="00325FC7">
        <w:rPr>
          <w:rFonts w:ascii="Arial" w:hAnsi="Arial" w:cs="Arial"/>
          <w:sz w:val="28"/>
          <w:szCs w:val="28"/>
        </w:rPr>
        <w:t xml:space="preserve"> основании</w:t>
      </w:r>
      <w:r w:rsidRPr="00325FC7">
        <w:rPr>
          <w:rFonts w:ascii="Arial" w:hAnsi="Arial" w:cs="Arial"/>
          <w:sz w:val="28"/>
          <w:szCs w:val="28"/>
        </w:rPr>
        <w:t xml:space="preserve"> текущей рыночной конъюнктуры по</w:t>
      </w:r>
      <w:r w:rsidR="00B50C2D" w:rsidRPr="00325FC7">
        <w:rPr>
          <w:rFonts w:ascii="Arial" w:hAnsi="Arial" w:cs="Arial"/>
          <w:sz w:val="28"/>
          <w:szCs w:val="28"/>
        </w:rPr>
        <w:t xml:space="preserve"> процентным ставкам</w:t>
      </w:r>
      <w:r w:rsidR="006254A3" w:rsidRPr="00325FC7">
        <w:rPr>
          <w:rFonts w:ascii="Arial" w:hAnsi="Arial" w:cs="Arial"/>
          <w:sz w:val="28"/>
          <w:szCs w:val="28"/>
        </w:rPr>
        <w:t xml:space="preserve"> (и/или тарифам) кредитных организаций и финансовых возможностей </w:t>
      </w:r>
      <w:r w:rsidR="00D30B8C" w:rsidRPr="00325FC7">
        <w:rPr>
          <w:rFonts w:ascii="Arial" w:hAnsi="Arial" w:cs="Arial"/>
          <w:sz w:val="28"/>
          <w:szCs w:val="28"/>
        </w:rPr>
        <w:t>заказчика</w:t>
      </w:r>
      <w:r w:rsidR="0009235C" w:rsidRPr="00325FC7">
        <w:rPr>
          <w:rFonts w:ascii="Arial" w:hAnsi="Arial" w:cs="Arial"/>
          <w:sz w:val="28"/>
          <w:szCs w:val="28"/>
        </w:rPr>
        <w:t xml:space="preserve">, сведения о которых содержатся в </w:t>
      </w:r>
      <w:r w:rsidR="00373388" w:rsidRPr="00325FC7">
        <w:rPr>
          <w:rFonts w:ascii="Arial" w:hAnsi="Arial" w:cs="Arial"/>
          <w:sz w:val="28"/>
          <w:szCs w:val="28"/>
        </w:rPr>
        <w:t>аналитической справке</w:t>
      </w:r>
      <w:r w:rsidRPr="00325FC7">
        <w:rPr>
          <w:rFonts w:ascii="Arial" w:hAnsi="Arial" w:cs="Arial"/>
          <w:sz w:val="28"/>
          <w:szCs w:val="28"/>
        </w:rPr>
        <w:t>.</w:t>
      </w:r>
    </w:p>
    <w:p w:rsidR="00071117" w:rsidRPr="00780E6A" w:rsidRDefault="006254A3" w:rsidP="00334962">
      <w:pPr>
        <w:spacing w:before="120" w:after="0" w:line="264" w:lineRule="auto"/>
        <w:ind w:left="1134" w:hanging="1134"/>
        <w:jc w:val="both"/>
        <w:rPr>
          <w:rFonts w:ascii="Arial" w:hAnsi="Arial" w:cs="Arial"/>
          <w:sz w:val="28"/>
          <w:szCs w:val="28"/>
        </w:rPr>
      </w:pPr>
      <w:r w:rsidRPr="00780E6A">
        <w:rPr>
          <w:rFonts w:ascii="Arial" w:hAnsi="Arial" w:cs="Arial"/>
          <w:sz w:val="28"/>
          <w:szCs w:val="28"/>
        </w:rPr>
        <w:tab/>
        <w:t>При этом для целей привлечения кредитов (иных платных долго</w:t>
      </w:r>
      <w:r w:rsidR="007D635E" w:rsidRPr="00780E6A">
        <w:rPr>
          <w:rFonts w:ascii="Arial" w:hAnsi="Arial" w:cs="Arial"/>
          <w:sz w:val="28"/>
          <w:szCs w:val="28"/>
        </w:rPr>
        <w:t>вых инструментов) рыночную конъюн</w:t>
      </w:r>
      <w:r w:rsidRPr="00780E6A">
        <w:rPr>
          <w:rFonts w:ascii="Arial" w:hAnsi="Arial" w:cs="Arial"/>
          <w:sz w:val="28"/>
          <w:szCs w:val="28"/>
        </w:rPr>
        <w:t xml:space="preserve">ктуру </w:t>
      </w:r>
      <w:r w:rsidR="00334962">
        <w:rPr>
          <w:rFonts w:ascii="Arial" w:hAnsi="Arial" w:cs="Arial"/>
          <w:sz w:val="28"/>
          <w:szCs w:val="28"/>
        </w:rPr>
        <w:br/>
      </w:r>
      <w:r w:rsidRPr="00780E6A">
        <w:rPr>
          <w:rFonts w:ascii="Arial" w:hAnsi="Arial" w:cs="Arial"/>
          <w:sz w:val="28"/>
          <w:szCs w:val="28"/>
        </w:rPr>
        <w:t xml:space="preserve">по процентным ставкам в российских рублях </w:t>
      </w:r>
      <w:r w:rsidRPr="00780E6A">
        <w:rPr>
          <w:rFonts w:ascii="Arial" w:hAnsi="Arial" w:cs="Arial"/>
          <w:sz w:val="28"/>
          <w:szCs w:val="28"/>
        </w:rPr>
        <w:lastRenderedPageBreak/>
        <w:t>характеризуют, в том числе, следующи</w:t>
      </w:r>
      <w:r w:rsidR="00071117" w:rsidRPr="00780E6A">
        <w:rPr>
          <w:rFonts w:ascii="Arial" w:hAnsi="Arial" w:cs="Arial"/>
          <w:sz w:val="28"/>
          <w:szCs w:val="28"/>
        </w:rPr>
        <w:t>е индикаторы финансового рынка:</w:t>
      </w:r>
    </w:p>
    <w:p w:rsidR="00071117" w:rsidRPr="00325FC7" w:rsidRDefault="006254A3" w:rsidP="00334962">
      <w:pPr>
        <w:pStyle w:val="a3"/>
        <w:numPr>
          <w:ilvl w:val="2"/>
          <w:numId w:val="16"/>
        </w:numPr>
        <w:spacing w:before="120" w:after="0" w:line="264" w:lineRule="auto"/>
        <w:ind w:left="1134" w:hanging="1134"/>
        <w:contextualSpacing w:val="0"/>
        <w:jc w:val="both"/>
        <w:rPr>
          <w:rFonts w:ascii="Arial" w:hAnsi="Arial" w:cs="Arial"/>
          <w:sz w:val="28"/>
          <w:szCs w:val="28"/>
        </w:rPr>
      </w:pPr>
      <w:r w:rsidRPr="00325FC7">
        <w:rPr>
          <w:rFonts w:ascii="Arial" w:hAnsi="Arial" w:cs="Arial"/>
          <w:sz w:val="28"/>
          <w:szCs w:val="28"/>
        </w:rPr>
        <w:t>ключевая ставка Банка России на дату за</w:t>
      </w:r>
      <w:r w:rsidR="00071117" w:rsidRPr="00325FC7">
        <w:rPr>
          <w:rFonts w:ascii="Arial" w:hAnsi="Arial" w:cs="Arial"/>
          <w:sz w:val="28"/>
          <w:szCs w:val="28"/>
        </w:rPr>
        <w:t>проса коммерческих предложений;</w:t>
      </w:r>
    </w:p>
    <w:p w:rsidR="007C6948" w:rsidRPr="00325FC7" w:rsidRDefault="006254A3" w:rsidP="00334962">
      <w:pPr>
        <w:pStyle w:val="a3"/>
        <w:numPr>
          <w:ilvl w:val="2"/>
          <w:numId w:val="16"/>
        </w:numPr>
        <w:spacing w:before="120" w:after="0" w:line="264" w:lineRule="auto"/>
        <w:ind w:left="1134" w:hanging="1134"/>
        <w:contextualSpacing w:val="0"/>
        <w:jc w:val="both"/>
        <w:rPr>
          <w:rFonts w:ascii="Arial" w:hAnsi="Arial" w:cs="Arial"/>
          <w:sz w:val="28"/>
          <w:szCs w:val="28"/>
        </w:rPr>
      </w:pPr>
      <w:r w:rsidRPr="00325FC7">
        <w:rPr>
          <w:rFonts w:ascii="Arial" w:hAnsi="Arial" w:cs="Arial"/>
          <w:sz w:val="28"/>
          <w:szCs w:val="28"/>
        </w:rPr>
        <w:t>индикативные ставки московского межбанковского кредитного рынка (</w:t>
      </w:r>
      <w:proofErr w:type="spellStart"/>
      <w:r w:rsidRPr="00325FC7">
        <w:rPr>
          <w:rFonts w:ascii="Arial" w:hAnsi="Arial" w:cs="Arial"/>
          <w:sz w:val="28"/>
          <w:szCs w:val="28"/>
          <w:lang w:val="en-US"/>
        </w:rPr>
        <w:t>Mosprime</w:t>
      </w:r>
      <w:proofErr w:type="spellEnd"/>
      <w:r w:rsidRPr="00325FC7">
        <w:rPr>
          <w:rFonts w:ascii="Arial" w:hAnsi="Arial" w:cs="Arial"/>
          <w:sz w:val="28"/>
          <w:szCs w:val="28"/>
        </w:rPr>
        <w:t>)</w:t>
      </w:r>
      <w:r w:rsidR="00167312" w:rsidRPr="00325FC7">
        <w:rPr>
          <w:rFonts w:ascii="Arial" w:hAnsi="Arial" w:cs="Arial"/>
          <w:sz w:val="28"/>
          <w:szCs w:val="28"/>
        </w:rPr>
        <w:t xml:space="preserve"> с</w:t>
      </w:r>
      <w:r w:rsidRPr="00325FC7">
        <w:rPr>
          <w:rFonts w:ascii="Arial" w:hAnsi="Arial" w:cs="Arial"/>
          <w:sz w:val="28"/>
          <w:szCs w:val="28"/>
        </w:rPr>
        <w:t xml:space="preserve"> учетом срока;</w:t>
      </w:r>
    </w:p>
    <w:p w:rsidR="007C6948" w:rsidRPr="00325FC7" w:rsidRDefault="006254A3" w:rsidP="00334962">
      <w:pPr>
        <w:pStyle w:val="a3"/>
        <w:numPr>
          <w:ilvl w:val="2"/>
          <w:numId w:val="16"/>
        </w:numPr>
        <w:spacing w:before="120" w:after="0" w:line="264" w:lineRule="auto"/>
        <w:ind w:left="1134" w:hanging="1134"/>
        <w:contextualSpacing w:val="0"/>
        <w:jc w:val="both"/>
        <w:rPr>
          <w:rFonts w:ascii="Arial" w:hAnsi="Arial" w:cs="Arial"/>
          <w:sz w:val="28"/>
          <w:szCs w:val="28"/>
        </w:rPr>
      </w:pPr>
      <w:r w:rsidRPr="00325FC7">
        <w:rPr>
          <w:rFonts w:ascii="Arial" w:hAnsi="Arial" w:cs="Arial"/>
          <w:sz w:val="28"/>
          <w:szCs w:val="28"/>
        </w:rPr>
        <w:t xml:space="preserve">процентные ставки по ранее заключенным и исполняемым кредитным </w:t>
      </w:r>
      <w:r w:rsidR="007C6948" w:rsidRPr="00325FC7">
        <w:rPr>
          <w:rFonts w:ascii="Arial" w:hAnsi="Arial" w:cs="Arial"/>
          <w:sz w:val="28"/>
          <w:szCs w:val="28"/>
        </w:rPr>
        <w:t xml:space="preserve">сделкам за </w:t>
      </w:r>
      <w:r w:rsidR="00FB60D5" w:rsidRPr="00325FC7">
        <w:rPr>
          <w:rFonts w:ascii="Arial" w:hAnsi="Arial" w:cs="Arial"/>
          <w:sz w:val="28"/>
          <w:szCs w:val="28"/>
        </w:rPr>
        <w:t xml:space="preserve">последние </w:t>
      </w:r>
      <w:r w:rsidR="007C6948" w:rsidRPr="00325FC7">
        <w:rPr>
          <w:rFonts w:ascii="Arial" w:hAnsi="Arial" w:cs="Arial"/>
          <w:sz w:val="28"/>
          <w:szCs w:val="28"/>
        </w:rPr>
        <w:t>три месяца;</w:t>
      </w:r>
    </w:p>
    <w:p w:rsidR="006254A3" w:rsidRPr="00325FC7" w:rsidRDefault="006254A3" w:rsidP="00334962">
      <w:pPr>
        <w:pStyle w:val="a3"/>
        <w:numPr>
          <w:ilvl w:val="2"/>
          <w:numId w:val="16"/>
        </w:numPr>
        <w:spacing w:before="120" w:after="0" w:line="264" w:lineRule="auto"/>
        <w:ind w:left="1134" w:hanging="1134"/>
        <w:contextualSpacing w:val="0"/>
        <w:jc w:val="both"/>
        <w:rPr>
          <w:rFonts w:ascii="Arial" w:hAnsi="Arial" w:cs="Arial"/>
          <w:sz w:val="28"/>
          <w:szCs w:val="28"/>
        </w:rPr>
      </w:pPr>
      <w:r w:rsidRPr="00325FC7">
        <w:rPr>
          <w:rFonts w:ascii="Arial" w:hAnsi="Arial" w:cs="Arial"/>
          <w:sz w:val="28"/>
          <w:szCs w:val="28"/>
        </w:rPr>
        <w:t>процентн</w:t>
      </w:r>
      <w:r w:rsidR="00B52A9A" w:rsidRPr="00325FC7">
        <w:rPr>
          <w:rFonts w:ascii="Arial" w:hAnsi="Arial" w:cs="Arial"/>
          <w:sz w:val="28"/>
          <w:szCs w:val="28"/>
        </w:rPr>
        <w:t>ые</w:t>
      </w:r>
      <w:r w:rsidRPr="00325FC7">
        <w:rPr>
          <w:rFonts w:ascii="Arial" w:hAnsi="Arial" w:cs="Arial"/>
          <w:sz w:val="28"/>
          <w:szCs w:val="28"/>
        </w:rPr>
        <w:t xml:space="preserve"> став</w:t>
      </w:r>
      <w:r w:rsidR="00B52A9A" w:rsidRPr="00325FC7">
        <w:rPr>
          <w:rFonts w:ascii="Arial" w:hAnsi="Arial" w:cs="Arial"/>
          <w:sz w:val="28"/>
          <w:szCs w:val="28"/>
        </w:rPr>
        <w:t>ки</w:t>
      </w:r>
      <w:r w:rsidRPr="00325FC7">
        <w:rPr>
          <w:rFonts w:ascii="Arial" w:hAnsi="Arial" w:cs="Arial"/>
          <w:sz w:val="28"/>
          <w:szCs w:val="28"/>
        </w:rPr>
        <w:t>, содержащиеся в коммерческих предложениях кредитных организаций.</w:t>
      </w:r>
    </w:p>
    <w:p w:rsidR="006254A3" w:rsidRPr="00780E6A" w:rsidRDefault="006254A3" w:rsidP="00334962">
      <w:pPr>
        <w:spacing w:before="120" w:after="0" w:line="264" w:lineRule="auto"/>
        <w:ind w:left="1134" w:hanging="1134"/>
        <w:jc w:val="both"/>
        <w:rPr>
          <w:rFonts w:ascii="Arial" w:hAnsi="Arial" w:cs="Arial"/>
          <w:sz w:val="28"/>
          <w:szCs w:val="28"/>
        </w:rPr>
      </w:pPr>
      <w:r w:rsidRPr="00780E6A">
        <w:rPr>
          <w:rFonts w:ascii="Arial" w:hAnsi="Arial" w:cs="Arial"/>
          <w:sz w:val="28"/>
          <w:szCs w:val="28"/>
        </w:rPr>
        <w:tab/>
        <w:t xml:space="preserve">В случае размещения корпоративных облигаций одним из основных индикаторов является доходность </w:t>
      </w:r>
      <w:r w:rsidR="00FB60D5" w:rsidRPr="00780E6A">
        <w:rPr>
          <w:rFonts w:ascii="Arial" w:hAnsi="Arial" w:cs="Arial"/>
          <w:sz w:val="28"/>
          <w:szCs w:val="28"/>
        </w:rPr>
        <w:t>о</w:t>
      </w:r>
      <w:r w:rsidRPr="00780E6A">
        <w:rPr>
          <w:rFonts w:ascii="Arial" w:hAnsi="Arial" w:cs="Arial"/>
          <w:sz w:val="28"/>
          <w:szCs w:val="28"/>
        </w:rPr>
        <w:t xml:space="preserve">блигаций </w:t>
      </w:r>
      <w:r w:rsidR="00FB60D5" w:rsidRPr="00780E6A">
        <w:rPr>
          <w:rFonts w:ascii="Arial" w:hAnsi="Arial" w:cs="Arial"/>
          <w:sz w:val="28"/>
          <w:szCs w:val="28"/>
        </w:rPr>
        <w:t>ф</w:t>
      </w:r>
      <w:r w:rsidRPr="00780E6A">
        <w:rPr>
          <w:rFonts w:ascii="Arial" w:hAnsi="Arial" w:cs="Arial"/>
          <w:sz w:val="28"/>
          <w:szCs w:val="28"/>
        </w:rPr>
        <w:t xml:space="preserve">едерального </w:t>
      </w:r>
      <w:r w:rsidR="00FB60D5" w:rsidRPr="00780E6A">
        <w:rPr>
          <w:rFonts w:ascii="Arial" w:hAnsi="Arial" w:cs="Arial"/>
          <w:sz w:val="28"/>
          <w:szCs w:val="28"/>
        </w:rPr>
        <w:t>з</w:t>
      </w:r>
      <w:r w:rsidRPr="00780E6A">
        <w:rPr>
          <w:rFonts w:ascii="Arial" w:hAnsi="Arial" w:cs="Arial"/>
          <w:sz w:val="28"/>
          <w:szCs w:val="28"/>
        </w:rPr>
        <w:t xml:space="preserve">айма с соответствующим сроком погашения, </w:t>
      </w:r>
      <w:r w:rsidR="00FB60D5" w:rsidRPr="00780E6A">
        <w:rPr>
          <w:rFonts w:ascii="Arial" w:hAnsi="Arial" w:cs="Arial"/>
          <w:sz w:val="28"/>
          <w:szCs w:val="28"/>
        </w:rPr>
        <w:t xml:space="preserve">информация о которой </w:t>
      </w:r>
      <w:r w:rsidRPr="00780E6A">
        <w:rPr>
          <w:rFonts w:ascii="Arial" w:hAnsi="Arial" w:cs="Arial"/>
          <w:sz w:val="28"/>
          <w:szCs w:val="28"/>
        </w:rPr>
        <w:t>публикуе</w:t>
      </w:r>
      <w:r w:rsidR="00FB60D5" w:rsidRPr="00780E6A">
        <w:rPr>
          <w:rFonts w:ascii="Arial" w:hAnsi="Arial" w:cs="Arial"/>
          <w:sz w:val="28"/>
          <w:szCs w:val="28"/>
        </w:rPr>
        <w:t>тся</w:t>
      </w:r>
      <w:r w:rsidRPr="00780E6A">
        <w:rPr>
          <w:rFonts w:ascii="Arial" w:hAnsi="Arial" w:cs="Arial"/>
          <w:sz w:val="28"/>
          <w:szCs w:val="28"/>
        </w:rPr>
        <w:t xml:space="preserve"> на официальном сайте Банка России в сети Интернет (</w:t>
      </w:r>
      <w:hyperlink r:id="rId11" w:history="1">
        <w:r w:rsidRPr="00780E6A">
          <w:rPr>
            <w:rStyle w:val="af2"/>
            <w:rFonts w:ascii="Arial" w:hAnsi="Arial" w:cs="Arial"/>
            <w:color w:val="auto"/>
            <w:sz w:val="28"/>
            <w:szCs w:val="28"/>
            <w:u w:val="none"/>
            <w:lang w:val="en-US"/>
          </w:rPr>
          <w:t>www</w:t>
        </w:r>
        <w:r w:rsidRPr="00780E6A">
          <w:rPr>
            <w:rStyle w:val="af2"/>
            <w:rFonts w:ascii="Arial" w:hAnsi="Arial" w:cs="Arial"/>
            <w:color w:val="auto"/>
            <w:sz w:val="28"/>
            <w:szCs w:val="28"/>
            <w:u w:val="none"/>
          </w:rPr>
          <w:t>.</w:t>
        </w:r>
        <w:proofErr w:type="spellStart"/>
        <w:r w:rsidRPr="00780E6A">
          <w:rPr>
            <w:rStyle w:val="af2"/>
            <w:rFonts w:ascii="Arial" w:hAnsi="Arial" w:cs="Arial"/>
            <w:color w:val="auto"/>
            <w:sz w:val="28"/>
            <w:szCs w:val="28"/>
            <w:u w:val="none"/>
            <w:lang w:val="en-US"/>
          </w:rPr>
          <w:t>cbr</w:t>
        </w:r>
        <w:proofErr w:type="spellEnd"/>
        <w:r w:rsidRPr="00780E6A">
          <w:rPr>
            <w:rStyle w:val="af2"/>
            <w:rFonts w:ascii="Arial" w:hAnsi="Arial" w:cs="Arial"/>
            <w:color w:val="auto"/>
            <w:sz w:val="28"/>
            <w:szCs w:val="28"/>
            <w:u w:val="none"/>
          </w:rPr>
          <w:t>.</w:t>
        </w:r>
        <w:proofErr w:type="spellStart"/>
        <w:r w:rsidRPr="00780E6A">
          <w:rPr>
            <w:rStyle w:val="af2"/>
            <w:rFonts w:ascii="Arial" w:hAnsi="Arial" w:cs="Arial"/>
            <w:color w:val="auto"/>
            <w:sz w:val="28"/>
            <w:szCs w:val="28"/>
            <w:u w:val="none"/>
            <w:lang w:val="en-US"/>
          </w:rPr>
          <w:t>ru</w:t>
        </w:r>
        <w:proofErr w:type="spellEnd"/>
      </w:hyperlink>
      <w:r w:rsidRPr="00780E6A">
        <w:rPr>
          <w:rFonts w:ascii="Arial" w:hAnsi="Arial" w:cs="Arial"/>
          <w:sz w:val="28"/>
          <w:szCs w:val="28"/>
        </w:rPr>
        <w:t>).</w:t>
      </w:r>
    </w:p>
    <w:p w:rsidR="006254A3" w:rsidRPr="00780E6A" w:rsidRDefault="00BC525C" w:rsidP="00334962">
      <w:pPr>
        <w:spacing w:before="120" w:after="120" w:line="264" w:lineRule="auto"/>
        <w:ind w:left="1134" w:hanging="1134"/>
        <w:jc w:val="both"/>
        <w:rPr>
          <w:rFonts w:ascii="Arial" w:hAnsi="Arial" w:cs="Arial"/>
          <w:sz w:val="28"/>
          <w:szCs w:val="28"/>
        </w:rPr>
      </w:pPr>
      <w:r w:rsidRPr="00780E6A">
        <w:rPr>
          <w:rFonts w:ascii="Arial" w:hAnsi="Arial" w:cs="Arial"/>
          <w:sz w:val="28"/>
          <w:szCs w:val="28"/>
        </w:rPr>
        <w:tab/>
      </w:r>
      <w:r w:rsidR="00373388" w:rsidRPr="00780E6A">
        <w:rPr>
          <w:rFonts w:ascii="Arial" w:hAnsi="Arial" w:cs="Arial"/>
          <w:sz w:val="28"/>
          <w:szCs w:val="28"/>
        </w:rPr>
        <w:t>Аналитическая справка</w:t>
      </w:r>
      <w:r w:rsidR="0009235C" w:rsidRPr="00780E6A">
        <w:rPr>
          <w:rFonts w:ascii="Arial" w:hAnsi="Arial" w:cs="Arial"/>
          <w:sz w:val="28"/>
          <w:szCs w:val="28"/>
        </w:rPr>
        <w:t xml:space="preserve"> </w:t>
      </w:r>
      <w:r w:rsidRPr="00780E6A">
        <w:rPr>
          <w:rFonts w:ascii="Arial" w:hAnsi="Arial" w:cs="Arial"/>
          <w:sz w:val="28"/>
          <w:szCs w:val="28"/>
        </w:rPr>
        <w:t xml:space="preserve">должна содержать краткое резюме, </w:t>
      </w:r>
      <w:r w:rsidR="0009235C" w:rsidRPr="00780E6A">
        <w:rPr>
          <w:rFonts w:ascii="Arial" w:hAnsi="Arial" w:cs="Arial"/>
          <w:sz w:val="28"/>
          <w:szCs w:val="28"/>
        </w:rPr>
        <w:t xml:space="preserve">обосновывающее </w:t>
      </w:r>
      <w:r w:rsidRPr="00780E6A">
        <w:rPr>
          <w:rFonts w:ascii="Arial" w:hAnsi="Arial" w:cs="Arial"/>
          <w:sz w:val="28"/>
          <w:szCs w:val="28"/>
        </w:rPr>
        <w:t xml:space="preserve">выбор </w:t>
      </w:r>
      <w:r w:rsidR="0009235C" w:rsidRPr="00780E6A">
        <w:rPr>
          <w:rFonts w:ascii="Arial" w:hAnsi="Arial" w:cs="Arial"/>
          <w:sz w:val="28"/>
          <w:szCs w:val="28"/>
        </w:rPr>
        <w:t xml:space="preserve">процентной </w:t>
      </w:r>
      <w:r w:rsidRPr="00780E6A">
        <w:rPr>
          <w:rFonts w:ascii="Arial" w:hAnsi="Arial" w:cs="Arial"/>
          <w:sz w:val="28"/>
          <w:szCs w:val="28"/>
        </w:rPr>
        <w:t xml:space="preserve">ставки </w:t>
      </w:r>
      <w:r w:rsidR="00B84856" w:rsidRPr="00325FC7">
        <w:rPr>
          <w:rFonts w:ascii="Arial" w:hAnsi="Arial" w:cs="Arial"/>
          <w:sz w:val="28"/>
          <w:szCs w:val="28"/>
        </w:rPr>
        <w:t xml:space="preserve">с учетом маржинальной оценки кредитного риска заемщика (оценка надбавки кредитного риска) </w:t>
      </w:r>
      <w:r w:rsidRPr="00325FC7">
        <w:rPr>
          <w:rFonts w:ascii="Arial" w:hAnsi="Arial" w:cs="Arial"/>
          <w:sz w:val="28"/>
          <w:szCs w:val="28"/>
        </w:rPr>
        <w:t>для расчета НМЦ.</w:t>
      </w:r>
    </w:p>
    <w:p w:rsidR="00EA0AA8" w:rsidRPr="00780E6A" w:rsidRDefault="002B3D83" w:rsidP="00334962">
      <w:pPr>
        <w:spacing w:before="120" w:after="0" w:line="264" w:lineRule="auto"/>
        <w:ind w:left="1134" w:hanging="1134"/>
        <w:jc w:val="both"/>
        <w:rPr>
          <w:rFonts w:ascii="Arial" w:hAnsi="Arial" w:cs="Arial"/>
          <w:sz w:val="28"/>
          <w:szCs w:val="28"/>
        </w:rPr>
      </w:pPr>
      <w:r w:rsidRPr="00780E6A">
        <w:rPr>
          <w:rFonts w:ascii="Arial" w:hAnsi="Arial" w:cs="Arial"/>
          <w:sz w:val="28"/>
          <w:szCs w:val="28"/>
        </w:rPr>
        <w:tab/>
      </w:r>
    </w:p>
    <w:p w:rsidR="00A62E0F" w:rsidRPr="00325FC7" w:rsidRDefault="000A781E" w:rsidP="00334962">
      <w:pPr>
        <w:pStyle w:val="1"/>
        <w:pageBreakBefore/>
        <w:spacing w:before="120" w:after="480" w:line="264" w:lineRule="auto"/>
        <w:ind w:left="2268" w:hanging="1134"/>
        <w:rPr>
          <w:rStyle w:val="10"/>
          <w:rFonts w:eastAsiaTheme="minorHAnsi"/>
          <w:b/>
          <w:color w:val="auto"/>
          <w:sz w:val="28"/>
          <w:szCs w:val="28"/>
        </w:rPr>
      </w:pPr>
      <w:bookmarkStart w:id="12" w:name="_Toc487202072"/>
      <w:bookmarkStart w:id="13" w:name="_Toc536449742"/>
      <w:bookmarkStart w:id="14" w:name="sub_1400"/>
      <w:r w:rsidRPr="00325FC7">
        <w:rPr>
          <w:bCs w:val="0"/>
          <w:color w:val="auto"/>
          <w:sz w:val="28"/>
          <w:szCs w:val="28"/>
        </w:rPr>
        <w:lastRenderedPageBreak/>
        <w:t>6</w:t>
      </w:r>
      <w:r w:rsidR="002B173C" w:rsidRPr="00325FC7">
        <w:rPr>
          <w:bCs w:val="0"/>
          <w:color w:val="auto"/>
          <w:sz w:val="28"/>
          <w:szCs w:val="28"/>
        </w:rPr>
        <w:t>.</w:t>
      </w:r>
      <w:r w:rsidR="007C6948" w:rsidRPr="00325FC7">
        <w:rPr>
          <w:b w:val="0"/>
          <w:color w:val="auto"/>
          <w:sz w:val="28"/>
          <w:szCs w:val="28"/>
        </w:rPr>
        <w:t xml:space="preserve"> </w:t>
      </w:r>
      <w:r w:rsidR="00A62E0F" w:rsidRPr="00325FC7">
        <w:rPr>
          <w:rStyle w:val="10"/>
          <w:rFonts w:eastAsiaTheme="minorHAnsi"/>
          <w:b/>
          <w:color w:val="auto"/>
          <w:sz w:val="28"/>
          <w:szCs w:val="28"/>
        </w:rPr>
        <w:t>Определение НМЦ нормативным методом</w:t>
      </w:r>
      <w:bookmarkEnd w:id="12"/>
      <w:bookmarkEnd w:id="13"/>
    </w:p>
    <w:p w:rsidR="00A62E0F" w:rsidRPr="00D30B8C" w:rsidRDefault="00F12C1E" w:rsidP="00334962">
      <w:pPr>
        <w:pStyle w:val="a3"/>
        <w:numPr>
          <w:ilvl w:val="0"/>
          <w:numId w:val="22"/>
        </w:numPr>
        <w:spacing w:before="120" w:after="0" w:line="264" w:lineRule="auto"/>
        <w:ind w:left="1134" w:hanging="1134"/>
        <w:contextualSpacing w:val="0"/>
        <w:jc w:val="both"/>
        <w:rPr>
          <w:rFonts w:ascii="Arial" w:hAnsi="Arial" w:cs="Arial"/>
          <w:sz w:val="28"/>
          <w:szCs w:val="28"/>
        </w:rPr>
      </w:pPr>
      <w:bookmarkStart w:id="15" w:name="sub_1401"/>
      <w:bookmarkEnd w:id="14"/>
      <w:r w:rsidRPr="00D30B8C">
        <w:rPr>
          <w:rFonts w:ascii="Arial" w:hAnsi="Arial" w:cs="Arial"/>
          <w:sz w:val="28"/>
          <w:szCs w:val="28"/>
        </w:rPr>
        <w:t>Н</w:t>
      </w:r>
      <w:r w:rsidR="00A62E0F" w:rsidRPr="00D30B8C">
        <w:rPr>
          <w:rFonts w:ascii="Arial" w:hAnsi="Arial" w:cs="Arial"/>
          <w:sz w:val="28"/>
          <w:szCs w:val="28"/>
        </w:rPr>
        <w:t>ормативн</w:t>
      </w:r>
      <w:r w:rsidRPr="00D30B8C">
        <w:rPr>
          <w:rFonts w:ascii="Arial" w:hAnsi="Arial" w:cs="Arial"/>
          <w:sz w:val="28"/>
          <w:szCs w:val="28"/>
        </w:rPr>
        <w:t>ый</w:t>
      </w:r>
      <w:r w:rsidR="00A62E0F" w:rsidRPr="00D30B8C">
        <w:rPr>
          <w:rFonts w:ascii="Arial" w:hAnsi="Arial" w:cs="Arial"/>
          <w:sz w:val="28"/>
          <w:szCs w:val="28"/>
        </w:rPr>
        <w:t xml:space="preserve"> метод расчет</w:t>
      </w:r>
      <w:r w:rsidR="001727A3" w:rsidRPr="00D30B8C">
        <w:rPr>
          <w:rFonts w:ascii="Arial" w:hAnsi="Arial" w:cs="Arial"/>
          <w:sz w:val="28"/>
          <w:szCs w:val="28"/>
        </w:rPr>
        <w:t>а</w:t>
      </w:r>
      <w:r w:rsidR="00A62E0F" w:rsidRPr="00D30B8C">
        <w:rPr>
          <w:rFonts w:ascii="Arial" w:hAnsi="Arial" w:cs="Arial"/>
          <w:sz w:val="28"/>
          <w:szCs w:val="28"/>
        </w:rPr>
        <w:t xml:space="preserve"> НМЦ</w:t>
      </w:r>
      <w:r w:rsidR="00B52A9A" w:rsidRPr="00D30B8C">
        <w:rPr>
          <w:rFonts w:ascii="Arial" w:hAnsi="Arial" w:cs="Arial"/>
          <w:sz w:val="28"/>
          <w:szCs w:val="28"/>
        </w:rPr>
        <w:t xml:space="preserve"> </w:t>
      </w:r>
      <w:r w:rsidRPr="00D30B8C">
        <w:rPr>
          <w:rFonts w:ascii="Arial" w:hAnsi="Arial" w:cs="Arial"/>
          <w:sz w:val="28"/>
          <w:szCs w:val="28"/>
        </w:rPr>
        <w:t xml:space="preserve">применяется в случае наличия </w:t>
      </w:r>
      <w:r w:rsidR="00A62E0F" w:rsidRPr="00D30B8C">
        <w:rPr>
          <w:rFonts w:ascii="Arial" w:hAnsi="Arial" w:cs="Arial"/>
          <w:sz w:val="28"/>
          <w:szCs w:val="28"/>
        </w:rPr>
        <w:t>требований</w:t>
      </w:r>
      <w:r w:rsidRPr="00D30B8C">
        <w:rPr>
          <w:rFonts w:ascii="Arial" w:hAnsi="Arial" w:cs="Arial"/>
          <w:sz w:val="28"/>
          <w:szCs w:val="28"/>
        </w:rPr>
        <w:t xml:space="preserve"> о</w:t>
      </w:r>
      <w:r w:rsidR="00A62E0F" w:rsidRPr="00D30B8C">
        <w:rPr>
          <w:rFonts w:ascii="Arial" w:hAnsi="Arial" w:cs="Arial"/>
          <w:sz w:val="28"/>
          <w:szCs w:val="28"/>
        </w:rPr>
        <w:t xml:space="preserve"> </w:t>
      </w:r>
      <w:r w:rsidRPr="00D30B8C">
        <w:rPr>
          <w:rFonts w:ascii="Arial" w:hAnsi="Arial" w:cs="Arial"/>
          <w:sz w:val="28"/>
          <w:szCs w:val="28"/>
        </w:rPr>
        <w:t>предельных ценах товаров, работ, услуг</w:t>
      </w:r>
      <w:r w:rsidR="00A62E0F" w:rsidRPr="00D30B8C">
        <w:rPr>
          <w:rFonts w:ascii="Arial" w:hAnsi="Arial" w:cs="Arial"/>
          <w:sz w:val="28"/>
          <w:szCs w:val="28"/>
        </w:rPr>
        <w:t xml:space="preserve">, установленных в соответствии </w:t>
      </w:r>
      <w:r w:rsidR="00A104BA" w:rsidRPr="00D30B8C">
        <w:rPr>
          <w:rFonts w:ascii="Arial" w:hAnsi="Arial" w:cs="Arial"/>
          <w:sz w:val="28"/>
          <w:szCs w:val="28"/>
        </w:rPr>
        <w:t>с законодательством Российской Федерации</w:t>
      </w:r>
      <w:r w:rsidR="001E5457">
        <w:rPr>
          <w:rFonts w:ascii="Arial" w:hAnsi="Arial" w:cs="Arial"/>
          <w:sz w:val="28"/>
          <w:szCs w:val="28"/>
        </w:rPr>
        <w:t xml:space="preserve">, </w:t>
      </w:r>
      <w:r w:rsidR="001E5457" w:rsidRPr="001E5457">
        <w:rPr>
          <w:rFonts w:ascii="Arial" w:hAnsi="Arial" w:cs="Arial"/>
          <w:sz w:val="28"/>
          <w:szCs w:val="28"/>
        </w:rPr>
        <w:t>а также в случае заключения договора Общества с ДО на основании действующего приказа об утверждении сметных укрупненных расценок на отдельные виды работ</w:t>
      </w:r>
      <w:r w:rsidR="001E5457">
        <w:rPr>
          <w:rFonts w:ascii="Arial" w:hAnsi="Arial" w:cs="Arial"/>
          <w:sz w:val="28"/>
          <w:szCs w:val="28"/>
        </w:rPr>
        <w:t>.</w:t>
      </w:r>
    </w:p>
    <w:p w:rsidR="00A62E0F" w:rsidRPr="00D30B8C" w:rsidRDefault="00FD63A4" w:rsidP="00334962">
      <w:pPr>
        <w:pStyle w:val="a3"/>
        <w:numPr>
          <w:ilvl w:val="0"/>
          <w:numId w:val="22"/>
        </w:numPr>
        <w:spacing w:before="120" w:after="0" w:line="264" w:lineRule="auto"/>
        <w:ind w:left="1134" w:hanging="1134"/>
        <w:contextualSpacing w:val="0"/>
        <w:jc w:val="both"/>
        <w:rPr>
          <w:rFonts w:ascii="Arial" w:hAnsi="Arial" w:cs="Arial"/>
          <w:sz w:val="28"/>
          <w:szCs w:val="28"/>
        </w:rPr>
      </w:pPr>
      <w:bookmarkStart w:id="16" w:name="sub_1402"/>
      <w:bookmarkEnd w:id="15"/>
      <w:r w:rsidRPr="00D30B8C">
        <w:rPr>
          <w:rFonts w:ascii="Arial" w:hAnsi="Arial" w:cs="Arial"/>
          <w:sz w:val="28"/>
          <w:szCs w:val="28"/>
        </w:rPr>
        <w:t>Определение НМЦ</w:t>
      </w:r>
      <w:r w:rsidR="00A62E0F" w:rsidRPr="00D30B8C">
        <w:rPr>
          <w:rFonts w:ascii="Arial" w:hAnsi="Arial" w:cs="Arial"/>
          <w:sz w:val="28"/>
          <w:szCs w:val="28"/>
        </w:rPr>
        <w:t xml:space="preserve"> нормативным методом осуществля</w:t>
      </w:r>
      <w:r w:rsidR="00F12C1E" w:rsidRPr="00D30B8C">
        <w:rPr>
          <w:rFonts w:ascii="Arial" w:hAnsi="Arial" w:cs="Arial"/>
          <w:sz w:val="28"/>
          <w:szCs w:val="28"/>
        </w:rPr>
        <w:t>ется</w:t>
      </w:r>
      <w:r w:rsidR="00A62E0F" w:rsidRPr="00D30B8C">
        <w:rPr>
          <w:rFonts w:ascii="Arial" w:hAnsi="Arial" w:cs="Arial"/>
          <w:sz w:val="28"/>
          <w:szCs w:val="28"/>
        </w:rPr>
        <w:t xml:space="preserve"> по формуле:</w:t>
      </w:r>
    </w:p>
    <w:bookmarkEnd w:id="16"/>
    <w:p w:rsidR="00A62E0F" w:rsidRPr="00780E6A" w:rsidRDefault="00C21D4C" w:rsidP="00334962">
      <w:pPr>
        <w:spacing w:before="120" w:after="120" w:line="264" w:lineRule="auto"/>
        <w:ind w:left="1134" w:hanging="1134"/>
        <w:jc w:val="both"/>
        <w:rPr>
          <w:rFonts w:ascii="Arial" w:hAnsi="Arial" w:cs="Arial"/>
          <w:sz w:val="28"/>
          <w:szCs w:val="28"/>
        </w:rPr>
      </w:pPr>
      <m:oMathPara>
        <m:oMath>
          <m:sSup>
            <m:sSupPr>
              <m:ctrlPr>
                <w:rPr>
                  <w:rFonts w:ascii="Cambria Math" w:hAnsi="Cambria Math" w:cs="Arial"/>
                  <w:i/>
                  <w:sz w:val="28"/>
                  <w:szCs w:val="28"/>
                </w:rPr>
              </m:ctrlPr>
            </m:sSupPr>
            <m:e>
              <m:r>
                <w:rPr>
                  <w:rFonts w:ascii="Cambria Math" w:hAnsi="Cambria Math" w:cs="Arial"/>
                  <w:sz w:val="28"/>
                  <w:szCs w:val="28"/>
                </w:rPr>
                <m:t>НМЦ</m:t>
              </m:r>
            </m:e>
            <m:sup>
              <m:r>
                <w:rPr>
                  <w:rFonts w:ascii="Cambria Math" w:hAnsi="Cambria Math" w:cs="Arial"/>
                  <w:sz w:val="28"/>
                  <w:szCs w:val="28"/>
                </w:rPr>
                <m:t>норм</m:t>
              </m:r>
            </m:sup>
          </m:sSup>
          <m:r>
            <w:rPr>
              <w:rFonts w:ascii="Cambria Math" w:hAnsi="Cambria Math" w:cs="Arial"/>
              <w:sz w:val="28"/>
              <w:szCs w:val="28"/>
            </w:rPr>
            <m:t>=V*</m:t>
          </m:r>
          <m:sSub>
            <m:sSubPr>
              <m:ctrlPr>
                <w:rPr>
                  <w:rFonts w:ascii="Cambria Math" w:hAnsi="Cambria Math" w:cs="Arial"/>
                  <w:i/>
                  <w:sz w:val="28"/>
                  <w:szCs w:val="28"/>
                </w:rPr>
              </m:ctrlPr>
            </m:sSubPr>
            <m:e>
              <m:r>
                <w:rPr>
                  <w:rFonts w:ascii="Cambria Math" w:hAnsi="Cambria Math" w:cs="Arial"/>
                  <w:sz w:val="28"/>
                  <w:szCs w:val="28"/>
                </w:rPr>
                <m:t>Ц</m:t>
              </m:r>
            </m:e>
            <m:sub>
              <m:r>
                <w:rPr>
                  <w:rFonts w:ascii="Cambria Math" w:hAnsi="Cambria Math" w:cs="Arial"/>
                  <w:sz w:val="28"/>
                  <w:szCs w:val="28"/>
                </w:rPr>
                <m:t>пред</m:t>
              </m:r>
            </m:sub>
          </m:sSub>
        </m:oMath>
      </m:oMathPara>
    </w:p>
    <w:p w:rsidR="00A62E0F" w:rsidRPr="00780E6A" w:rsidRDefault="00A62E0F" w:rsidP="00334962">
      <w:pPr>
        <w:spacing w:before="120" w:after="120" w:line="264" w:lineRule="auto"/>
        <w:ind w:left="1134" w:hanging="1134"/>
        <w:rPr>
          <w:rFonts w:ascii="Arial" w:hAnsi="Arial" w:cs="Arial"/>
          <w:sz w:val="28"/>
          <w:szCs w:val="28"/>
        </w:rPr>
      </w:pPr>
      <w:r w:rsidRPr="00780E6A">
        <w:rPr>
          <w:rFonts w:ascii="Arial" w:hAnsi="Arial" w:cs="Arial"/>
          <w:sz w:val="28"/>
          <w:szCs w:val="28"/>
        </w:rPr>
        <w:t>где:</w:t>
      </w:r>
    </w:p>
    <w:p w:rsidR="00A62E0F" w:rsidRPr="00780E6A" w:rsidRDefault="00C21D4C" w:rsidP="00334962">
      <w:pPr>
        <w:spacing w:before="120" w:after="120" w:line="264" w:lineRule="auto"/>
        <w:ind w:left="1134" w:hanging="1134"/>
        <w:rPr>
          <w:rFonts w:ascii="Arial" w:hAnsi="Arial" w:cs="Arial"/>
          <w:sz w:val="28"/>
          <w:szCs w:val="28"/>
        </w:rPr>
      </w:pPr>
      <m:oMath>
        <m:sSup>
          <m:sSupPr>
            <m:ctrlPr>
              <w:rPr>
                <w:rFonts w:ascii="Cambria Math" w:hAnsi="Cambria Math" w:cs="Arial"/>
                <w:i/>
                <w:sz w:val="28"/>
                <w:szCs w:val="28"/>
              </w:rPr>
            </m:ctrlPr>
          </m:sSupPr>
          <m:e>
            <m:r>
              <w:rPr>
                <w:rFonts w:ascii="Cambria Math" w:hAnsi="Cambria Math" w:cs="Arial"/>
                <w:sz w:val="28"/>
                <w:szCs w:val="28"/>
              </w:rPr>
              <m:t>НМЦ</m:t>
            </m:r>
          </m:e>
          <m:sup>
            <m:r>
              <w:rPr>
                <w:rFonts w:ascii="Cambria Math" w:hAnsi="Cambria Math" w:cs="Arial"/>
                <w:sz w:val="28"/>
                <w:szCs w:val="28"/>
              </w:rPr>
              <m:t>норм</m:t>
            </m:r>
          </m:sup>
        </m:sSup>
      </m:oMath>
      <w:r w:rsidR="00A62E0F" w:rsidRPr="00780E6A">
        <w:rPr>
          <w:rFonts w:ascii="Arial" w:hAnsi="Arial" w:cs="Arial"/>
          <w:sz w:val="28"/>
          <w:szCs w:val="28"/>
        </w:rPr>
        <w:t xml:space="preserve"> - НМЦ, определяемая нормативным методом;</w:t>
      </w:r>
    </w:p>
    <w:p w:rsidR="00A62E0F" w:rsidRPr="00780E6A" w:rsidRDefault="00FD63A4" w:rsidP="00334962">
      <w:pPr>
        <w:spacing w:before="120" w:after="120" w:line="264" w:lineRule="auto"/>
        <w:ind w:left="1134" w:hanging="1134"/>
        <w:rPr>
          <w:rFonts w:ascii="Arial" w:hAnsi="Arial" w:cs="Arial"/>
          <w:sz w:val="28"/>
          <w:szCs w:val="28"/>
        </w:rPr>
      </w:pPr>
      <w:r w:rsidRPr="00780E6A">
        <w:rPr>
          <w:rFonts w:ascii="Arial" w:hAnsi="Arial" w:cs="Arial"/>
          <w:sz w:val="28"/>
          <w:szCs w:val="28"/>
          <w:lang w:val="en-US"/>
        </w:rPr>
        <w:t>V</w:t>
      </w:r>
      <w:r w:rsidR="00A62E0F" w:rsidRPr="00780E6A">
        <w:rPr>
          <w:rFonts w:ascii="Arial" w:hAnsi="Arial" w:cs="Arial"/>
          <w:sz w:val="28"/>
          <w:szCs w:val="28"/>
        </w:rPr>
        <w:t xml:space="preserve"> - </w:t>
      </w:r>
      <w:proofErr w:type="gramStart"/>
      <w:r w:rsidR="00A62E0F" w:rsidRPr="00780E6A">
        <w:rPr>
          <w:rFonts w:ascii="Arial" w:hAnsi="Arial" w:cs="Arial"/>
          <w:sz w:val="28"/>
          <w:szCs w:val="28"/>
        </w:rPr>
        <w:t>количество</w:t>
      </w:r>
      <w:proofErr w:type="gramEnd"/>
      <w:r w:rsidR="00A62E0F" w:rsidRPr="00780E6A">
        <w:rPr>
          <w:rFonts w:ascii="Arial" w:hAnsi="Arial" w:cs="Arial"/>
          <w:sz w:val="28"/>
          <w:szCs w:val="28"/>
        </w:rPr>
        <w:t xml:space="preserve"> (объем) закупаемого товара (работы, услуги);</w:t>
      </w:r>
    </w:p>
    <w:p w:rsidR="00A62E0F" w:rsidRPr="00780E6A" w:rsidRDefault="00C21D4C" w:rsidP="00334962">
      <w:pPr>
        <w:spacing w:before="120" w:after="0" w:line="264" w:lineRule="auto"/>
        <w:ind w:left="1134" w:hanging="1134"/>
        <w:jc w:val="both"/>
        <w:rPr>
          <w:rFonts w:ascii="Arial" w:hAnsi="Arial" w:cs="Arial"/>
          <w:sz w:val="28"/>
          <w:szCs w:val="28"/>
        </w:rPr>
      </w:pPr>
      <w:r>
        <w:rPr>
          <w:rFonts w:ascii="Arial" w:hAnsi="Arial" w:cs="Arial"/>
          <w:sz w:val="28"/>
          <w:szCs w:val="28"/>
        </w:rPr>
        <w:pict w14:anchorId="76DB3AE5">
          <v:shape id="Рисунок 13" o:spid="_x0000_i1025" type="#_x0000_t75" style="width:26.7pt;height:17.8pt;visibility:visible;mso-wrap-style:square">
            <v:imagedata r:id="rId12" o:title=""/>
          </v:shape>
        </w:pict>
      </w:r>
      <w:r w:rsidR="00A62E0F" w:rsidRPr="00780E6A">
        <w:rPr>
          <w:rFonts w:ascii="Arial" w:hAnsi="Arial" w:cs="Arial"/>
          <w:sz w:val="28"/>
          <w:szCs w:val="28"/>
        </w:rPr>
        <w:t xml:space="preserve"> - предельная цена единицы товара, работы, услуги, установленная в рамках нормирования в сфере закупок.</w:t>
      </w:r>
      <w:r w:rsidR="00C13850" w:rsidRPr="00780E6A">
        <w:rPr>
          <w:rFonts w:ascii="Arial" w:hAnsi="Arial" w:cs="Arial"/>
          <w:sz w:val="28"/>
          <w:szCs w:val="28"/>
        </w:rPr>
        <w:t xml:space="preserve"> </w:t>
      </w:r>
    </w:p>
    <w:p w:rsidR="00EE0267" w:rsidRPr="00780E6A" w:rsidRDefault="00EE0267" w:rsidP="00334962">
      <w:pPr>
        <w:spacing w:before="120" w:after="0" w:line="264" w:lineRule="auto"/>
        <w:ind w:left="1134" w:hanging="1134"/>
        <w:jc w:val="both"/>
        <w:rPr>
          <w:rFonts w:ascii="Arial" w:hAnsi="Arial" w:cs="Arial"/>
          <w:sz w:val="28"/>
          <w:szCs w:val="28"/>
        </w:rPr>
      </w:pPr>
    </w:p>
    <w:p w:rsidR="00A62E0F" w:rsidRPr="00325FC7" w:rsidRDefault="000A781E" w:rsidP="00334962">
      <w:pPr>
        <w:pStyle w:val="1"/>
        <w:pageBreakBefore/>
        <w:spacing w:before="120" w:after="480" w:line="264" w:lineRule="auto"/>
        <w:ind w:left="2268" w:hanging="1134"/>
        <w:rPr>
          <w:rStyle w:val="10"/>
          <w:rFonts w:eastAsiaTheme="minorHAnsi"/>
          <w:b/>
          <w:color w:val="auto"/>
          <w:sz w:val="28"/>
          <w:szCs w:val="28"/>
        </w:rPr>
      </w:pPr>
      <w:bookmarkStart w:id="17" w:name="_Toc487202073"/>
      <w:bookmarkStart w:id="18" w:name="_Toc536449743"/>
      <w:bookmarkStart w:id="19" w:name="sub_1500"/>
      <w:r w:rsidRPr="00325FC7">
        <w:rPr>
          <w:bCs w:val="0"/>
          <w:color w:val="auto"/>
          <w:sz w:val="28"/>
          <w:szCs w:val="28"/>
        </w:rPr>
        <w:lastRenderedPageBreak/>
        <w:t>7</w:t>
      </w:r>
      <w:r w:rsidR="00857B39" w:rsidRPr="00325FC7">
        <w:rPr>
          <w:bCs w:val="0"/>
          <w:color w:val="auto"/>
          <w:sz w:val="28"/>
          <w:szCs w:val="28"/>
        </w:rPr>
        <w:t>.</w:t>
      </w:r>
      <w:r w:rsidR="007F0FCB" w:rsidRPr="00325FC7">
        <w:rPr>
          <w:bCs w:val="0"/>
          <w:color w:val="auto"/>
          <w:sz w:val="28"/>
          <w:szCs w:val="28"/>
        </w:rPr>
        <w:t xml:space="preserve"> </w:t>
      </w:r>
      <w:r w:rsidR="00A62E0F" w:rsidRPr="00325FC7">
        <w:rPr>
          <w:rStyle w:val="10"/>
          <w:rFonts w:eastAsiaTheme="minorHAnsi"/>
          <w:b/>
          <w:color w:val="auto"/>
          <w:sz w:val="28"/>
          <w:szCs w:val="28"/>
        </w:rPr>
        <w:t>Определение НМЦ тарифным методом</w:t>
      </w:r>
      <w:bookmarkEnd w:id="17"/>
      <w:bookmarkEnd w:id="18"/>
    </w:p>
    <w:p w:rsidR="00CB1D9C" w:rsidRPr="00D30B8C" w:rsidRDefault="00A62E0F" w:rsidP="00334962">
      <w:pPr>
        <w:pStyle w:val="a3"/>
        <w:numPr>
          <w:ilvl w:val="0"/>
          <w:numId w:val="23"/>
        </w:numPr>
        <w:spacing w:before="120" w:after="0" w:line="264" w:lineRule="auto"/>
        <w:ind w:left="1134" w:hanging="1134"/>
        <w:contextualSpacing w:val="0"/>
        <w:jc w:val="both"/>
        <w:rPr>
          <w:rFonts w:ascii="Arial" w:hAnsi="Arial" w:cs="Arial"/>
          <w:sz w:val="28"/>
          <w:szCs w:val="28"/>
        </w:rPr>
      </w:pPr>
      <w:bookmarkStart w:id="20" w:name="sub_1501"/>
      <w:bookmarkEnd w:id="19"/>
      <w:r w:rsidRPr="00D30B8C">
        <w:rPr>
          <w:rFonts w:ascii="Arial" w:hAnsi="Arial" w:cs="Arial"/>
          <w:sz w:val="28"/>
          <w:szCs w:val="28"/>
        </w:rPr>
        <w:t xml:space="preserve">Тарифный метод подлежит применению, если </w:t>
      </w:r>
      <w:r w:rsidR="00334962">
        <w:rPr>
          <w:rFonts w:ascii="Arial" w:hAnsi="Arial" w:cs="Arial"/>
          <w:sz w:val="28"/>
          <w:szCs w:val="28"/>
        </w:rPr>
        <w:br/>
      </w:r>
      <w:r w:rsidRPr="00D30B8C">
        <w:rPr>
          <w:rFonts w:ascii="Arial" w:hAnsi="Arial" w:cs="Arial"/>
          <w:sz w:val="28"/>
          <w:szCs w:val="28"/>
        </w:rPr>
        <w:t xml:space="preserve">в соответствии с законодательством Российской Федерации цены закупаемых товаров, работ, услуг </w:t>
      </w:r>
      <w:r w:rsidR="00857B39" w:rsidRPr="00D30B8C">
        <w:rPr>
          <w:rFonts w:ascii="Arial" w:hAnsi="Arial" w:cs="Arial"/>
          <w:sz w:val="28"/>
          <w:szCs w:val="28"/>
        </w:rPr>
        <w:t>подлежат государственному регулированию или установлены муниципальными правовыми актами</w:t>
      </w:r>
      <w:r w:rsidR="00D20825" w:rsidRPr="00D30B8C">
        <w:rPr>
          <w:rFonts w:ascii="Arial" w:hAnsi="Arial" w:cs="Arial"/>
          <w:sz w:val="28"/>
          <w:szCs w:val="28"/>
        </w:rPr>
        <w:t xml:space="preserve"> либо </w:t>
      </w:r>
      <w:r w:rsidR="004628E7" w:rsidRPr="00D30B8C">
        <w:rPr>
          <w:rFonts w:ascii="Arial" w:hAnsi="Arial" w:cs="Arial"/>
          <w:sz w:val="28"/>
          <w:szCs w:val="28"/>
        </w:rPr>
        <w:t xml:space="preserve">правовыми актами </w:t>
      </w:r>
      <w:r w:rsidR="00857B39" w:rsidRPr="00D30B8C">
        <w:rPr>
          <w:rFonts w:ascii="Arial" w:hAnsi="Arial" w:cs="Arial"/>
          <w:sz w:val="28"/>
          <w:szCs w:val="28"/>
        </w:rPr>
        <w:t>организаций</w:t>
      </w:r>
      <w:r w:rsidR="00D20825" w:rsidRPr="00D30B8C">
        <w:rPr>
          <w:rFonts w:ascii="Arial" w:hAnsi="Arial" w:cs="Arial"/>
          <w:sz w:val="28"/>
          <w:szCs w:val="28"/>
        </w:rPr>
        <w:t>-субъектов естественных монополий</w:t>
      </w:r>
      <w:r w:rsidRPr="00D30B8C">
        <w:rPr>
          <w:rFonts w:ascii="Arial" w:hAnsi="Arial" w:cs="Arial"/>
          <w:sz w:val="28"/>
          <w:szCs w:val="28"/>
        </w:rPr>
        <w:t xml:space="preserve">. </w:t>
      </w:r>
    </w:p>
    <w:p w:rsidR="00B6028F" w:rsidRPr="00D30B8C" w:rsidRDefault="00B6028F" w:rsidP="00334962">
      <w:pPr>
        <w:pStyle w:val="a3"/>
        <w:numPr>
          <w:ilvl w:val="0"/>
          <w:numId w:val="23"/>
        </w:numPr>
        <w:spacing w:before="120" w:after="0" w:line="264" w:lineRule="auto"/>
        <w:ind w:left="1134" w:hanging="1134"/>
        <w:contextualSpacing w:val="0"/>
        <w:jc w:val="both"/>
        <w:rPr>
          <w:rFonts w:ascii="Arial" w:hAnsi="Arial" w:cs="Arial"/>
          <w:sz w:val="28"/>
          <w:szCs w:val="28"/>
        </w:rPr>
      </w:pPr>
      <w:r w:rsidRPr="00D30B8C">
        <w:rPr>
          <w:rFonts w:ascii="Arial" w:hAnsi="Arial" w:cs="Arial"/>
          <w:sz w:val="28"/>
          <w:szCs w:val="28"/>
        </w:rPr>
        <w:t xml:space="preserve">Тарифный метод подлежит применению, в </w:t>
      </w:r>
      <w:r w:rsidR="003D0355" w:rsidRPr="00D30B8C">
        <w:rPr>
          <w:rFonts w:ascii="Arial" w:hAnsi="Arial" w:cs="Arial"/>
          <w:sz w:val="28"/>
          <w:szCs w:val="28"/>
        </w:rPr>
        <w:t>том числе</w:t>
      </w:r>
      <w:r w:rsidR="00D20825" w:rsidRPr="00D30B8C">
        <w:rPr>
          <w:rFonts w:ascii="Arial" w:hAnsi="Arial" w:cs="Arial"/>
          <w:sz w:val="28"/>
          <w:szCs w:val="28"/>
        </w:rPr>
        <w:t>, но не ограниваясь,</w:t>
      </w:r>
      <w:r w:rsidR="003D0355" w:rsidRPr="00D30B8C">
        <w:rPr>
          <w:rFonts w:ascii="Arial" w:hAnsi="Arial" w:cs="Arial"/>
          <w:sz w:val="28"/>
          <w:szCs w:val="28"/>
        </w:rPr>
        <w:t xml:space="preserve"> при</w:t>
      </w:r>
      <w:r w:rsidRPr="00D30B8C">
        <w:rPr>
          <w:rFonts w:ascii="Arial" w:hAnsi="Arial" w:cs="Arial"/>
          <w:sz w:val="28"/>
          <w:szCs w:val="28"/>
        </w:rPr>
        <w:t xml:space="preserve"> осуществ</w:t>
      </w:r>
      <w:r w:rsidR="003D0355" w:rsidRPr="00D30B8C">
        <w:rPr>
          <w:rFonts w:ascii="Arial" w:hAnsi="Arial" w:cs="Arial"/>
          <w:sz w:val="28"/>
          <w:szCs w:val="28"/>
        </w:rPr>
        <w:t>лении</w:t>
      </w:r>
      <w:r w:rsidRPr="00D30B8C">
        <w:rPr>
          <w:rFonts w:ascii="Arial" w:hAnsi="Arial" w:cs="Arial"/>
          <w:sz w:val="28"/>
          <w:szCs w:val="28"/>
        </w:rPr>
        <w:t xml:space="preserve"> закупок услуг электроснабжения, газоснабжения, теплоснабжения, водопотребления и водоотведения, почтовых услуг, услуг телефонной связи, специальной и фельдъегерской связи. При этом расчет НМЦ производится с учетом планир</w:t>
      </w:r>
      <w:r w:rsidR="00B17E5A" w:rsidRPr="00D30B8C">
        <w:rPr>
          <w:rFonts w:ascii="Arial" w:hAnsi="Arial" w:cs="Arial"/>
          <w:sz w:val="28"/>
          <w:szCs w:val="28"/>
        </w:rPr>
        <w:t xml:space="preserve">уемых объемов закупаемых услуг </w:t>
      </w:r>
      <w:r w:rsidRPr="00D30B8C">
        <w:rPr>
          <w:rFonts w:ascii="Arial" w:hAnsi="Arial" w:cs="Arial"/>
          <w:sz w:val="28"/>
          <w:szCs w:val="28"/>
        </w:rPr>
        <w:t>и стоимости услуг (тарифов), установленных организациями поставщиками.</w:t>
      </w:r>
    </w:p>
    <w:p w:rsidR="00A62E0F" w:rsidRPr="00D30B8C" w:rsidRDefault="00A62E0F" w:rsidP="00334962">
      <w:pPr>
        <w:pStyle w:val="a3"/>
        <w:numPr>
          <w:ilvl w:val="0"/>
          <w:numId w:val="23"/>
        </w:numPr>
        <w:spacing w:before="120" w:after="0" w:line="264" w:lineRule="auto"/>
        <w:ind w:left="1134" w:hanging="1134"/>
        <w:contextualSpacing w:val="0"/>
        <w:rPr>
          <w:rFonts w:ascii="Arial" w:hAnsi="Arial" w:cs="Arial"/>
          <w:sz w:val="28"/>
          <w:szCs w:val="28"/>
        </w:rPr>
      </w:pPr>
      <w:bookmarkStart w:id="21" w:name="sub_1502"/>
      <w:bookmarkEnd w:id="20"/>
      <w:r w:rsidRPr="00D30B8C">
        <w:rPr>
          <w:rFonts w:ascii="Arial" w:hAnsi="Arial" w:cs="Arial"/>
          <w:sz w:val="28"/>
          <w:szCs w:val="28"/>
        </w:rPr>
        <w:t>НМЦ тарифным методом определяется по формуле:</w:t>
      </w:r>
    </w:p>
    <w:bookmarkEnd w:id="21"/>
    <w:p w:rsidR="00A62E0F" w:rsidRPr="00780E6A" w:rsidRDefault="00C21D4C" w:rsidP="00334962">
      <w:pPr>
        <w:spacing w:before="120" w:after="120" w:line="264" w:lineRule="auto"/>
        <w:ind w:left="1134" w:hanging="1134"/>
        <w:rPr>
          <w:rFonts w:ascii="Arial" w:hAnsi="Arial" w:cs="Arial"/>
          <w:sz w:val="28"/>
          <w:szCs w:val="28"/>
        </w:rPr>
      </w:pPr>
      <m:oMathPara>
        <m:oMath>
          <m:sSup>
            <m:sSupPr>
              <m:ctrlPr>
                <w:rPr>
                  <w:rFonts w:ascii="Cambria Math" w:hAnsi="Cambria Math" w:cs="Arial"/>
                  <w:i/>
                  <w:sz w:val="28"/>
                  <w:szCs w:val="28"/>
                </w:rPr>
              </m:ctrlPr>
            </m:sSupPr>
            <m:e>
              <m:r>
                <w:rPr>
                  <w:rFonts w:ascii="Cambria Math" w:hAnsi="Cambria Math" w:cs="Arial"/>
                  <w:sz w:val="28"/>
                  <w:szCs w:val="28"/>
                </w:rPr>
                <m:t>НМЦ</m:t>
              </m:r>
            </m:e>
            <m:sup>
              <m:r>
                <w:rPr>
                  <w:rFonts w:ascii="Cambria Math" w:hAnsi="Cambria Math" w:cs="Arial"/>
                  <w:sz w:val="28"/>
                  <w:szCs w:val="28"/>
                </w:rPr>
                <m:t>тариф</m:t>
              </m:r>
            </m:sup>
          </m:sSup>
          <m:r>
            <w:rPr>
              <w:rFonts w:ascii="Cambria Math" w:hAnsi="Cambria Math" w:cs="Arial"/>
              <w:sz w:val="28"/>
              <w:szCs w:val="28"/>
            </w:rPr>
            <m:t>=V*</m:t>
          </m:r>
          <m:sSub>
            <m:sSubPr>
              <m:ctrlPr>
                <w:rPr>
                  <w:rFonts w:ascii="Cambria Math" w:hAnsi="Cambria Math" w:cs="Arial"/>
                  <w:i/>
                  <w:sz w:val="28"/>
                  <w:szCs w:val="28"/>
                </w:rPr>
              </m:ctrlPr>
            </m:sSubPr>
            <m:e>
              <m:r>
                <w:rPr>
                  <w:rFonts w:ascii="Cambria Math" w:hAnsi="Cambria Math" w:cs="Arial"/>
                  <w:sz w:val="28"/>
                  <w:szCs w:val="28"/>
                </w:rPr>
                <m:t>Ц</m:t>
              </m:r>
            </m:e>
            <m:sub>
              <m:r>
                <w:rPr>
                  <w:rFonts w:ascii="Cambria Math" w:hAnsi="Cambria Math" w:cs="Arial"/>
                  <w:sz w:val="28"/>
                  <w:szCs w:val="28"/>
                </w:rPr>
                <m:t>тариф</m:t>
              </m:r>
            </m:sub>
          </m:sSub>
        </m:oMath>
      </m:oMathPara>
    </w:p>
    <w:p w:rsidR="00A62E0F" w:rsidRPr="00780E6A" w:rsidRDefault="00A62E0F" w:rsidP="00334962">
      <w:pPr>
        <w:spacing w:before="120" w:after="120" w:line="264" w:lineRule="auto"/>
        <w:ind w:left="1134" w:hanging="1134"/>
        <w:rPr>
          <w:rFonts w:ascii="Arial" w:hAnsi="Arial" w:cs="Arial"/>
          <w:sz w:val="28"/>
          <w:szCs w:val="28"/>
        </w:rPr>
      </w:pPr>
      <w:r w:rsidRPr="00780E6A">
        <w:rPr>
          <w:rFonts w:ascii="Arial" w:hAnsi="Arial" w:cs="Arial"/>
          <w:sz w:val="28"/>
          <w:szCs w:val="28"/>
        </w:rPr>
        <w:t>где:</w:t>
      </w:r>
    </w:p>
    <w:p w:rsidR="00A62E0F" w:rsidRPr="00780E6A" w:rsidRDefault="00C21D4C" w:rsidP="00334962">
      <w:pPr>
        <w:spacing w:before="120" w:after="120" w:line="264" w:lineRule="auto"/>
        <w:ind w:left="1134" w:hanging="1134"/>
        <w:rPr>
          <w:rFonts w:ascii="Arial" w:hAnsi="Arial" w:cs="Arial"/>
          <w:sz w:val="28"/>
          <w:szCs w:val="28"/>
        </w:rPr>
      </w:pPr>
      <m:oMath>
        <m:sSup>
          <m:sSupPr>
            <m:ctrlPr>
              <w:rPr>
                <w:rFonts w:ascii="Cambria Math" w:hAnsi="Cambria Math" w:cs="Arial"/>
                <w:i/>
                <w:sz w:val="28"/>
                <w:szCs w:val="28"/>
              </w:rPr>
            </m:ctrlPr>
          </m:sSupPr>
          <m:e>
            <m:r>
              <w:rPr>
                <w:rFonts w:ascii="Cambria Math" w:hAnsi="Cambria Math" w:cs="Arial"/>
                <w:sz w:val="28"/>
                <w:szCs w:val="28"/>
              </w:rPr>
              <m:t>НМЦ</m:t>
            </m:r>
          </m:e>
          <m:sup>
            <m:r>
              <w:rPr>
                <w:rFonts w:ascii="Cambria Math" w:hAnsi="Cambria Math" w:cs="Arial"/>
                <w:sz w:val="28"/>
                <w:szCs w:val="28"/>
              </w:rPr>
              <m:t>тариф</m:t>
            </m:r>
          </m:sup>
        </m:sSup>
      </m:oMath>
      <w:r w:rsidR="00A62E0F" w:rsidRPr="00780E6A">
        <w:rPr>
          <w:rFonts w:ascii="Arial" w:hAnsi="Arial" w:cs="Arial"/>
          <w:sz w:val="28"/>
          <w:szCs w:val="28"/>
        </w:rPr>
        <w:t xml:space="preserve"> - НМЦ, определяемая тариф</w:t>
      </w:r>
      <w:proofErr w:type="spellStart"/>
      <w:r w:rsidR="00A62E0F" w:rsidRPr="00780E6A">
        <w:rPr>
          <w:rFonts w:ascii="Arial" w:hAnsi="Arial" w:cs="Arial"/>
          <w:sz w:val="28"/>
          <w:szCs w:val="28"/>
        </w:rPr>
        <w:t>ным</w:t>
      </w:r>
      <w:proofErr w:type="spellEnd"/>
      <w:r w:rsidR="00A62E0F" w:rsidRPr="00780E6A">
        <w:rPr>
          <w:rFonts w:ascii="Arial" w:hAnsi="Arial" w:cs="Arial"/>
          <w:sz w:val="28"/>
          <w:szCs w:val="28"/>
        </w:rPr>
        <w:t xml:space="preserve"> методом;</w:t>
      </w:r>
    </w:p>
    <w:p w:rsidR="00A62E0F" w:rsidRPr="00780E6A" w:rsidRDefault="00A62E0F" w:rsidP="00334962">
      <w:pPr>
        <w:spacing w:before="120" w:after="120" w:line="264" w:lineRule="auto"/>
        <w:ind w:left="1134" w:hanging="1134"/>
        <w:rPr>
          <w:rFonts w:ascii="Arial" w:hAnsi="Arial" w:cs="Arial"/>
          <w:sz w:val="28"/>
          <w:szCs w:val="28"/>
        </w:rPr>
      </w:pPr>
      <w:r w:rsidRPr="00780E6A">
        <w:rPr>
          <w:rFonts w:ascii="Arial" w:hAnsi="Arial" w:cs="Arial"/>
          <w:sz w:val="28"/>
          <w:szCs w:val="28"/>
        </w:rPr>
        <w:t>v - количество (объем) закупаемого товара (работы, услуги);</w:t>
      </w:r>
    </w:p>
    <w:p w:rsidR="00A62E0F" w:rsidRPr="00780E6A" w:rsidRDefault="00A62E0F" w:rsidP="00334962">
      <w:pPr>
        <w:spacing w:before="120" w:after="120" w:line="264" w:lineRule="auto"/>
        <w:ind w:left="1134" w:hanging="1134"/>
        <w:jc w:val="both"/>
        <w:rPr>
          <w:rFonts w:ascii="Arial" w:hAnsi="Arial" w:cs="Arial"/>
          <w:sz w:val="28"/>
          <w:szCs w:val="28"/>
        </w:rPr>
      </w:pPr>
      <w:r w:rsidRPr="00780E6A">
        <w:rPr>
          <w:rFonts w:ascii="Arial" w:hAnsi="Arial" w:cs="Arial"/>
          <w:noProof/>
          <w:sz w:val="28"/>
          <w:szCs w:val="28"/>
          <w:lang w:eastAsia="ru-RU"/>
        </w:rPr>
        <w:drawing>
          <wp:inline distT="0" distB="0" distL="0" distR="0" wp14:anchorId="7576B090" wp14:editId="65608A5B">
            <wp:extent cx="409575" cy="226695"/>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226695"/>
                    </a:xfrm>
                    <a:prstGeom prst="rect">
                      <a:avLst/>
                    </a:prstGeom>
                    <a:noFill/>
                    <a:ln>
                      <a:noFill/>
                    </a:ln>
                  </pic:spPr>
                </pic:pic>
              </a:graphicData>
            </a:graphic>
          </wp:inline>
        </w:drawing>
      </w:r>
      <w:r w:rsidRPr="00780E6A">
        <w:rPr>
          <w:rFonts w:ascii="Arial" w:hAnsi="Arial" w:cs="Arial"/>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r w:rsidR="00D20825" w:rsidRPr="00780E6A">
        <w:rPr>
          <w:rFonts w:ascii="Arial" w:hAnsi="Arial" w:cs="Arial"/>
          <w:sz w:val="28"/>
          <w:szCs w:val="28"/>
        </w:rPr>
        <w:t xml:space="preserve"> либо правовыми актами организаций-субъектов естественных монополий</w:t>
      </w:r>
      <w:r w:rsidRPr="00780E6A">
        <w:rPr>
          <w:rFonts w:ascii="Arial" w:hAnsi="Arial" w:cs="Arial"/>
          <w:sz w:val="28"/>
          <w:szCs w:val="28"/>
        </w:rPr>
        <w:t>.</w:t>
      </w:r>
    </w:p>
    <w:p w:rsidR="00A62E0F" w:rsidRPr="0088734A" w:rsidRDefault="000A781E" w:rsidP="00334962">
      <w:pPr>
        <w:pStyle w:val="1"/>
        <w:pageBreakBefore/>
        <w:spacing w:before="120" w:after="480" w:line="264" w:lineRule="auto"/>
        <w:ind w:left="2268" w:hanging="1134"/>
        <w:rPr>
          <w:bCs w:val="0"/>
          <w:color w:val="auto"/>
          <w:sz w:val="28"/>
          <w:szCs w:val="28"/>
        </w:rPr>
      </w:pPr>
      <w:bookmarkStart w:id="22" w:name="_Toc487202074"/>
      <w:bookmarkStart w:id="23" w:name="_Toc536449744"/>
      <w:bookmarkStart w:id="24" w:name="sub_1600"/>
      <w:r w:rsidRPr="0088734A">
        <w:rPr>
          <w:bCs w:val="0"/>
          <w:color w:val="auto"/>
          <w:sz w:val="28"/>
          <w:szCs w:val="28"/>
        </w:rPr>
        <w:lastRenderedPageBreak/>
        <w:t>8</w:t>
      </w:r>
      <w:r w:rsidR="00B74F8C" w:rsidRPr="0088734A">
        <w:rPr>
          <w:bCs w:val="0"/>
          <w:color w:val="auto"/>
          <w:sz w:val="28"/>
          <w:szCs w:val="28"/>
        </w:rPr>
        <w:t>.</w:t>
      </w:r>
      <w:r w:rsidR="007F0FCB" w:rsidRPr="0088734A">
        <w:rPr>
          <w:bCs w:val="0"/>
          <w:color w:val="auto"/>
          <w:sz w:val="28"/>
          <w:szCs w:val="28"/>
        </w:rPr>
        <w:t xml:space="preserve"> </w:t>
      </w:r>
      <w:r w:rsidR="00A62E0F" w:rsidRPr="0088734A">
        <w:rPr>
          <w:bCs w:val="0"/>
          <w:color w:val="auto"/>
          <w:sz w:val="28"/>
          <w:szCs w:val="28"/>
        </w:rPr>
        <w:t>Определение НМЦ проектно-сметным методом</w:t>
      </w:r>
      <w:bookmarkEnd w:id="22"/>
      <w:bookmarkEnd w:id="23"/>
    </w:p>
    <w:p w:rsidR="007F0FCB" w:rsidRPr="00D30B8C" w:rsidRDefault="0072549B" w:rsidP="00334962">
      <w:pPr>
        <w:pStyle w:val="a3"/>
        <w:numPr>
          <w:ilvl w:val="0"/>
          <w:numId w:val="24"/>
        </w:numPr>
        <w:spacing w:before="120" w:after="0" w:line="264" w:lineRule="auto"/>
        <w:ind w:left="1134" w:hanging="1134"/>
        <w:contextualSpacing w:val="0"/>
        <w:jc w:val="both"/>
        <w:rPr>
          <w:rFonts w:ascii="Arial" w:hAnsi="Arial" w:cs="Arial"/>
          <w:sz w:val="28"/>
          <w:szCs w:val="28"/>
        </w:rPr>
      </w:pPr>
      <w:r w:rsidRPr="00D30B8C">
        <w:rPr>
          <w:rFonts w:ascii="Arial" w:hAnsi="Arial" w:cs="Arial"/>
          <w:sz w:val="28"/>
          <w:szCs w:val="28"/>
        </w:rPr>
        <w:t xml:space="preserve">НМЦ проектно-сметным методом определяется в случае </w:t>
      </w:r>
      <w:r w:rsidR="004628E7" w:rsidRPr="00D30B8C">
        <w:rPr>
          <w:rFonts w:ascii="Arial" w:hAnsi="Arial" w:cs="Arial"/>
          <w:sz w:val="28"/>
          <w:szCs w:val="28"/>
        </w:rPr>
        <w:t>закупки</w:t>
      </w:r>
      <w:r w:rsidRPr="00D30B8C">
        <w:rPr>
          <w:rFonts w:ascii="Arial" w:hAnsi="Arial" w:cs="Arial"/>
          <w:sz w:val="28"/>
          <w:szCs w:val="28"/>
        </w:rPr>
        <w:t>:</w:t>
      </w:r>
    </w:p>
    <w:p w:rsidR="0072549B" w:rsidRPr="0088734A" w:rsidRDefault="004628E7" w:rsidP="00334962">
      <w:pPr>
        <w:pStyle w:val="a3"/>
        <w:numPr>
          <w:ilvl w:val="2"/>
          <w:numId w:val="24"/>
        </w:numPr>
        <w:spacing w:before="120" w:after="0" w:line="264" w:lineRule="auto"/>
        <w:ind w:left="1134" w:hanging="1134"/>
        <w:contextualSpacing w:val="0"/>
        <w:jc w:val="both"/>
        <w:rPr>
          <w:rFonts w:ascii="Arial" w:hAnsi="Arial" w:cs="Arial"/>
          <w:sz w:val="28"/>
          <w:szCs w:val="28"/>
        </w:rPr>
      </w:pPr>
      <w:r w:rsidRPr="0088734A">
        <w:rPr>
          <w:rFonts w:ascii="Arial" w:hAnsi="Arial" w:cs="Arial"/>
          <w:sz w:val="28"/>
          <w:szCs w:val="28"/>
        </w:rPr>
        <w:t xml:space="preserve">работ по </w:t>
      </w:r>
      <w:r w:rsidR="0072549B" w:rsidRPr="0088734A">
        <w:rPr>
          <w:rFonts w:ascii="Arial" w:hAnsi="Arial" w:cs="Arial"/>
          <w:sz w:val="28"/>
          <w:szCs w:val="28"/>
        </w:rPr>
        <w:t>строительств</w:t>
      </w:r>
      <w:r w:rsidRPr="0088734A">
        <w:rPr>
          <w:rFonts w:ascii="Arial" w:hAnsi="Arial" w:cs="Arial"/>
          <w:sz w:val="28"/>
          <w:szCs w:val="28"/>
        </w:rPr>
        <w:t>у</w:t>
      </w:r>
      <w:r w:rsidR="0072549B" w:rsidRPr="0088734A">
        <w:rPr>
          <w:rFonts w:ascii="Arial" w:hAnsi="Arial" w:cs="Arial"/>
          <w:sz w:val="28"/>
          <w:szCs w:val="28"/>
        </w:rPr>
        <w:t>, реконструкци</w:t>
      </w:r>
      <w:r w:rsidRPr="0088734A">
        <w:rPr>
          <w:rFonts w:ascii="Arial" w:hAnsi="Arial" w:cs="Arial"/>
          <w:sz w:val="28"/>
          <w:szCs w:val="28"/>
        </w:rPr>
        <w:t>и</w:t>
      </w:r>
      <w:r w:rsidR="0072549B" w:rsidRPr="0088734A">
        <w:rPr>
          <w:rFonts w:ascii="Arial" w:hAnsi="Arial" w:cs="Arial"/>
          <w:sz w:val="28"/>
          <w:szCs w:val="28"/>
        </w:rPr>
        <w:t>, капитальн</w:t>
      </w:r>
      <w:r w:rsidRPr="0088734A">
        <w:rPr>
          <w:rFonts w:ascii="Arial" w:hAnsi="Arial" w:cs="Arial"/>
          <w:sz w:val="28"/>
          <w:szCs w:val="28"/>
        </w:rPr>
        <w:t>ому</w:t>
      </w:r>
      <w:r w:rsidR="0072549B" w:rsidRPr="0088734A">
        <w:rPr>
          <w:rFonts w:ascii="Arial" w:hAnsi="Arial" w:cs="Arial"/>
          <w:sz w:val="28"/>
          <w:szCs w:val="28"/>
        </w:rPr>
        <w:t xml:space="preserve"> ремонт</w:t>
      </w:r>
      <w:r w:rsidRPr="0088734A">
        <w:rPr>
          <w:rFonts w:ascii="Arial" w:hAnsi="Arial" w:cs="Arial"/>
          <w:sz w:val="28"/>
          <w:szCs w:val="28"/>
        </w:rPr>
        <w:t xml:space="preserve">у </w:t>
      </w:r>
      <w:r w:rsidR="0072549B" w:rsidRPr="0088734A">
        <w:rPr>
          <w:rFonts w:ascii="Arial" w:hAnsi="Arial" w:cs="Arial"/>
          <w:sz w:val="28"/>
          <w:szCs w:val="28"/>
        </w:rPr>
        <w:t>объекта капитального строительства;</w:t>
      </w:r>
    </w:p>
    <w:p w:rsidR="00C976D0" w:rsidRPr="0088734A" w:rsidRDefault="00C976D0" w:rsidP="00334962">
      <w:pPr>
        <w:pStyle w:val="a3"/>
        <w:numPr>
          <w:ilvl w:val="2"/>
          <w:numId w:val="24"/>
        </w:numPr>
        <w:shd w:val="clear" w:color="auto" w:fill="FFFFFF"/>
        <w:spacing w:before="120" w:after="0" w:line="360" w:lineRule="exact"/>
        <w:ind w:left="1134" w:hanging="1134"/>
        <w:contextualSpacing w:val="0"/>
        <w:jc w:val="both"/>
        <w:rPr>
          <w:rFonts w:ascii="Arial" w:eastAsia="Times New Roman" w:hAnsi="Arial" w:cs="Arial"/>
          <w:sz w:val="28"/>
          <w:szCs w:val="28"/>
          <w:lang w:eastAsia="ru-RU"/>
        </w:rPr>
      </w:pPr>
      <w:r w:rsidRPr="0088734A">
        <w:rPr>
          <w:rFonts w:ascii="Arial" w:eastAsia="Times New Roman" w:hAnsi="Arial" w:cs="Arial"/>
          <w:sz w:val="28"/>
          <w:szCs w:val="28"/>
          <w:lang w:eastAsia="ru-RU"/>
        </w:rPr>
        <w:t xml:space="preserve">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w:t>
      </w:r>
    </w:p>
    <w:p w:rsidR="00C976D0" w:rsidRPr="0088734A" w:rsidRDefault="00C976D0" w:rsidP="00334962">
      <w:pPr>
        <w:pStyle w:val="a3"/>
        <w:numPr>
          <w:ilvl w:val="2"/>
          <w:numId w:val="24"/>
        </w:numPr>
        <w:spacing w:before="120" w:after="0" w:line="264" w:lineRule="auto"/>
        <w:ind w:left="1134" w:hanging="1134"/>
        <w:contextualSpacing w:val="0"/>
        <w:jc w:val="both"/>
        <w:rPr>
          <w:rFonts w:ascii="Arial" w:hAnsi="Arial" w:cs="Arial"/>
          <w:sz w:val="28"/>
          <w:szCs w:val="28"/>
        </w:rPr>
      </w:pPr>
      <w:r w:rsidRPr="0088734A">
        <w:rPr>
          <w:rFonts w:ascii="Arial" w:hAnsi="Arial" w:cs="Arial"/>
          <w:sz w:val="28"/>
          <w:szCs w:val="28"/>
        </w:rPr>
        <w:t>работ по</w:t>
      </w:r>
      <w:r w:rsidR="0072549B" w:rsidRPr="0088734A">
        <w:rPr>
          <w:rFonts w:ascii="Arial" w:hAnsi="Arial" w:cs="Arial"/>
          <w:sz w:val="28"/>
          <w:szCs w:val="28"/>
        </w:rPr>
        <w:t xml:space="preserve"> техническо</w:t>
      </w:r>
      <w:r w:rsidRPr="0088734A">
        <w:rPr>
          <w:rFonts w:ascii="Arial" w:hAnsi="Arial" w:cs="Arial"/>
          <w:sz w:val="28"/>
          <w:szCs w:val="28"/>
        </w:rPr>
        <w:t>му</w:t>
      </w:r>
      <w:r w:rsidR="0072549B" w:rsidRPr="0088734A">
        <w:rPr>
          <w:rFonts w:ascii="Arial" w:hAnsi="Arial" w:cs="Arial"/>
          <w:sz w:val="28"/>
          <w:szCs w:val="28"/>
        </w:rPr>
        <w:t xml:space="preserve"> перевооружени</w:t>
      </w:r>
      <w:r w:rsidRPr="0088734A">
        <w:rPr>
          <w:rFonts w:ascii="Arial" w:hAnsi="Arial" w:cs="Arial"/>
          <w:sz w:val="28"/>
          <w:szCs w:val="28"/>
        </w:rPr>
        <w:t>ю</w:t>
      </w:r>
      <w:r w:rsidR="0072549B" w:rsidRPr="0088734A">
        <w:rPr>
          <w:rFonts w:ascii="Arial" w:hAnsi="Arial" w:cs="Arial"/>
          <w:sz w:val="28"/>
          <w:szCs w:val="28"/>
        </w:rPr>
        <w:t xml:space="preserve"> (если такое перевооружение связано со строительством или реконструкцией объекта капитального строительства</w:t>
      </w:r>
      <w:r w:rsidRPr="0088734A">
        <w:rPr>
          <w:rFonts w:ascii="Arial" w:hAnsi="Arial" w:cs="Arial"/>
          <w:sz w:val="28"/>
          <w:szCs w:val="28"/>
        </w:rPr>
        <w:t>);</w:t>
      </w:r>
    </w:p>
    <w:p w:rsidR="0072549B" w:rsidRPr="0088734A" w:rsidRDefault="00C976D0" w:rsidP="00334962">
      <w:pPr>
        <w:pStyle w:val="a3"/>
        <w:numPr>
          <w:ilvl w:val="2"/>
          <w:numId w:val="24"/>
        </w:numPr>
        <w:spacing w:before="120" w:after="0" w:line="264" w:lineRule="auto"/>
        <w:ind w:left="1134" w:hanging="1134"/>
        <w:contextualSpacing w:val="0"/>
        <w:jc w:val="both"/>
        <w:rPr>
          <w:rFonts w:ascii="Arial" w:hAnsi="Arial" w:cs="Arial"/>
          <w:sz w:val="28"/>
          <w:szCs w:val="28"/>
        </w:rPr>
      </w:pPr>
      <w:r w:rsidRPr="0088734A">
        <w:rPr>
          <w:rFonts w:ascii="Arial" w:hAnsi="Arial" w:cs="Arial"/>
          <w:sz w:val="28"/>
          <w:szCs w:val="28"/>
        </w:rPr>
        <w:t>работ по текущему ремонту зданий, строений, сооружений, помещений</w:t>
      </w:r>
      <w:r w:rsidR="0072549B" w:rsidRPr="0088734A">
        <w:rPr>
          <w:rFonts w:ascii="Arial" w:hAnsi="Arial" w:cs="Arial"/>
          <w:sz w:val="28"/>
          <w:szCs w:val="28"/>
        </w:rPr>
        <w:t>.</w:t>
      </w:r>
    </w:p>
    <w:p w:rsidR="007B4ACF" w:rsidRPr="00D30B8C" w:rsidRDefault="0072549B" w:rsidP="00334962">
      <w:pPr>
        <w:pStyle w:val="a3"/>
        <w:numPr>
          <w:ilvl w:val="0"/>
          <w:numId w:val="24"/>
        </w:numPr>
        <w:spacing w:before="120" w:after="0" w:line="264" w:lineRule="auto"/>
        <w:ind w:left="1134" w:hanging="1134"/>
        <w:contextualSpacing w:val="0"/>
        <w:jc w:val="both"/>
        <w:rPr>
          <w:rFonts w:ascii="Arial" w:eastAsia="Times New Roman" w:hAnsi="Arial" w:cs="Arial"/>
          <w:sz w:val="28"/>
          <w:szCs w:val="28"/>
          <w:lang w:eastAsia="ru-RU"/>
        </w:rPr>
      </w:pPr>
      <w:r w:rsidRPr="00D30B8C">
        <w:rPr>
          <w:rFonts w:ascii="Arial" w:hAnsi="Arial" w:cs="Arial"/>
          <w:sz w:val="28"/>
          <w:szCs w:val="28"/>
        </w:rPr>
        <w:t>Основанием для определения НМЦ является проектная документация (включающая сметную стоимость работ</w:t>
      </w:r>
      <w:proofErr w:type="gramStart"/>
      <w:r w:rsidR="00C976D0" w:rsidRPr="00D30B8C">
        <w:rPr>
          <w:rFonts w:ascii="Arial" w:hAnsi="Arial" w:cs="Arial"/>
          <w:sz w:val="28"/>
          <w:szCs w:val="28"/>
        </w:rPr>
        <w:t>),</w:t>
      </w:r>
      <w:r w:rsidRPr="00D30B8C">
        <w:rPr>
          <w:rFonts w:ascii="Arial" w:hAnsi="Arial" w:cs="Arial"/>
          <w:sz w:val="28"/>
          <w:szCs w:val="28"/>
        </w:rPr>
        <w:t>разработанная</w:t>
      </w:r>
      <w:proofErr w:type="gramEnd"/>
      <w:r w:rsidR="00C976D0" w:rsidRPr="00D30B8C">
        <w:rPr>
          <w:rFonts w:ascii="Arial" w:hAnsi="Arial" w:cs="Arial"/>
          <w:sz w:val="28"/>
          <w:szCs w:val="28"/>
        </w:rPr>
        <w:t xml:space="preserve"> и </w:t>
      </w:r>
      <w:r w:rsidR="003E464A" w:rsidRPr="00D30B8C">
        <w:rPr>
          <w:rFonts w:ascii="Arial" w:hAnsi="Arial" w:cs="Arial"/>
          <w:sz w:val="28"/>
          <w:szCs w:val="28"/>
        </w:rPr>
        <w:t>получившая положительное заключение экс</w:t>
      </w:r>
      <w:r w:rsidR="00071C69" w:rsidRPr="00D30B8C">
        <w:rPr>
          <w:rFonts w:ascii="Arial" w:hAnsi="Arial" w:cs="Arial"/>
          <w:sz w:val="28"/>
          <w:szCs w:val="28"/>
        </w:rPr>
        <w:t xml:space="preserve">пертизы </w:t>
      </w:r>
      <w:r w:rsidR="00C976D0" w:rsidRPr="00D30B8C">
        <w:rPr>
          <w:rFonts w:ascii="Arial" w:hAnsi="Arial" w:cs="Arial"/>
          <w:sz w:val="28"/>
          <w:szCs w:val="28"/>
        </w:rPr>
        <w:t xml:space="preserve">, </w:t>
      </w:r>
      <w:r w:rsidR="003E464A" w:rsidRPr="00D30B8C">
        <w:rPr>
          <w:rFonts w:ascii="Arial" w:hAnsi="Arial" w:cs="Arial"/>
          <w:sz w:val="28"/>
          <w:szCs w:val="28"/>
        </w:rPr>
        <w:t xml:space="preserve">заключение о достоверности определения сметной стоимости </w:t>
      </w:r>
      <w:r w:rsidR="007B4ACF" w:rsidRPr="00D30B8C">
        <w:rPr>
          <w:rFonts w:ascii="Arial" w:hAnsi="Arial" w:cs="Arial"/>
          <w:sz w:val="28"/>
          <w:szCs w:val="28"/>
        </w:rPr>
        <w:t>(проверка достоверности определения сметной стоимости строительства объектов капитального строительства проводится в случаях, установленных действующим законодательством).</w:t>
      </w:r>
    </w:p>
    <w:p w:rsidR="007B4ACF" w:rsidRPr="00780E6A" w:rsidRDefault="007B4ACF" w:rsidP="00334962">
      <w:pPr>
        <w:spacing w:before="120" w:after="0" w:line="264" w:lineRule="auto"/>
        <w:ind w:left="1134"/>
        <w:jc w:val="both"/>
        <w:rPr>
          <w:rFonts w:ascii="Arial" w:hAnsi="Arial" w:cs="Arial"/>
          <w:sz w:val="28"/>
          <w:szCs w:val="28"/>
        </w:rPr>
      </w:pPr>
      <w:r w:rsidRPr="00780E6A">
        <w:rPr>
          <w:rFonts w:ascii="Arial" w:hAnsi="Arial" w:cs="Arial"/>
          <w:sz w:val="28"/>
          <w:szCs w:val="28"/>
        </w:rPr>
        <w:t>Для определения НМЦ представляются следующие документы:</w:t>
      </w:r>
    </w:p>
    <w:p w:rsidR="007B4ACF" w:rsidRPr="0088734A" w:rsidRDefault="007B4ACF" w:rsidP="00334962">
      <w:pPr>
        <w:pStyle w:val="a3"/>
        <w:numPr>
          <w:ilvl w:val="2"/>
          <w:numId w:val="24"/>
        </w:numPr>
        <w:spacing w:before="120" w:after="0" w:line="264" w:lineRule="auto"/>
        <w:ind w:left="1134" w:hanging="1134"/>
        <w:contextualSpacing w:val="0"/>
        <w:jc w:val="both"/>
        <w:rPr>
          <w:rFonts w:ascii="Arial" w:hAnsi="Arial" w:cs="Arial"/>
          <w:sz w:val="28"/>
          <w:szCs w:val="28"/>
        </w:rPr>
      </w:pPr>
      <w:r w:rsidRPr="0088734A">
        <w:rPr>
          <w:rFonts w:ascii="Arial" w:hAnsi="Arial" w:cs="Arial"/>
          <w:sz w:val="28"/>
          <w:szCs w:val="28"/>
        </w:rPr>
        <w:t xml:space="preserve">задание на проектирование, утвержденное </w:t>
      </w:r>
      <w:r w:rsidR="00334962">
        <w:rPr>
          <w:rFonts w:ascii="Arial" w:hAnsi="Arial" w:cs="Arial"/>
          <w:sz w:val="28"/>
          <w:szCs w:val="28"/>
        </w:rPr>
        <w:br/>
      </w:r>
      <w:r w:rsidRPr="0088734A">
        <w:rPr>
          <w:rFonts w:ascii="Arial" w:hAnsi="Arial" w:cs="Arial"/>
          <w:sz w:val="28"/>
          <w:szCs w:val="28"/>
        </w:rPr>
        <w:t>в установленном порядке;</w:t>
      </w:r>
    </w:p>
    <w:p w:rsidR="007B4ACF" w:rsidRPr="0088734A" w:rsidRDefault="007B4ACF" w:rsidP="00334962">
      <w:pPr>
        <w:pStyle w:val="a3"/>
        <w:numPr>
          <w:ilvl w:val="2"/>
          <w:numId w:val="24"/>
        </w:numPr>
        <w:spacing w:before="120" w:after="0" w:line="264" w:lineRule="auto"/>
        <w:ind w:left="1134" w:hanging="1134"/>
        <w:contextualSpacing w:val="0"/>
        <w:jc w:val="both"/>
        <w:rPr>
          <w:rFonts w:ascii="Arial" w:hAnsi="Arial" w:cs="Arial"/>
          <w:sz w:val="28"/>
          <w:szCs w:val="28"/>
        </w:rPr>
      </w:pPr>
      <w:r w:rsidRPr="0088734A">
        <w:rPr>
          <w:rFonts w:ascii="Arial" w:hAnsi="Arial" w:cs="Arial"/>
          <w:sz w:val="28"/>
          <w:szCs w:val="28"/>
        </w:rPr>
        <w:t>техническая часть конкурсной документации, утвержденная в установленном порядке;</w:t>
      </w:r>
    </w:p>
    <w:p w:rsidR="007B4ACF" w:rsidRPr="0088734A" w:rsidRDefault="007B4ACF" w:rsidP="00334962">
      <w:pPr>
        <w:pStyle w:val="a3"/>
        <w:numPr>
          <w:ilvl w:val="2"/>
          <w:numId w:val="24"/>
        </w:numPr>
        <w:spacing w:before="120" w:after="0" w:line="264" w:lineRule="auto"/>
        <w:ind w:left="1134" w:hanging="1134"/>
        <w:contextualSpacing w:val="0"/>
        <w:jc w:val="both"/>
        <w:rPr>
          <w:rFonts w:ascii="Arial" w:hAnsi="Arial" w:cs="Arial"/>
          <w:sz w:val="28"/>
          <w:szCs w:val="28"/>
        </w:rPr>
      </w:pPr>
      <w:r w:rsidRPr="0088734A">
        <w:rPr>
          <w:rFonts w:ascii="Arial" w:hAnsi="Arial" w:cs="Arial"/>
          <w:sz w:val="28"/>
          <w:szCs w:val="28"/>
        </w:rPr>
        <w:t>положительное заключения ФАУ «</w:t>
      </w:r>
      <w:proofErr w:type="spellStart"/>
      <w:r w:rsidRPr="0088734A">
        <w:rPr>
          <w:rFonts w:ascii="Arial" w:hAnsi="Arial" w:cs="Arial"/>
          <w:sz w:val="28"/>
          <w:szCs w:val="28"/>
        </w:rPr>
        <w:t>Главгосэкспертиза</w:t>
      </w:r>
      <w:proofErr w:type="spellEnd"/>
      <w:r w:rsidRPr="0088734A">
        <w:rPr>
          <w:rFonts w:ascii="Arial" w:hAnsi="Arial" w:cs="Arial"/>
          <w:sz w:val="28"/>
          <w:szCs w:val="28"/>
        </w:rPr>
        <w:t xml:space="preserve"> России» (или организации уполномоченной на проведение экспертизы проектной документации и результатов инженерных изысканий) по результатам экспертизы проектной документации и результатов инженерных изысканий, по результатам проверки достоверности определения сметной стоимости;</w:t>
      </w:r>
    </w:p>
    <w:p w:rsidR="007B4ACF" w:rsidRPr="0088734A" w:rsidRDefault="007B4ACF" w:rsidP="00334962">
      <w:pPr>
        <w:pStyle w:val="a3"/>
        <w:numPr>
          <w:ilvl w:val="2"/>
          <w:numId w:val="24"/>
        </w:numPr>
        <w:spacing w:before="120" w:after="0" w:line="264" w:lineRule="auto"/>
        <w:ind w:left="1134" w:hanging="1134"/>
        <w:contextualSpacing w:val="0"/>
        <w:jc w:val="both"/>
        <w:rPr>
          <w:rFonts w:ascii="Arial" w:hAnsi="Arial" w:cs="Arial"/>
          <w:sz w:val="28"/>
          <w:szCs w:val="28"/>
        </w:rPr>
      </w:pPr>
      <w:r w:rsidRPr="0088734A">
        <w:rPr>
          <w:rFonts w:ascii="Arial" w:hAnsi="Arial" w:cs="Arial"/>
          <w:sz w:val="28"/>
          <w:szCs w:val="28"/>
        </w:rPr>
        <w:lastRenderedPageBreak/>
        <w:t>приказ об утверждении проектной документации;</w:t>
      </w:r>
    </w:p>
    <w:p w:rsidR="007B4ACF" w:rsidRPr="0088734A" w:rsidRDefault="007B4ACF" w:rsidP="00334962">
      <w:pPr>
        <w:pStyle w:val="a3"/>
        <w:numPr>
          <w:ilvl w:val="2"/>
          <w:numId w:val="24"/>
        </w:numPr>
        <w:spacing w:before="120" w:after="0" w:line="264" w:lineRule="auto"/>
        <w:ind w:left="1134" w:hanging="1134"/>
        <w:contextualSpacing w:val="0"/>
        <w:jc w:val="both"/>
        <w:rPr>
          <w:rFonts w:ascii="Arial" w:hAnsi="Arial" w:cs="Arial"/>
          <w:sz w:val="28"/>
          <w:szCs w:val="28"/>
        </w:rPr>
      </w:pPr>
      <w:r w:rsidRPr="0088734A">
        <w:rPr>
          <w:rFonts w:ascii="Arial" w:hAnsi="Arial" w:cs="Arial"/>
          <w:sz w:val="28"/>
          <w:szCs w:val="28"/>
        </w:rPr>
        <w:t>сметная документация (сводный сметный расчет, объектные и локальные сметы) на которую получено положительное заключение экспертизы.</w:t>
      </w:r>
    </w:p>
    <w:p w:rsidR="0072549B" w:rsidRPr="00780E6A" w:rsidRDefault="007B4ACF" w:rsidP="00334962">
      <w:pPr>
        <w:spacing w:before="120" w:after="0" w:line="264" w:lineRule="auto"/>
        <w:ind w:left="1134"/>
        <w:jc w:val="both"/>
        <w:rPr>
          <w:rFonts w:ascii="Arial" w:hAnsi="Arial" w:cs="Arial"/>
          <w:sz w:val="28"/>
          <w:szCs w:val="28"/>
        </w:rPr>
      </w:pPr>
      <w:r w:rsidRPr="00780E6A">
        <w:rPr>
          <w:rFonts w:ascii="Arial" w:hAnsi="Arial" w:cs="Arial"/>
          <w:sz w:val="28"/>
          <w:szCs w:val="28"/>
        </w:rPr>
        <w:t>До размещения извещения и документации о закупке строительства, реконструкции или технического перевооружения необходимо провести проверку достоверности определения сметной стоимости.</w:t>
      </w:r>
    </w:p>
    <w:p w:rsidR="0072549B" w:rsidRPr="00D30B8C" w:rsidRDefault="0072549B" w:rsidP="00334962">
      <w:pPr>
        <w:pStyle w:val="a3"/>
        <w:numPr>
          <w:ilvl w:val="0"/>
          <w:numId w:val="24"/>
        </w:numPr>
        <w:spacing w:before="120" w:after="0" w:line="264" w:lineRule="auto"/>
        <w:ind w:left="1134" w:hanging="1134"/>
        <w:contextualSpacing w:val="0"/>
        <w:jc w:val="both"/>
        <w:rPr>
          <w:rFonts w:ascii="Arial" w:hAnsi="Arial" w:cs="Arial"/>
          <w:sz w:val="28"/>
          <w:szCs w:val="28"/>
        </w:rPr>
      </w:pPr>
      <w:r w:rsidRPr="00D30B8C">
        <w:rPr>
          <w:rFonts w:ascii="Arial" w:hAnsi="Arial" w:cs="Arial"/>
          <w:sz w:val="28"/>
          <w:szCs w:val="28"/>
        </w:rPr>
        <w:t>В случае наличия в составе проектной документации, получившей положительное заключение экспертизы, сводного сметного расчета, или наличия заключения о достоверности определения сметной стоимости строительства в отношении такого расчета, НМЦ определяется согласно такому сводному сметному расчету.</w:t>
      </w:r>
    </w:p>
    <w:p w:rsidR="004460A3" w:rsidRPr="00D30B8C" w:rsidRDefault="004460A3" w:rsidP="00334962">
      <w:pPr>
        <w:pStyle w:val="a3"/>
        <w:numPr>
          <w:ilvl w:val="0"/>
          <w:numId w:val="24"/>
        </w:numPr>
        <w:spacing w:before="120" w:after="0" w:line="264" w:lineRule="auto"/>
        <w:ind w:left="1134" w:hanging="1134"/>
        <w:contextualSpacing w:val="0"/>
        <w:jc w:val="both"/>
        <w:rPr>
          <w:rFonts w:ascii="Arial" w:hAnsi="Arial" w:cs="Arial"/>
          <w:sz w:val="28"/>
          <w:szCs w:val="28"/>
        </w:rPr>
      </w:pPr>
      <w:r w:rsidRPr="00D30B8C">
        <w:rPr>
          <w:rFonts w:ascii="Arial" w:hAnsi="Arial" w:cs="Arial"/>
          <w:sz w:val="28"/>
          <w:szCs w:val="28"/>
        </w:rPr>
        <w:t xml:space="preserve">При закупке работ на капитальный ремонт осуществляется подготовка отдельных разделов проектной документации. </w:t>
      </w:r>
    </w:p>
    <w:p w:rsidR="004460A3" w:rsidRPr="00780E6A" w:rsidRDefault="004460A3" w:rsidP="00334962">
      <w:pPr>
        <w:spacing w:before="120" w:after="0" w:line="264" w:lineRule="auto"/>
        <w:ind w:left="1134"/>
        <w:jc w:val="both"/>
        <w:rPr>
          <w:rFonts w:ascii="Arial" w:hAnsi="Arial" w:cs="Arial"/>
          <w:sz w:val="28"/>
          <w:szCs w:val="28"/>
        </w:rPr>
      </w:pPr>
      <w:r w:rsidRPr="00780E6A">
        <w:rPr>
          <w:rFonts w:ascii="Arial" w:hAnsi="Arial" w:cs="Arial"/>
          <w:sz w:val="28"/>
          <w:szCs w:val="28"/>
        </w:rPr>
        <w:t>При закупке работ по текущему ремонту необходимо подготовить раздел «Смета», в котором отразить все необходимые работы, материалы и их стоимость.</w:t>
      </w:r>
    </w:p>
    <w:p w:rsidR="00D30B8C" w:rsidRDefault="004460A3" w:rsidP="00334962">
      <w:pPr>
        <w:spacing w:before="120" w:after="0" w:line="264" w:lineRule="auto"/>
        <w:ind w:left="1134"/>
        <w:jc w:val="both"/>
        <w:rPr>
          <w:rFonts w:ascii="Arial" w:hAnsi="Arial" w:cs="Arial"/>
          <w:sz w:val="28"/>
          <w:szCs w:val="28"/>
        </w:rPr>
      </w:pPr>
      <w:r w:rsidRPr="00780E6A">
        <w:rPr>
          <w:rFonts w:ascii="Arial" w:hAnsi="Arial" w:cs="Arial"/>
          <w:sz w:val="28"/>
          <w:szCs w:val="28"/>
        </w:rPr>
        <w:t xml:space="preserve">НМЦ определяется на основании сводного сметного расчета, объектных смет, локальных сметных расчетов, имеющихся в составе подготовленной документации </w:t>
      </w:r>
      <w:r w:rsidR="00334962">
        <w:rPr>
          <w:rFonts w:ascii="Arial" w:hAnsi="Arial" w:cs="Arial"/>
          <w:sz w:val="28"/>
          <w:szCs w:val="28"/>
        </w:rPr>
        <w:br/>
      </w:r>
      <w:r w:rsidRPr="00780E6A">
        <w:rPr>
          <w:rFonts w:ascii="Arial" w:hAnsi="Arial" w:cs="Arial"/>
          <w:sz w:val="28"/>
          <w:szCs w:val="28"/>
        </w:rPr>
        <w:t xml:space="preserve">и утвержденных руководителем </w:t>
      </w:r>
      <w:r w:rsidR="00D30B8C">
        <w:rPr>
          <w:rFonts w:ascii="Arial" w:hAnsi="Arial" w:cs="Arial"/>
          <w:sz w:val="28"/>
          <w:szCs w:val="28"/>
        </w:rPr>
        <w:t>з</w:t>
      </w:r>
      <w:r w:rsidRPr="00780E6A">
        <w:rPr>
          <w:rFonts w:ascii="Arial" w:hAnsi="Arial" w:cs="Arial"/>
          <w:sz w:val="28"/>
          <w:szCs w:val="28"/>
        </w:rPr>
        <w:t>аказчика.</w:t>
      </w:r>
    </w:p>
    <w:p w:rsidR="0072549B" w:rsidRPr="00D30B8C" w:rsidRDefault="004460A3" w:rsidP="00334962">
      <w:pPr>
        <w:pStyle w:val="a3"/>
        <w:numPr>
          <w:ilvl w:val="0"/>
          <w:numId w:val="24"/>
        </w:numPr>
        <w:spacing w:before="120" w:after="0" w:line="264" w:lineRule="auto"/>
        <w:ind w:left="1134" w:hanging="1134"/>
        <w:contextualSpacing w:val="0"/>
        <w:jc w:val="both"/>
        <w:rPr>
          <w:rFonts w:ascii="Arial" w:hAnsi="Arial" w:cs="Arial"/>
          <w:sz w:val="28"/>
          <w:szCs w:val="28"/>
        </w:rPr>
      </w:pPr>
      <w:r w:rsidRPr="00D30B8C">
        <w:rPr>
          <w:rFonts w:ascii="Arial" w:hAnsi="Arial" w:cs="Arial"/>
          <w:sz w:val="28"/>
          <w:szCs w:val="28"/>
        </w:rPr>
        <w:t>НМЦ определяется в прогнозном уровне цен, рассчитывается путем перемножения сметной стоимости в базисном уровне цен на индексы изменения сметной стоимости, ежеквартально сообщаемых Минстроем России, индексы-дефляторы по видам экономической деятельности, определяемых Министерством экономического развития Российской Федерации по годам реализации проекта.</w:t>
      </w:r>
    </w:p>
    <w:p w:rsidR="0072549B" w:rsidRPr="00D30B8C" w:rsidRDefault="0072549B" w:rsidP="00334962">
      <w:pPr>
        <w:pStyle w:val="a3"/>
        <w:numPr>
          <w:ilvl w:val="0"/>
          <w:numId w:val="24"/>
        </w:numPr>
        <w:spacing w:before="120" w:after="0" w:line="264" w:lineRule="auto"/>
        <w:ind w:left="1134" w:hanging="1134"/>
        <w:contextualSpacing w:val="0"/>
        <w:jc w:val="both"/>
        <w:rPr>
          <w:rFonts w:ascii="Arial" w:hAnsi="Arial" w:cs="Arial"/>
          <w:sz w:val="28"/>
          <w:szCs w:val="28"/>
        </w:rPr>
      </w:pPr>
      <w:r w:rsidRPr="00D30B8C">
        <w:rPr>
          <w:rFonts w:ascii="Arial" w:hAnsi="Arial" w:cs="Arial"/>
          <w:sz w:val="28"/>
          <w:szCs w:val="28"/>
        </w:rPr>
        <w:t xml:space="preserve">Распорядительными документами </w:t>
      </w:r>
      <w:r w:rsidR="00D30B8C">
        <w:rPr>
          <w:rFonts w:ascii="Arial" w:hAnsi="Arial" w:cs="Arial"/>
          <w:sz w:val="28"/>
          <w:szCs w:val="28"/>
        </w:rPr>
        <w:t>Общества</w:t>
      </w:r>
      <w:r w:rsidRPr="00D30B8C">
        <w:rPr>
          <w:rFonts w:ascii="Arial" w:hAnsi="Arial" w:cs="Arial"/>
          <w:sz w:val="28"/>
          <w:szCs w:val="28"/>
        </w:rPr>
        <w:t xml:space="preserve"> могут устанавливаться случаи, при наступлении которых подготовленная проектная документация, отдельные разделы проектной документации до размещения извещения и документации о закупке подлежат экспертизе</w:t>
      </w:r>
      <w:r w:rsidR="001A7EA8" w:rsidRPr="00D30B8C">
        <w:rPr>
          <w:rFonts w:ascii="Arial" w:hAnsi="Arial" w:cs="Arial"/>
          <w:sz w:val="28"/>
          <w:szCs w:val="28"/>
        </w:rPr>
        <w:t>.</w:t>
      </w:r>
      <w:r w:rsidRPr="00D30B8C">
        <w:rPr>
          <w:rFonts w:ascii="Arial" w:hAnsi="Arial" w:cs="Arial"/>
          <w:sz w:val="28"/>
          <w:szCs w:val="28"/>
        </w:rPr>
        <w:t xml:space="preserve"> </w:t>
      </w:r>
    </w:p>
    <w:p w:rsidR="000F54C5" w:rsidRPr="00D30B8C" w:rsidRDefault="000F54C5" w:rsidP="00334962">
      <w:pPr>
        <w:pStyle w:val="a3"/>
        <w:numPr>
          <w:ilvl w:val="0"/>
          <w:numId w:val="24"/>
        </w:numPr>
        <w:spacing w:before="120" w:after="0" w:line="264" w:lineRule="auto"/>
        <w:ind w:left="1134" w:hanging="1134"/>
        <w:contextualSpacing w:val="0"/>
        <w:jc w:val="both"/>
        <w:rPr>
          <w:rFonts w:ascii="Arial" w:hAnsi="Arial" w:cs="Arial"/>
          <w:sz w:val="28"/>
          <w:szCs w:val="28"/>
        </w:rPr>
      </w:pPr>
      <w:r w:rsidRPr="00D30B8C">
        <w:rPr>
          <w:rFonts w:ascii="Arial" w:hAnsi="Arial" w:cs="Arial"/>
          <w:sz w:val="28"/>
          <w:szCs w:val="28"/>
        </w:rPr>
        <w:lastRenderedPageBreak/>
        <w:t xml:space="preserve">Если планируется отдельно закупить оборудование, предусмотренное локальным сметным расчетом, получившим положительное заключение </w:t>
      </w:r>
      <w:r w:rsidR="007018B8" w:rsidRPr="00D30B8C">
        <w:rPr>
          <w:rFonts w:ascii="Arial" w:hAnsi="Arial" w:cs="Arial"/>
          <w:sz w:val="28"/>
          <w:szCs w:val="28"/>
        </w:rPr>
        <w:t>в Федеральном автономном учреждении «Главное управление государственной экспертизы»</w:t>
      </w:r>
      <w:r w:rsidRPr="00D30B8C">
        <w:rPr>
          <w:rFonts w:ascii="Arial" w:hAnsi="Arial" w:cs="Arial"/>
          <w:sz w:val="28"/>
          <w:szCs w:val="28"/>
        </w:rPr>
        <w:t xml:space="preserve"> либо </w:t>
      </w:r>
      <w:r w:rsidR="001A7EA8" w:rsidRPr="00D30B8C">
        <w:rPr>
          <w:rFonts w:ascii="Arial" w:hAnsi="Arial" w:cs="Arial"/>
          <w:sz w:val="28"/>
          <w:szCs w:val="28"/>
        </w:rPr>
        <w:t xml:space="preserve">негосударственной </w:t>
      </w:r>
      <w:r w:rsidRPr="00D30B8C">
        <w:rPr>
          <w:rFonts w:ascii="Arial" w:hAnsi="Arial" w:cs="Arial"/>
          <w:sz w:val="28"/>
          <w:szCs w:val="28"/>
        </w:rPr>
        <w:t>экспертиз</w:t>
      </w:r>
      <w:r w:rsidR="00D56AAC" w:rsidRPr="00D30B8C">
        <w:rPr>
          <w:rFonts w:ascii="Arial" w:hAnsi="Arial" w:cs="Arial"/>
          <w:sz w:val="28"/>
          <w:szCs w:val="28"/>
        </w:rPr>
        <w:t>ы</w:t>
      </w:r>
      <w:r w:rsidR="00704316" w:rsidRPr="00D30B8C">
        <w:rPr>
          <w:rFonts w:ascii="Arial" w:hAnsi="Arial" w:cs="Arial"/>
          <w:sz w:val="28"/>
          <w:szCs w:val="28"/>
        </w:rPr>
        <w:t>, расчет НМЦ</w:t>
      </w:r>
      <w:r w:rsidR="001719E9" w:rsidRPr="00D30B8C">
        <w:rPr>
          <w:rFonts w:ascii="Arial" w:hAnsi="Arial" w:cs="Arial"/>
          <w:sz w:val="28"/>
          <w:szCs w:val="28"/>
        </w:rPr>
        <w:t xml:space="preserve"> </w:t>
      </w:r>
      <w:r w:rsidR="00720A1F" w:rsidRPr="00D30B8C">
        <w:rPr>
          <w:rFonts w:ascii="Arial" w:hAnsi="Arial" w:cs="Arial"/>
          <w:sz w:val="28"/>
          <w:szCs w:val="28"/>
        </w:rPr>
        <w:t>осуществляется путем проведения расчетов по методу анализа рынка и проектно-сметному мет</w:t>
      </w:r>
      <w:r w:rsidR="00D56AAC" w:rsidRPr="00D30B8C">
        <w:rPr>
          <w:rFonts w:ascii="Arial" w:hAnsi="Arial" w:cs="Arial"/>
          <w:sz w:val="28"/>
          <w:szCs w:val="28"/>
        </w:rPr>
        <w:t>оду. При этом НМЦ</w:t>
      </w:r>
      <w:r w:rsidR="00704316" w:rsidRPr="00D30B8C">
        <w:rPr>
          <w:rFonts w:ascii="Arial" w:hAnsi="Arial" w:cs="Arial"/>
          <w:sz w:val="28"/>
          <w:szCs w:val="28"/>
        </w:rPr>
        <w:t xml:space="preserve"> устанавливается </w:t>
      </w:r>
      <w:r w:rsidRPr="00D30B8C">
        <w:rPr>
          <w:rFonts w:ascii="Arial" w:hAnsi="Arial" w:cs="Arial"/>
          <w:sz w:val="28"/>
          <w:szCs w:val="28"/>
        </w:rPr>
        <w:t>как минимальное значение из двух</w:t>
      </w:r>
      <w:r w:rsidR="005A4BE3" w:rsidRPr="00D30B8C">
        <w:rPr>
          <w:rFonts w:ascii="Arial" w:hAnsi="Arial" w:cs="Arial"/>
          <w:sz w:val="28"/>
          <w:szCs w:val="28"/>
        </w:rPr>
        <w:t xml:space="preserve"> методов, и в обосновании НМЦ в качестве основного метода указывается метод, показавший минимальное значение, а также прилагаются полные расчеты двух методов.</w:t>
      </w:r>
    </w:p>
    <w:p w:rsidR="00A62E0F" w:rsidRPr="00334962" w:rsidRDefault="00413E08" w:rsidP="00334962">
      <w:pPr>
        <w:pStyle w:val="1"/>
        <w:pageBreakBefore/>
        <w:spacing w:before="120" w:after="480"/>
        <w:ind w:left="2268" w:hanging="1134"/>
        <w:rPr>
          <w:rStyle w:val="10"/>
          <w:rFonts w:eastAsiaTheme="minorHAnsi"/>
          <w:b/>
          <w:color w:val="auto"/>
          <w:sz w:val="28"/>
          <w:szCs w:val="28"/>
        </w:rPr>
      </w:pPr>
      <w:bookmarkStart w:id="25" w:name="_Toc487202075"/>
      <w:bookmarkStart w:id="26" w:name="_Toc536449745"/>
      <w:bookmarkStart w:id="27" w:name="sub_1700"/>
      <w:bookmarkEnd w:id="24"/>
      <w:r w:rsidRPr="00334962">
        <w:rPr>
          <w:bCs w:val="0"/>
          <w:color w:val="auto"/>
          <w:sz w:val="28"/>
          <w:szCs w:val="28"/>
        </w:rPr>
        <w:lastRenderedPageBreak/>
        <w:t>9</w:t>
      </w:r>
      <w:r w:rsidR="00B74F8C" w:rsidRPr="00334962">
        <w:rPr>
          <w:bCs w:val="0"/>
          <w:color w:val="auto"/>
          <w:sz w:val="28"/>
          <w:szCs w:val="28"/>
        </w:rPr>
        <w:t>.</w:t>
      </w:r>
      <w:r w:rsidR="007F0FCB" w:rsidRPr="00334962">
        <w:rPr>
          <w:bCs w:val="0"/>
          <w:color w:val="auto"/>
          <w:sz w:val="28"/>
          <w:szCs w:val="28"/>
        </w:rPr>
        <w:t xml:space="preserve"> </w:t>
      </w:r>
      <w:r w:rsidR="00A62E0F" w:rsidRPr="00334962">
        <w:rPr>
          <w:rStyle w:val="10"/>
          <w:rFonts w:eastAsiaTheme="minorHAnsi"/>
          <w:b/>
          <w:color w:val="auto"/>
          <w:sz w:val="28"/>
          <w:szCs w:val="28"/>
        </w:rPr>
        <w:t>Определение НМЦ затратным методом</w:t>
      </w:r>
      <w:bookmarkEnd w:id="25"/>
      <w:bookmarkEnd w:id="26"/>
    </w:p>
    <w:p w:rsidR="007161B7" w:rsidRPr="00D30B8C" w:rsidRDefault="00A62E0F" w:rsidP="00334962">
      <w:pPr>
        <w:pStyle w:val="a3"/>
        <w:numPr>
          <w:ilvl w:val="0"/>
          <w:numId w:val="26"/>
        </w:numPr>
        <w:spacing w:before="120" w:after="0" w:line="264" w:lineRule="auto"/>
        <w:ind w:left="1134" w:hanging="1134"/>
        <w:contextualSpacing w:val="0"/>
        <w:jc w:val="both"/>
        <w:rPr>
          <w:rFonts w:ascii="Arial" w:hAnsi="Arial" w:cs="Arial"/>
          <w:sz w:val="28"/>
          <w:szCs w:val="28"/>
        </w:rPr>
      </w:pPr>
      <w:bookmarkStart w:id="28" w:name="sub_1701"/>
      <w:bookmarkEnd w:id="27"/>
      <w:r w:rsidRPr="00D30B8C">
        <w:rPr>
          <w:rFonts w:ascii="Arial" w:hAnsi="Arial" w:cs="Arial"/>
          <w:sz w:val="28"/>
          <w:szCs w:val="28"/>
        </w:rPr>
        <w:t>Затратный метод применяется</w:t>
      </w:r>
      <w:r w:rsidR="007161B7" w:rsidRPr="00D30B8C">
        <w:rPr>
          <w:rFonts w:ascii="Arial" w:hAnsi="Arial" w:cs="Arial"/>
          <w:sz w:val="28"/>
          <w:szCs w:val="28"/>
        </w:rPr>
        <w:t>:</w:t>
      </w:r>
    </w:p>
    <w:p w:rsidR="00F9781A" w:rsidRPr="0088734A" w:rsidRDefault="00A62E0F" w:rsidP="00334962">
      <w:pPr>
        <w:pStyle w:val="a3"/>
        <w:numPr>
          <w:ilvl w:val="2"/>
          <w:numId w:val="26"/>
        </w:numPr>
        <w:spacing w:before="120" w:after="0" w:line="264" w:lineRule="auto"/>
        <w:ind w:left="1134" w:hanging="1134"/>
        <w:contextualSpacing w:val="0"/>
        <w:jc w:val="both"/>
        <w:rPr>
          <w:rFonts w:ascii="Arial" w:hAnsi="Arial" w:cs="Arial"/>
          <w:sz w:val="28"/>
          <w:szCs w:val="28"/>
        </w:rPr>
      </w:pPr>
      <w:r w:rsidRPr="0088734A">
        <w:rPr>
          <w:rFonts w:ascii="Arial" w:hAnsi="Arial" w:cs="Arial"/>
          <w:sz w:val="28"/>
          <w:szCs w:val="28"/>
        </w:rPr>
        <w:t>в случае невозможности применения иных методов, предусмотренных</w:t>
      </w:r>
      <w:r w:rsidR="00824A35" w:rsidRPr="0088734A">
        <w:rPr>
          <w:rFonts w:ascii="Arial" w:hAnsi="Arial" w:cs="Arial"/>
          <w:sz w:val="28"/>
          <w:szCs w:val="28"/>
        </w:rPr>
        <w:t xml:space="preserve"> </w:t>
      </w:r>
      <w:r w:rsidR="006011E3" w:rsidRPr="0088734A">
        <w:rPr>
          <w:rFonts w:ascii="Arial" w:hAnsi="Arial" w:cs="Arial"/>
          <w:sz w:val="28"/>
          <w:szCs w:val="28"/>
        </w:rPr>
        <w:t>Методик</w:t>
      </w:r>
      <w:r w:rsidR="007161B7" w:rsidRPr="0088734A">
        <w:rPr>
          <w:rFonts w:ascii="Arial" w:hAnsi="Arial" w:cs="Arial"/>
          <w:sz w:val="28"/>
          <w:szCs w:val="28"/>
        </w:rPr>
        <w:t>ой,</w:t>
      </w:r>
      <w:r w:rsidR="000142D4" w:rsidRPr="0088734A">
        <w:rPr>
          <w:rFonts w:ascii="Arial" w:hAnsi="Arial" w:cs="Arial"/>
          <w:bCs/>
          <w:sz w:val="28"/>
          <w:szCs w:val="28"/>
        </w:rPr>
        <w:t xml:space="preserve"> </w:t>
      </w:r>
      <w:r w:rsidR="000142D4" w:rsidRPr="0088734A">
        <w:rPr>
          <w:rFonts w:ascii="Arial" w:hAnsi="Arial" w:cs="Arial"/>
          <w:sz w:val="28"/>
          <w:szCs w:val="28"/>
        </w:rPr>
        <w:t>и/или дополнительно для проверки обоснованности</w:t>
      </w:r>
      <w:r w:rsidR="007161B7" w:rsidRPr="0088734A">
        <w:rPr>
          <w:rFonts w:ascii="Arial" w:hAnsi="Arial" w:cs="Arial"/>
          <w:sz w:val="28"/>
          <w:szCs w:val="28"/>
        </w:rPr>
        <w:t xml:space="preserve"> НМЦ</w:t>
      </w:r>
      <w:r w:rsidR="00F44FBD" w:rsidRPr="0088734A">
        <w:rPr>
          <w:rFonts w:ascii="Arial" w:hAnsi="Arial" w:cs="Arial"/>
          <w:sz w:val="28"/>
          <w:szCs w:val="28"/>
        </w:rPr>
        <w:t>;</w:t>
      </w:r>
    </w:p>
    <w:p w:rsidR="00CB171B" w:rsidRPr="0088734A" w:rsidRDefault="007161B7" w:rsidP="00334962">
      <w:pPr>
        <w:pStyle w:val="a3"/>
        <w:numPr>
          <w:ilvl w:val="2"/>
          <w:numId w:val="26"/>
        </w:numPr>
        <w:spacing w:before="120" w:after="0" w:line="264" w:lineRule="auto"/>
        <w:ind w:left="1134" w:hanging="1134"/>
        <w:contextualSpacing w:val="0"/>
        <w:jc w:val="both"/>
        <w:rPr>
          <w:rFonts w:ascii="Arial" w:hAnsi="Arial" w:cs="Arial"/>
          <w:sz w:val="28"/>
          <w:szCs w:val="28"/>
        </w:rPr>
      </w:pPr>
      <w:r w:rsidRPr="0088734A">
        <w:rPr>
          <w:rFonts w:ascii="Arial" w:hAnsi="Arial" w:cs="Arial"/>
          <w:sz w:val="28"/>
          <w:szCs w:val="28"/>
        </w:rPr>
        <w:t>п</w:t>
      </w:r>
      <w:r w:rsidR="00F9781A" w:rsidRPr="0088734A">
        <w:rPr>
          <w:rFonts w:ascii="Arial" w:hAnsi="Arial" w:cs="Arial"/>
          <w:sz w:val="28"/>
          <w:szCs w:val="28"/>
        </w:rPr>
        <w:t>ри заключении</w:t>
      </w:r>
      <w:r w:rsidR="00906C34" w:rsidRPr="0088734A">
        <w:rPr>
          <w:rFonts w:ascii="Arial" w:hAnsi="Arial" w:cs="Arial"/>
          <w:sz w:val="28"/>
          <w:szCs w:val="28"/>
        </w:rPr>
        <w:t xml:space="preserve"> </w:t>
      </w:r>
      <w:r w:rsidR="00F9781A" w:rsidRPr="0088734A">
        <w:rPr>
          <w:rFonts w:ascii="Arial" w:hAnsi="Arial" w:cs="Arial"/>
          <w:sz w:val="28"/>
          <w:szCs w:val="28"/>
        </w:rPr>
        <w:t>договор</w:t>
      </w:r>
      <w:r w:rsidR="00C76C13" w:rsidRPr="0088734A">
        <w:rPr>
          <w:rFonts w:ascii="Arial" w:hAnsi="Arial" w:cs="Arial"/>
          <w:sz w:val="28"/>
          <w:szCs w:val="28"/>
        </w:rPr>
        <w:t>ов</w:t>
      </w:r>
      <w:r w:rsidR="00906C34" w:rsidRPr="0088734A">
        <w:rPr>
          <w:rFonts w:ascii="Arial" w:hAnsi="Arial" w:cs="Arial"/>
          <w:sz w:val="28"/>
          <w:szCs w:val="28"/>
        </w:rPr>
        <w:t xml:space="preserve"> </w:t>
      </w:r>
      <w:r w:rsidR="00D30B8C" w:rsidRPr="0088734A">
        <w:rPr>
          <w:rFonts w:ascii="Arial" w:hAnsi="Arial" w:cs="Arial"/>
          <w:sz w:val="28"/>
          <w:szCs w:val="28"/>
        </w:rPr>
        <w:t>Общества</w:t>
      </w:r>
      <w:r w:rsidR="00C76C13" w:rsidRPr="0088734A">
        <w:rPr>
          <w:rFonts w:ascii="Arial" w:hAnsi="Arial" w:cs="Arial"/>
          <w:sz w:val="28"/>
          <w:szCs w:val="28"/>
        </w:rPr>
        <w:t xml:space="preserve"> </w:t>
      </w:r>
      <w:r w:rsidR="00AE12E3" w:rsidRPr="0088734A">
        <w:rPr>
          <w:rFonts w:ascii="Arial" w:hAnsi="Arial" w:cs="Arial"/>
          <w:sz w:val="28"/>
          <w:szCs w:val="28"/>
        </w:rPr>
        <w:t>с</w:t>
      </w:r>
      <w:r w:rsidR="00C76C13" w:rsidRPr="0088734A">
        <w:rPr>
          <w:rFonts w:ascii="Arial" w:hAnsi="Arial" w:cs="Arial"/>
          <w:sz w:val="28"/>
          <w:szCs w:val="28"/>
        </w:rPr>
        <w:t xml:space="preserve"> </w:t>
      </w:r>
      <w:r w:rsidR="00D30B8C" w:rsidRPr="0088734A">
        <w:rPr>
          <w:rFonts w:ascii="Arial" w:hAnsi="Arial" w:cs="Arial"/>
          <w:sz w:val="28"/>
          <w:szCs w:val="28"/>
        </w:rPr>
        <w:t>ДО, между ДО</w:t>
      </w:r>
      <w:r w:rsidR="00A818DC" w:rsidRPr="0088734A">
        <w:rPr>
          <w:rFonts w:ascii="Arial" w:hAnsi="Arial" w:cs="Arial"/>
          <w:sz w:val="28"/>
          <w:szCs w:val="28"/>
        </w:rPr>
        <w:t xml:space="preserve">. </w:t>
      </w:r>
    </w:p>
    <w:p w:rsidR="00F9781A" w:rsidRPr="0088734A" w:rsidRDefault="00F9781A" w:rsidP="00334962">
      <w:pPr>
        <w:pStyle w:val="a3"/>
        <w:numPr>
          <w:ilvl w:val="0"/>
          <w:numId w:val="26"/>
        </w:numPr>
        <w:spacing w:before="120" w:after="0" w:line="264" w:lineRule="auto"/>
        <w:ind w:left="1134" w:hanging="1134"/>
        <w:contextualSpacing w:val="0"/>
        <w:jc w:val="both"/>
        <w:rPr>
          <w:rFonts w:ascii="Arial" w:hAnsi="Arial" w:cs="Arial"/>
          <w:sz w:val="28"/>
          <w:szCs w:val="28"/>
        </w:rPr>
      </w:pPr>
      <w:bookmarkStart w:id="29" w:name="sub_1702"/>
      <w:bookmarkEnd w:id="28"/>
      <w:r w:rsidRPr="00D30B8C">
        <w:rPr>
          <w:rFonts w:ascii="Arial" w:hAnsi="Arial" w:cs="Arial"/>
          <w:sz w:val="28"/>
          <w:szCs w:val="28"/>
        </w:rPr>
        <w:t xml:space="preserve">Затратный метод заключается в определении НМЦ как суммы </w:t>
      </w:r>
      <w:r w:rsidR="007161B7" w:rsidRPr="00D30B8C">
        <w:rPr>
          <w:rFonts w:ascii="Arial" w:hAnsi="Arial" w:cs="Arial"/>
          <w:sz w:val="28"/>
          <w:szCs w:val="28"/>
        </w:rPr>
        <w:t xml:space="preserve">необходимых </w:t>
      </w:r>
      <w:r w:rsidRPr="00D30B8C">
        <w:rPr>
          <w:rFonts w:ascii="Arial" w:hAnsi="Arial" w:cs="Arial"/>
          <w:sz w:val="28"/>
          <w:szCs w:val="28"/>
        </w:rPr>
        <w:t>затрат и обычно</w:t>
      </w:r>
      <w:r w:rsidR="007161B7" w:rsidRPr="00D30B8C">
        <w:rPr>
          <w:rFonts w:ascii="Arial" w:hAnsi="Arial" w:cs="Arial"/>
          <w:sz w:val="28"/>
          <w:szCs w:val="28"/>
        </w:rPr>
        <w:t>го</w:t>
      </w:r>
      <w:r w:rsidRPr="00D30B8C">
        <w:rPr>
          <w:rFonts w:ascii="Arial" w:hAnsi="Arial" w:cs="Arial"/>
          <w:sz w:val="28"/>
          <w:szCs w:val="28"/>
        </w:rPr>
        <w:t xml:space="preserve"> для определенной сферы деятельности </w:t>
      </w:r>
      <w:r w:rsidR="007161B7" w:rsidRPr="00D30B8C">
        <w:rPr>
          <w:rFonts w:ascii="Arial" w:hAnsi="Arial" w:cs="Arial"/>
          <w:sz w:val="28"/>
          <w:szCs w:val="28"/>
        </w:rPr>
        <w:t xml:space="preserve">размера </w:t>
      </w:r>
      <w:r w:rsidRPr="00D30B8C">
        <w:rPr>
          <w:rFonts w:ascii="Arial" w:hAnsi="Arial" w:cs="Arial"/>
          <w:sz w:val="28"/>
          <w:szCs w:val="28"/>
        </w:rPr>
        <w:t>прибыли с учетом нормативов затрат и (или) прибыли, установленных законодательством</w:t>
      </w:r>
      <w:r w:rsidR="00F544CF" w:rsidRPr="00D30B8C">
        <w:rPr>
          <w:rFonts w:ascii="Arial" w:hAnsi="Arial" w:cs="Arial"/>
          <w:sz w:val="28"/>
          <w:szCs w:val="28"/>
        </w:rPr>
        <w:t xml:space="preserve"> Р</w:t>
      </w:r>
      <w:r w:rsidR="0031576A" w:rsidRPr="00D30B8C">
        <w:rPr>
          <w:rFonts w:ascii="Arial" w:hAnsi="Arial" w:cs="Arial"/>
          <w:sz w:val="28"/>
          <w:szCs w:val="28"/>
        </w:rPr>
        <w:t>оссийской Федерации</w:t>
      </w:r>
      <w:r w:rsidRPr="00D30B8C">
        <w:rPr>
          <w:rFonts w:ascii="Arial" w:hAnsi="Arial" w:cs="Arial"/>
          <w:sz w:val="28"/>
          <w:szCs w:val="28"/>
        </w:rPr>
        <w:t xml:space="preserve"> и/или</w:t>
      </w:r>
      <w:r w:rsidR="0031576A" w:rsidRPr="00D30B8C">
        <w:rPr>
          <w:rFonts w:ascii="Arial" w:hAnsi="Arial" w:cs="Arial"/>
          <w:sz w:val="28"/>
          <w:szCs w:val="28"/>
        </w:rPr>
        <w:t xml:space="preserve"> нормативными актами </w:t>
      </w:r>
      <w:r w:rsidRPr="00D30B8C">
        <w:rPr>
          <w:rFonts w:ascii="Arial" w:hAnsi="Arial" w:cs="Arial"/>
          <w:sz w:val="28"/>
          <w:szCs w:val="28"/>
        </w:rPr>
        <w:t>заказчика.</w:t>
      </w:r>
      <w:r w:rsidR="00317E41" w:rsidRPr="00D30B8C">
        <w:rPr>
          <w:rFonts w:ascii="Arial" w:hAnsi="Arial" w:cs="Arial"/>
          <w:sz w:val="28"/>
          <w:szCs w:val="28"/>
        </w:rPr>
        <w:t xml:space="preserve"> </w:t>
      </w:r>
      <w:r w:rsidR="00792A3F" w:rsidRPr="0088734A">
        <w:rPr>
          <w:rFonts w:ascii="Arial" w:hAnsi="Arial" w:cs="Arial"/>
          <w:sz w:val="28"/>
          <w:szCs w:val="28"/>
        </w:rPr>
        <w:t>Величина расходов по каждой из статей затрат формируется с учетом необходимости применения комбинации методов определения НМЦ, предусмотренных Методико</w:t>
      </w:r>
      <w:r w:rsidR="00A33832">
        <w:rPr>
          <w:rFonts w:ascii="Arial" w:hAnsi="Arial" w:cs="Arial"/>
          <w:sz w:val="28"/>
          <w:szCs w:val="28"/>
        </w:rPr>
        <w:t>й.</w:t>
      </w:r>
    </w:p>
    <w:p w:rsidR="003456E9" w:rsidRDefault="0088734A" w:rsidP="00A33832">
      <w:pPr>
        <w:pStyle w:val="a3"/>
        <w:numPr>
          <w:ilvl w:val="0"/>
          <w:numId w:val="26"/>
        </w:numPr>
        <w:tabs>
          <w:tab w:val="left" w:pos="1276"/>
        </w:tabs>
        <w:spacing w:before="120" w:after="0" w:line="264" w:lineRule="auto"/>
        <w:ind w:left="1134" w:hanging="1134"/>
        <w:contextualSpacing w:val="0"/>
        <w:jc w:val="both"/>
        <w:rPr>
          <w:rFonts w:ascii="Arial" w:hAnsi="Arial" w:cs="Arial"/>
          <w:sz w:val="28"/>
          <w:szCs w:val="28"/>
        </w:rPr>
      </w:pPr>
      <w:r>
        <w:rPr>
          <w:rFonts w:ascii="Arial" w:hAnsi="Arial" w:cs="Arial"/>
          <w:sz w:val="28"/>
          <w:szCs w:val="28"/>
        </w:rPr>
        <w:t>З</w:t>
      </w:r>
      <w:r w:rsidR="00BF5B5A" w:rsidRPr="00D30B8C">
        <w:rPr>
          <w:rFonts w:ascii="Arial" w:hAnsi="Arial" w:cs="Arial"/>
          <w:sz w:val="28"/>
          <w:szCs w:val="28"/>
        </w:rPr>
        <w:t>аказчик направляет поставщику</w:t>
      </w:r>
      <w:r w:rsidR="00704316" w:rsidRPr="00D30B8C">
        <w:rPr>
          <w:rFonts w:ascii="Arial" w:hAnsi="Arial" w:cs="Arial"/>
          <w:sz w:val="28"/>
          <w:szCs w:val="28"/>
        </w:rPr>
        <w:t>, исполнителю работ, услуг</w:t>
      </w:r>
      <w:r w:rsidR="00BF5B5A" w:rsidRPr="00D30B8C">
        <w:rPr>
          <w:rFonts w:ascii="Arial" w:hAnsi="Arial" w:cs="Arial"/>
          <w:sz w:val="28"/>
          <w:szCs w:val="28"/>
        </w:rPr>
        <w:t xml:space="preserve"> запрос </w:t>
      </w:r>
      <w:r w:rsidR="00704316" w:rsidRPr="00D30B8C">
        <w:rPr>
          <w:rFonts w:ascii="Arial" w:hAnsi="Arial" w:cs="Arial"/>
          <w:sz w:val="28"/>
          <w:szCs w:val="28"/>
        </w:rPr>
        <w:t xml:space="preserve">о предоставлении </w:t>
      </w:r>
      <w:r w:rsidR="00BF5B5A" w:rsidRPr="00D30B8C">
        <w:rPr>
          <w:rFonts w:ascii="Arial" w:hAnsi="Arial" w:cs="Arial"/>
          <w:sz w:val="28"/>
          <w:szCs w:val="28"/>
        </w:rPr>
        <w:t xml:space="preserve">калькуляции </w:t>
      </w:r>
      <w:r w:rsidR="00837D35" w:rsidRPr="00D30B8C">
        <w:rPr>
          <w:rFonts w:ascii="Arial" w:hAnsi="Arial" w:cs="Arial"/>
          <w:sz w:val="28"/>
          <w:szCs w:val="28"/>
        </w:rPr>
        <w:t xml:space="preserve">в соответствии </w:t>
      </w:r>
      <w:r w:rsidR="00334962">
        <w:rPr>
          <w:rFonts w:ascii="Arial" w:hAnsi="Arial" w:cs="Arial"/>
          <w:sz w:val="28"/>
          <w:szCs w:val="28"/>
        </w:rPr>
        <w:br/>
      </w:r>
      <w:r w:rsidR="00837D35" w:rsidRPr="00D30B8C">
        <w:rPr>
          <w:rFonts w:ascii="Arial" w:hAnsi="Arial" w:cs="Arial"/>
          <w:sz w:val="28"/>
          <w:szCs w:val="28"/>
        </w:rPr>
        <w:t>с формами, указанными в Приложении №</w:t>
      </w:r>
      <w:r w:rsidR="00906C34" w:rsidRPr="00D30B8C">
        <w:rPr>
          <w:rFonts w:ascii="Arial" w:hAnsi="Arial" w:cs="Arial"/>
          <w:sz w:val="28"/>
          <w:szCs w:val="28"/>
        </w:rPr>
        <w:t xml:space="preserve"> </w:t>
      </w:r>
      <w:r>
        <w:rPr>
          <w:rFonts w:ascii="Arial" w:hAnsi="Arial" w:cs="Arial"/>
          <w:sz w:val="28"/>
          <w:szCs w:val="28"/>
        </w:rPr>
        <w:t xml:space="preserve">2, № 3 </w:t>
      </w:r>
      <w:r w:rsidR="00837D35" w:rsidRPr="00D30B8C">
        <w:rPr>
          <w:rFonts w:ascii="Arial" w:hAnsi="Arial" w:cs="Arial"/>
          <w:sz w:val="28"/>
          <w:szCs w:val="28"/>
        </w:rPr>
        <w:t xml:space="preserve">Методики </w:t>
      </w:r>
      <w:r w:rsidR="00BF5B5A" w:rsidRPr="00D30B8C">
        <w:rPr>
          <w:rFonts w:ascii="Arial" w:hAnsi="Arial" w:cs="Arial"/>
          <w:sz w:val="28"/>
          <w:szCs w:val="28"/>
        </w:rPr>
        <w:t>с расшифровкой по статьям затрат</w:t>
      </w:r>
      <w:r w:rsidR="00331488" w:rsidRPr="00D30B8C">
        <w:rPr>
          <w:rFonts w:ascii="Arial" w:hAnsi="Arial" w:cs="Arial"/>
          <w:sz w:val="28"/>
          <w:szCs w:val="28"/>
        </w:rPr>
        <w:t>.</w:t>
      </w:r>
      <w:r w:rsidR="00A33832">
        <w:rPr>
          <w:rFonts w:ascii="Arial" w:hAnsi="Arial" w:cs="Arial"/>
          <w:sz w:val="28"/>
          <w:szCs w:val="28"/>
        </w:rPr>
        <w:t xml:space="preserve"> </w:t>
      </w:r>
    </w:p>
    <w:p w:rsidR="00A33832" w:rsidRPr="00A33832" w:rsidRDefault="00A33832" w:rsidP="003456E9">
      <w:pPr>
        <w:pStyle w:val="a3"/>
        <w:tabs>
          <w:tab w:val="left" w:pos="1276"/>
        </w:tabs>
        <w:spacing w:before="120" w:after="0" w:line="264" w:lineRule="auto"/>
        <w:ind w:left="1134"/>
        <w:contextualSpacing w:val="0"/>
        <w:jc w:val="both"/>
        <w:rPr>
          <w:rFonts w:ascii="Arial" w:hAnsi="Arial" w:cs="Arial"/>
          <w:sz w:val="28"/>
          <w:szCs w:val="28"/>
        </w:rPr>
      </w:pPr>
      <w:r w:rsidRPr="00A33832">
        <w:rPr>
          <w:rFonts w:ascii="Arial" w:hAnsi="Arial" w:cs="Arial"/>
          <w:sz w:val="28"/>
          <w:szCs w:val="28"/>
        </w:rPr>
        <w:t xml:space="preserve">В случае если поставщиком (подрядчиком, исполнителем) является ДО, то Общество направляет в </w:t>
      </w:r>
      <w:proofErr w:type="gramStart"/>
      <w:r w:rsidRPr="00A33832">
        <w:rPr>
          <w:rFonts w:ascii="Arial" w:hAnsi="Arial" w:cs="Arial"/>
          <w:sz w:val="28"/>
          <w:szCs w:val="28"/>
        </w:rPr>
        <w:t>ДО запрос</w:t>
      </w:r>
      <w:proofErr w:type="gramEnd"/>
      <w:r w:rsidRPr="00A33832">
        <w:rPr>
          <w:rFonts w:ascii="Arial" w:hAnsi="Arial" w:cs="Arial"/>
          <w:sz w:val="28"/>
          <w:szCs w:val="28"/>
        </w:rPr>
        <w:t xml:space="preserve"> о предоставлении калькуляции (Сметы расходов) в соответствии с формами, указанными в Приложении № 4 Методики. Методические рекомендации по заполнению форм с указанием базовых принципов расчетов, а также их рассмотрения Обществом утверждены Приказом Общества и доведены до </w:t>
      </w:r>
      <w:proofErr w:type="spellStart"/>
      <w:r w:rsidRPr="00A33832">
        <w:rPr>
          <w:rFonts w:ascii="Arial" w:hAnsi="Arial" w:cs="Arial"/>
          <w:sz w:val="28"/>
          <w:szCs w:val="28"/>
        </w:rPr>
        <w:t>ДО</w:t>
      </w:r>
      <w:proofErr w:type="spellEnd"/>
      <w:r>
        <w:rPr>
          <w:rFonts w:ascii="Arial" w:hAnsi="Arial" w:cs="Arial"/>
          <w:sz w:val="28"/>
          <w:szCs w:val="28"/>
        </w:rPr>
        <w:t>.</w:t>
      </w:r>
    </w:p>
    <w:p w:rsidR="00BF5B5A" w:rsidRPr="00D30B8C" w:rsidRDefault="0088734A" w:rsidP="00334962">
      <w:pPr>
        <w:pStyle w:val="a3"/>
        <w:numPr>
          <w:ilvl w:val="0"/>
          <w:numId w:val="26"/>
        </w:numPr>
        <w:tabs>
          <w:tab w:val="left" w:pos="0"/>
        </w:tabs>
        <w:spacing w:before="120" w:after="0" w:line="264" w:lineRule="auto"/>
        <w:ind w:left="1134" w:hanging="1134"/>
        <w:contextualSpacing w:val="0"/>
        <w:jc w:val="both"/>
        <w:rPr>
          <w:rFonts w:ascii="Arial" w:hAnsi="Arial" w:cs="Arial"/>
          <w:sz w:val="28"/>
          <w:szCs w:val="28"/>
        </w:rPr>
      </w:pPr>
      <w:r>
        <w:rPr>
          <w:rFonts w:ascii="Arial" w:hAnsi="Arial" w:cs="Arial"/>
          <w:sz w:val="28"/>
          <w:szCs w:val="28"/>
        </w:rPr>
        <w:t>Заказчик</w:t>
      </w:r>
      <w:r w:rsidR="001A56D4" w:rsidRPr="00D30B8C">
        <w:rPr>
          <w:rFonts w:ascii="Arial" w:hAnsi="Arial" w:cs="Arial"/>
          <w:sz w:val="28"/>
          <w:szCs w:val="28"/>
        </w:rPr>
        <w:t xml:space="preserve"> </w:t>
      </w:r>
      <w:r w:rsidR="000F54C5" w:rsidRPr="00D30B8C">
        <w:rPr>
          <w:rFonts w:ascii="Arial" w:hAnsi="Arial" w:cs="Arial"/>
          <w:sz w:val="28"/>
          <w:szCs w:val="28"/>
        </w:rPr>
        <w:t>осуществляет анализ обоснованности</w:t>
      </w:r>
      <w:r w:rsidR="00731E1D" w:rsidRPr="00D30B8C">
        <w:rPr>
          <w:rFonts w:ascii="Arial" w:hAnsi="Arial" w:cs="Arial"/>
          <w:sz w:val="28"/>
          <w:szCs w:val="28"/>
        </w:rPr>
        <w:t xml:space="preserve"> предоставленной информации</w:t>
      </w:r>
      <w:r w:rsidR="00B96F54" w:rsidRPr="00D30B8C">
        <w:rPr>
          <w:rFonts w:ascii="Arial" w:hAnsi="Arial" w:cs="Arial"/>
          <w:sz w:val="28"/>
          <w:szCs w:val="28"/>
        </w:rPr>
        <w:t xml:space="preserve"> с учетом условий оплаты (</w:t>
      </w:r>
      <w:r w:rsidR="0031576A" w:rsidRPr="00D30B8C">
        <w:rPr>
          <w:rFonts w:ascii="Arial" w:hAnsi="Arial" w:cs="Arial"/>
          <w:sz w:val="28"/>
          <w:szCs w:val="28"/>
        </w:rPr>
        <w:t xml:space="preserve">отсутствие / наличие </w:t>
      </w:r>
      <w:r w:rsidR="00B96F54" w:rsidRPr="00D30B8C">
        <w:rPr>
          <w:rFonts w:ascii="Arial" w:hAnsi="Arial" w:cs="Arial"/>
          <w:sz w:val="28"/>
          <w:szCs w:val="28"/>
        </w:rPr>
        <w:t xml:space="preserve">авансирования и </w:t>
      </w:r>
      <w:r w:rsidR="0031576A" w:rsidRPr="00D30B8C">
        <w:rPr>
          <w:rFonts w:ascii="Arial" w:hAnsi="Arial" w:cs="Arial"/>
          <w:sz w:val="28"/>
          <w:szCs w:val="28"/>
        </w:rPr>
        <w:t>другие</w:t>
      </w:r>
      <w:r w:rsidR="00B96F54" w:rsidRPr="00D30B8C">
        <w:rPr>
          <w:rFonts w:ascii="Arial" w:hAnsi="Arial" w:cs="Arial"/>
          <w:sz w:val="28"/>
          <w:szCs w:val="28"/>
        </w:rPr>
        <w:t>)</w:t>
      </w:r>
      <w:r w:rsidR="008A599E" w:rsidRPr="00D30B8C">
        <w:rPr>
          <w:rFonts w:ascii="Arial" w:hAnsi="Arial" w:cs="Arial"/>
          <w:sz w:val="28"/>
          <w:szCs w:val="28"/>
        </w:rPr>
        <w:t>.</w:t>
      </w:r>
      <w:r w:rsidR="00F60C9E" w:rsidRPr="00D30B8C">
        <w:rPr>
          <w:rFonts w:ascii="Arial" w:hAnsi="Arial" w:cs="Arial"/>
          <w:sz w:val="28"/>
          <w:szCs w:val="28"/>
        </w:rPr>
        <w:t xml:space="preserve"> </w:t>
      </w:r>
    </w:p>
    <w:p w:rsidR="00055D02" w:rsidRPr="0088734A" w:rsidRDefault="00055D02" w:rsidP="00334962">
      <w:pPr>
        <w:pStyle w:val="a3"/>
        <w:numPr>
          <w:ilvl w:val="2"/>
          <w:numId w:val="26"/>
        </w:numPr>
        <w:tabs>
          <w:tab w:val="left" w:pos="1276"/>
          <w:tab w:val="left" w:pos="1701"/>
        </w:tabs>
        <w:spacing w:before="120" w:after="0" w:line="264" w:lineRule="auto"/>
        <w:ind w:left="1134" w:hanging="1134"/>
        <w:contextualSpacing w:val="0"/>
        <w:jc w:val="both"/>
        <w:rPr>
          <w:rFonts w:ascii="Arial" w:hAnsi="Arial" w:cs="Arial"/>
          <w:sz w:val="28"/>
          <w:szCs w:val="28"/>
        </w:rPr>
      </w:pPr>
      <w:r w:rsidRPr="0088734A">
        <w:rPr>
          <w:rFonts w:ascii="Arial" w:hAnsi="Arial" w:cs="Arial"/>
          <w:sz w:val="28"/>
          <w:szCs w:val="28"/>
        </w:rPr>
        <w:t xml:space="preserve">По </w:t>
      </w:r>
      <w:r w:rsidR="00731E1D" w:rsidRPr="0088734A">
        <w:rPr>
          <w:rFonts w:ascii="Arial" w:hAnsi="Arial" w:cs="Arial"/>
          <w:sz w:val="28"/>
          <w:szCs w:val="28"/>
        </w:rPr>
        <w:t>затратам материального характера</w:t>
      </w:r>
      <w:r w:rsidRPr="0088734A">
        <w:rPr>
          <w:rFonts w:ascii="Arial" w:hAnsi="Arial" w:cs="Arial"/>
          <w:sz w:val="28"/>
          <w:szCs w:val="28"/>
        </w:rPr>
        <w:t xml:space="preserve"> проверяется обоснованность</w:t>
      </w:r>
      <w:r w:rsidR="00731E1D" w:rsidRPr="0088734A">
        <w:rPr>
          <w:rFonts w:ascii="Arial" w:hAnsi="Arial" w:cs="Arial"/>
          <w:sz w:val="28"/>
          <w:szCs w:val="28"/>
        </w:rPr>
        <w:t xml:space="preserve"> заявленной номенклатуры, количества</w:t>
      </w:r>
      <w:r w:rsidRPr="0088734A">
        <w:rPr>
          <w:rFonts w:ascii="Arial" w:hAnsi="Arial" w:cs="Arial"/>
          <w:sz w:val="28"/>
          <w:szCs w:val="28"/>
        </w:rPr>
        <w:t xml:space="preserve"> сы</w:t>
      </w:r>
      <w:r w:rsidR="00731E1D" w:rsidRPr="0088734A">
        <w:rPr>
          <w:rFonts w:ascii="Arial" w:hAnsi="Arial" w:cs="Arial"/>
          <w:sz w:val="28"/>
          <w:szCs w:val="28"/>
        </w:rPr>
        <w:t xml:space="preserve">рья, материалов и комплектующих в соответствии </w:t>
      </w:r>
      <w:r w:rsidR="00334962">
        <w:rPr>
          <w:rFonts w:ascii="Arial" w:hAnsi="Arial" w:cs="Arial"/>
          <w:sz w:val="28"/>
          <w:szCs w:val="28"/>
        </w:rPr>
        <w:br/>
      </w:r>
      <w:r w:rsidR="00731E1D" w:rsidRPr="0088734A">
        <w:rPr>
          <w:rFonts w:ascii="Arial" w:hAnsi="Arial" w:cs="Arial"/>
          <w:sz w:val="28"/>
          <w:szCs w:val="28"/>
        </w:rPr>
        <w:t>с требованиями технической документации, а также уровень цен на сырье, материалы, комплектующие</w:t>
      </w:r>
      <w:r w:rsidR="00BB24C5" w:rsidRPr="0088734A">
        <w:rPr>
          <w:rFonts w:ascii="Arial" w:hAnsi="Arial" w:cs="Arial"/>
          <w:sz w:val="28"/>
          <w:szCs w:val="28"/>
        </w:rPr>
        <w:t xml:space="preserve"> относительно действующего рынка цен. К расшифровке</w:t>
      </w:r>
      <w:r w:rsidRPr="0088734A">
        <w:rPr>
          <w:rFonts w:ascii="Arial" w:hAnsi="Arial" w:cs="Arial"/>
          <w:sz w:val="28"/>
          <w:szCs w:val="28"/>
        </w:rPr>
        <w:t xml:space="preserve"> </w:t>
      </w:r>
      <w:r w:rsidR="00BB24C5" w:rsidRPr="0088734A">
        <w:rPr>
          <w:rFonts w:ascii="Arial" w:hAnsi="Arial" w:cs="Arial"/>
          <w:sz w:val="28"/>
          <w:szCs w:val="28"/>
        </w:rPr>
        <w:lastRenderedPageBreak/>
        <w:t xml:space="preserve">материальных </w:t>
      </w:r>
      <w:r w:rsidRPr="0088734A">
        <w:rPr>
          <w:rFonts w:ascii="Arial" w:hAnsi="Arial" w:cs="Arial"/>
          <w:sz w:val="28"/>
          <w:szCs w:val="28"/>
        </w:rPr>
        <w:t xml:space="preserve">затрат </w:t>
      </w:r>
      <w:r w:rsidR="00BB24C5" w:rsidRPr="0088734A">
        <w:rPr>
          <w:rFonts w:ascii="Arial" w:hAnsi="Arial" w:cs="Arial"/>
          <w:sz w:val="28"/>
          <w:szCs w:val="28"/>
        </w:rPr>
        <w:t xml:space="preserve">прилагаются </w:t>
      </w:r>
      <w:r w:rsidRPr="0088734A">
        <w:rPr>
          <w:rFonts w:ascii="Arial" w:hAnsi="Arial" w:cs="Arial"/>
          <w:sz w:val="28"/>
          <w:szCs w:val="28"/>
        </w:rPr>
        <w:t>прайс-листы, прейскур</w:t>
      </w:r>
      <w:r w:rsidR="00BB24C5" w:rsidRPr="0088734A">
        <w:rPr>
          <w:rFonts w:ascii="Arial" w:hAnsi="Arial" w:cs="Arial"/>
          <w:sz w:val="28"/>
          <w:szCs w:val="28"/>
        </w:rPr>
        <w:t>анты, каталоги и иные материалы</w:t>
      </w:r>
      <w:r w:rsidRPr="0088734A">
        <w:rPr>
          <w:rFonts w:ascii="Arial" w:hAnsi="Arial" w:cs="Arial"/>
          <w:sz w:val="28"/>
          <w:szCs w:val="28"/>
        </w:rPr>
        <w:t xml:space="preserve">. </w:t>
      </w:r>
    </w:p>
    <w:p w:rsidR="00F9097D" w:rsidRPr="0088734A" w:rsidRDefault="00F9097D" w:rsidP="00334962">
      <w:pPr>
        <w:pStyle w:val="a3"/>
        <w:numPr>
          <w:ilvl w:val="2"/>
          <w:numId w:val="26"/>
        </w:numPr>
        <w:tabs>
          <w:tab w:val="num" w:pos="0"/>
        </w:tabs>
        <w:spacing w:before="120" w:after="0" w:line="264" w:lineRule="auto"/>
        <w:ind w:left="1134" w:hanging="1134"/>
        <w:contextualSpacing w:val="0"/>
        <w:jc w:val="both"/>
        <w:rPr>
          <w:rFonts w:ascii="Arial" w:hAnsi="Arial" w:cs="Arial"/>
          <w:spacing w:val="-2"/>
          <w:sz w:val="28"/>
          <w:szCs w:val="28"/>
        </w:rPr>
      </w:pPr>
      <w:r w:rsidRPr="0088734A">
        <w:rPr>
          <w:rFonts w:ascii="Arial" w:hAnsi="Arial" w:cs="Arial"/>
          <w:sz w:val="28"/>
          <w:szCs w:val="28"/>
        </w:rPr>
        <w:t xml:space="preserve">Расчет расходов на </w:t>
      </w:r>
      <w:r w:rsidR="004B733C" w:rsidRPr="0088734A">
        <w:rPr>
          <w:rFonts w:ascii="Arial" w:hAnsi="Arial" w:cs="Arial"/>
          <w:sz w:val="28"/>
          <w:szCs w:val="28"/>
        </w:rPr>
        <w:t>оплату</w:t>
      </w:r>
      <w:r w:rsidRPr="0088734A">
        <w:rPr>
          <w:rFonts w:ascii="Arial" w:hAnsi="Arial" w:cs="Arial"/>
          <w:sz w:val="28"/>
          <w:szCs w:val="28"/>
        </w:rPr>
        <w:t xml:space="preserve"> труда </w:t>
      </w:r>
      <w:r w:rsidR="00E22B38" w:rsidRPr="0088734A">
        <w:rPr>
          <w:rFonts w:ascii="Arial" w:hAnsi="Arial" w:cs="Arial"/>
          <w:sz w:val="28"/>
          <w:szCs w:val="28"/>
        </w:rPr>
        <w:t xml:space="preserve">работникам, непосредственно занятым в производстве, выполнении работ, оказании услуг по трудовому договору в исполнении по договору </w:t>
      </w:r>
      <w:r w:rsidRPr="0088734A">
        <w:rPr>
          <w:rFonts w:ascii="Arial" w:hAnsi="Arial" w:cs="Arial"/>
          <w:sz w:val="28"/>
          <w:szCs w:val="28"/>
        </w:rPr>
        <w:t xml:space="preserve">определяется </w:t>
      </w:r>
      <w:r w:rsidR="00E22B38" w:rsidRPr="0088734A">
        <w:rPr>
          <w:rFonts w:ascii="Arial" w:hAnsi="Arial" w:cs="Arial"/>
          <w:sz w:val="28"/>
          <w:szCs w:val="28"/>
        </w:rPr>
        <w:t>как произведение стоимости единицы труда работников, непосредственно занятых изготовлением, выполнением работ, оказанием услуг (человеко-часа,</w:t>
      </w:r>
      <w:r w:rsidR="00846011" w:rsidRPr="0088734A">
        <w:rPr>
          <w:rFonts w:ascii="Arial" w:hAnsi="Arial" w:cs="Arial"/>
          <w:sz w:val="28"/>
          <w:szCs w:val="28"/>
        </w:rPr>
        <w:t xml:space="preserve"> человеко-дня, человеко-месяца)</w:t>
      </w:r>
      <w:r w:rsidR="00E22B38" w:rsidRPr="0088734A">
        <w:rPr>
          <w:rFonts w:ascii="Arial" w:hAnsi="Arial" w:cs="Arial"/>
          <w:sz w:val="28"/>
          <w:szCs w:val="28"/>
        </w:rPr>
        <w:t xml:space="preserve"> </w:t>
      </w:r>
      <w:r w:rsidR="00334962">
        <w:rPr>
          <w:rFonts w:ascii="Arial" w:hAnsi="Arial" w:cs="Arial"/>
          <w:sz w:val="28"/>
          <w:szCs w:val="28"/>
        </w:rPr>
        <w:br/>
      </w:r>
      <w:r w:rsidR="00E22B38" w:rsidRPr="0088734A">
        <w:rPr>
          <w:rFonts w:ascii="Arial" w:hAnsi="Arial" w:cs="Arial"/>
          <w:sz w:val="28"/>
          <w:szCs w:val="28"/>
        </w:rPr>
        <w:t>и трудоемкости изготовления, выполнения работ</w:t>
      </w:r>
      <w:r w:rsidR="006F27EB" w:rsidRPr="0088734A">
        <w:rPr>
          <w:rFonts w:ascii="Arial" w:hAnsi="Arial" w:cs="Arial"/>
          <w:sz w:val="28"/>
          <w:szCs w:val="28"/>
        </w:rPr>
        <w:t>, оказания услуг</w:t>
      </w:r>
      <w:r w:rsidR="00E22B38" w:rsidRPr="0088734A">
        <w:rPr>
          <w:rFonts w:ascii="Arial" w:hAnsi="Arial" w:cs="Arial"/>
          <w:sz w:val="28"/>
          <w:szCs w:val="28"/>
        </w:rPr>
        <w:t xml:space="preserve"> (чел./час, чел./день, чел./мес.). </w:t>
      </w:r>
    </w:p>
    <w:p w:rsidR="00F64FC0" w:rsidRPr="0088734A" w:rsidRDefault="0002481E" w:rsidP="00334962">
      <w:pPr>
        <w:pStyle w:val="a3"/>
        <w:numPr>
          <w:ilvl w:val="2"/>
          <w:numId w:val="26"/>
        </w:numPr>
        <w:tabs>
          <w:tab w:val="num" w:pos="0"/>
        </w:tabs>
        <w:spacing w:before="120" w:after="0" w:line="264" w:lineRule="auto"/>
        <w:ind w:left="1134" w:hanging="1134"/>
        <w:contextualSpacing w:val="0"/>
        <w:jc w:val="both"/>
        <w:rPr>
          <w:rFonts w:ascii="Arial" w:hAnsi="Arial" w:cs="Arial"/>
          <w:sz w:val="28"/>
          <w:szCs w:val="28"/>
        </w:rPr>
      </w:pPr>
      <w:r w:rsidRPr="0088734A">
        <w:rPr>
          <w:rFonts w:ascii="Arial" w:hAnsi="Arial" w:cs="Arial"/>
          <w:sz w:val="28"/>
          <w:szCs w:val="28"/>
        </w:rPr>
        <w:t xml:space="preserve">Затраты на заработную плату и другие выплаты работникам, непосредственно </w:t>
      </w:r>
      <w:r w:rsidR="006F27EB" w:rsidRPr="0088734A">
        <w:rPr>
          <w:rFonts w:ascii="Arial" w:hAnsi="Arial" w:cs="Arial"/>
          <w:sz w:val="28"/>
          <w:szCs w:val="28"/>
        </w:rPr>
        <w:t>занятым в производстве, выполнении работ, оказании услуг</w:t>
      </w:r>
      <w:r w:rsidRPr="0088734A">
        <w:rPr>
          <w:rFonts w:ascii="Arial" w:hAnsi="Arial" w:cs="Arial"/>
          <w:sz w:val="28"/>
          <w:szCs w:val="28"/>
        </w:rPr>
        <w:t xml:space="preserve"> договору включают основную и дополнительную заработную плату (компенсации) исполнителей, относящуюся на конкретные изделия, работы, услуги в качестве прямых затрат</w:t>
      </w:r>
      <w:r w:rsidR="006F27EB" w:rsidRPr="0088734A">
        <w:rPr>
          <w:rFonts w:ascii="Arial" w:hAnsi="Arial" w:cs="Arial"/>
          <w:sz w:val="28"/>
          <w:szCs w:val="28"/>
        </w:rPr>
        <w:t xml:space="preserve">, в том числе начисления стимулирующего характера, предусмотренные системой оплаты труда, применяемой </w:t>
      </w:r>
      <w:r w:rsidR="00334962">
        <w:rPr>
          <w:rFonts w:ascii="Arial" w:hAnsi="Arial" w:cs="Arial"/>
          <w:sz w:val="28"/>
          <w:szCs w:val="28"/>
        </w:rPr>
        <w:br/>
      </w:r>
      <w:r w:rsidR="006F27EB" w:rsidRPr="0088734A">
        <w:rPr>
          <w:rFonts w:ascii="Arial" w:hAnsi="Arial" w:cs="Arial"/>
          <w:sz w:val="28"/>
          <w:szCs w:val="28"/>
        </w:rPr>
        <w:t>в организации</w:t>
      </w:r>
      <w:r w:rsidRPr="0088734A">
        <w:rPr>
          <w:rFonts w:ascii="Arial" w:hAnsi="Arial" w:cs="Arial"/>
          <w:sz w:val="28"/>
          <w:szCs w:val="28"/>
        </w:rPr>
        <w:t xml:space="preserve">. </w:t>
      </w:r>
    </w:p>
    <w:p w:rsidR="002A5C96" w:rsidRPr="0088734A" w:rsidRDefault="00F9097D" w:rsidP="00334962">
      <w:pPr>
        <w:pStyle w:val="a3"/>
        <w:numPr>
          <w:ilvl w:val="2"/>
          <w:numId w:val="26"/>
        </w:numPr>
        <w:tabs>
          <w:tab w:val="num" w:pos="0"/>
        </w:tabs>
        <w:spacing w:before="120" w:after="0" w:line="264" w:lineRule="auto"/>
        <w:ind w:left="1134" w:hanging="1134"/>
        <w:contextualSpacing w:val="0"/>
        <w:jc w:val="both"/>
        <w:rPr>
          <w:rFonts w:ascii="Arial" w:hAnsi="Arial" w:cs="Arial"/>
          <w:sz w:val="28"/>
          <w:szCs w:val="28"/>
        </w:rPr>
      </w:pPr>
      <w:r w:rsidRPr="0088734A">
        <w:rPr>
          <w:rFonts w:ascii="Arial" w:hAnsi="Arial" w:cs="Arial"/>
          <w:sz w:val="28"/>
          <w:szCs w:val="28"/>
        </w:rPr>
        <w:t xml:space="preserve">Расчет </w:t>
      </w:r>
      <w:r w:rsidR="00331488" w:rsidRPr="0088734A">
        <w:rPr>
          <w:rFonts w:ascii="Arial" w:hAnsi="Arial" w:cs="Arial"/>
          <w:sz w:val="28"/>
          <w:szCs w:val="28"/>
        </w:rPr>
        <w:t xml:space="preserve">и обоснование </w:t>
      </w:r>
      <w:r w:rsidRPr="0088734A">
        <w:rPr>
          <w:rFonts w:ascii="Arial" w:hAnsi="Arial" w:cs="Arial"/>
          <w:sz w:val="28"/>
          <w:szCs w:val="28"/>
        </w:rPr>
        <w:t xml:space="preserve">трудоемкости проводятся для каждого этапа работ </w:t>
      </w:r>
      <w:r w:rsidR="008D6200" w:rsidRPr="0088734A">
        <w:rPr>
          <w:rFonts w:ascii="Arial" w:hAnsi="Arial" w:cs="Arial"/>
          <w:sz w:val="28"/>
          <w:szCs w:val="28"/>
        </w:rPr>
        <w:t xml:space="preserve">(при наличии) </w:t>
      </w:r>
      <w:r w:rsidRPr="0088734A">
        <w:rPr>
          <w:rFonts w:ascii="Arial" w:hAnsi="Arial" w:cs="Arial"/>
          <w:sz w:val="28"/>
          <w:szCs w:val="28"/>
        </w:rPr>
        <w:t>с указанием требуемого состава специалистов (квалификации): должность (</w:t>
      </w:r>
      <w:r w:rsidR="004B733C" w:rsidRPr="0088734A">
        <w:rPr>
          <w:rFonts w:ascii="Arial" w:hAnsi="Arial" w:cs="Arial"/>
          <w:sz w:val="28"/>
          <w:szCs w:val="28"/>
        </w:rPr>
        <w:t>профессия, категория работника)</w:t>
      </w:r>
      <w:r w:rsidRPr="0088734A">
        <w:rPr>
          <w:rFonts w:ascii="Arial" w:hAnsi="Arial" w:cs="Arial"/>
          <w:sz w:val="28"/>
          <w:szCs w:val="28"/>
        </w:rPr>
        <w:t>.</w:t>
      </w:r>
    </w:p>
    <w:p w:rsidR="00F9097D" w:rsidRPr="00780E6A" w:rsidRDefault="00F9097D" w:rsidP="00334962">
      <w:pPr>
        <w:pStyle w:val="a3"/>
        <w:numPr>
          <w:ilvl w:val="2"/>
          <w:numId w:val="26"/>
        </w:numPr>
        <w:tabs>
          <w:tab w:val="left" w:pos="1134"/>
        </w:tabs>
        <w:spacing w:before="120" w:after="0" w:line="264" w:lineRule="auto"/>
        <w:ind w:left="1134" w:hanging="1134"/>
        <w:contextualSpacing w:val="0"/>
        <w:jc w:val="both"/>
        <w:rPr>
          <w:rFonts w:ascii="Arial" w:hAnsi="Arial" w:cs="Arial"/>
          <w:kern w:val="24"/>
          <w:sz w:val="28"/>
          <w:szCs w:val="28"/>
        </w:rPr>
      </w:pPr>
      <w:r w:rsidRPr="00780E6A">
        <w:rPr>
          <w:rFonts w:ascii="Arial" w:hAnsi="Arial" w:cs="Arial"/>
          <w:kern w:val="24"/>
          <w:sz w:val="28"/>
          <w:szCs w:val="28"/>
        </w:rPr>
        <w:t xml:space="preserve">Отчисления </w:t>
      </w:r>
      <w:r w:rsidR="004B733C" w:rsidRPr="00780E6A">
        <w:rPr>
          <w:rFonts w:ascii="Arial" w:hAnsi="Arial" w:cs="Arial"/>
          <w:kern w:val="24"/>
          <w:sz w:val="28"/>
          <w:szCs w:val="28"/>
        </w:rPr>
        <w:t>на социальные нужды</w:t>
      </w:r>
      <w:r w:rsidR="004B585B" w:rsidRPr="00780E6A">
        <w:rPr>
          <w:rFonts w:ascii="Arial" w:hAnsi="Arial" w:cs="Arial"/>
          <w:kern w:val="24"/>
          <w:sz w:val="28"/>
          <w:szCs w:val="28"/>
        </w:rPr>
        <w:t xml:space="preserve">, </w:t>
      </w:r>
      <w:r w:rsidRPr="00780E6A">
        <w:rPr>
          <w:rFonts w:ascii="Arial" w:hAnsi="Arial" w:cs="Arial"/>
          <w:sz w:val="28"/>
          <w:szCs w:val="28"/>
        </w:rPr>
        <w:t>р</w:t>
      </w:r>
      <w:r w:rsidRPr="00780E6A">
        <w:rPr>
          <w:rFonts w:ascii="Arial" w:hAnsi="Arial" w:cs="Arial"/>
          <w:kern w:val="24"/>
          <w:sz w:val="28"/>
          <w:szCs w:val="28"/>
        </w:rPr>
        <w:t xml:space="preserve">ассчитываются </w:t>
      </w:r>
      <w:r w:rsidR="00334962">
        <w:rPr>
          <w:rFonts w:ascii="Arial" w:hAnsi="Arial" w:cs="Arial"/>
          <w:kern w:val="24"/>
          <w:sz w:val="28"/>
          <w:szCs w:val="28"/>
        </w:rPr>
        <w:br/>
      </w:r>
      <w:r w:rsidRPr="00780E6A">
        <w:rPr>
          <w:rFonts w:ascii="Arial" w:hAnsi="Arial" w:cs="Arial"/>
          <w:kern w:val="24"/>
          <w:sz w:val="28"/>
          <w:szCs w:val="28"/>
        </w:rPr>
        <w:t>в соответствии</w:t>
      </w:r>
      <w:r w:rsidR="004B585B" w:rsidRPr="00780E6A">
        <w:rPr>
          <w:rFonts w:ascii="Arial" w:hAnsi="Arial" w:cs="Arial"/>
          <w:kern w:val="24"/>
          <w:sz w:val="28"/>
          <w:szCs w:val="28"/>
        </w:rPr>
        <w:t xml:space="preserve"> </w:t>
      </w:r>
      <w:r w:rsidRPr="00780E6A">
        <w:rPr>
          <w:rFonts w:ascii="Arial" w:hAnsi="Arial" w:cs="Arial"/>
          <w:kern w:val="24"/>
          <w:sz w:val="28"/>
          <w:szCs w:val="28"/>
        </w:rPr>
        <w:t>с действующими в Р</w:t>
      </w:r>
      <w:r w:rsidR="00906C34" w:rsidRPr="00780E6A">
        <w:rPr>
          <w:rFonts w:ascii="Arial" w:hAnsi="Arial" w:cs="Arial"/>
          <w:kern w:val="24"/>
          <w:sz w:val="28"/>
          <w:szCs w:val="28"/>
        </w:rPr>
        <w:t xml:space="preserve">оссийской </w:t>
      </w:r>
      <w:r w:rsidRPr="00780E6A">
        <w:rPr>
          <w:rFonts w:ascii="Arial" w:hAnsi="Arial" w:cs="Arial"/>
          <w:kern w:val="24"/>
          <w:sz w:val="28"/>
          <w:szCs w:val="28"/>
        </w:rPr>
        <w:t>Ф</w:t>
      </w:r>
      <w:r w:rsidR="00906C34" w:rsidRPr="00780E6A">
        <w:rPr>
          <w:rFonts w:ascii="Arial" w:hAnsi="Arial" w:cs="Arial"/>
          <w:kern w:val="24"/>
          <w:sz w:val="28"/>
          <w:szCs w:val="28"/>
        </w:rPr>
        <w:t>едерации</w:t>
      </w:r>
      <w:r w:rsidRPr="00780E6A">
        <w:rPr>
          <w:rFonts w:ascii="Arial" w:hAnsi="Arial" w:cs="Arial"/>
          <w:kern w:val="24"/>
          <w:sz w:val="28"/>
          <w:szCs w:val="28"/>
        </w:rPr>
        <w:t xml:space="preserve"> нормами (ставки страховых взносов в фонды) с учетом </w:t>
      </w:r>
      <w:r w:rsidR="00F418B6" w:rsidRPr="00780E6A">
        <w:rPr>
          <w:rFonts w:ascii="Arial" w:hAnsi="Arial" w:cs="Arial"/>
          <w:kern w:val="24"/>
          <w:sz w:val="28"/>
          <w:szCs w:val="28"/>
        </w:rPr>
        <w:t>предельных сумм для начисления страховых взносов на год.</w:t>
      </w:r>
    </w:p>
    <w:p w:rsidR="000B13BF" w:rsidRDefault="00CB1D9C" w:rsidP="000B13BF">
      <w:pPr>
        <w:pStyle w:val="a3"/>
        <w:numPr>
          <w:ilvl w:val="2"/>
          <w:numId w:val="26"/>
        </w:numPr>
        <w:spacing w:before="120" w:after="0" w:line="264" w:lineRule="auto"/>
        <w:ind w:hanging="1182"/>
        <w:contextualSpacing w:val="0"/>
        <w:jc w:val="both"/>
        <w:rPr>
          <w:rFonts w:ascii="Arial" w:hAnsi="Arial" w:cs="Arial"/>
          <w:kern w:val="24"/>
          <w:sz w:val="28"/>
          <w:szCs w:val="28"/>
        </w:rPr>
      </w:pPr>
      <w:r w:rsidRPr="0088734A">
        <w:rPr>
          <w:rFonts w:ascii="Arial" w:hAnsi="Arial" w:cs="Arial"/>
          <w:kern w:val="24"/>
          <w:sz w:val="28"/>
          <w:szCs w:val="28"/>
        </w:rPr>
        <w:t>Статьи</w:t>
      </w:r>
      <w:r w:rsidR="00F9097D" w:rsidRPr="0088734A">
        <w:rPr>
          <w:rFonts w:ascii="Arial" w:hAnsi="Arial" w:cs="Arial"/>
          <w:kern w:val="24"/>
          <w:sz w:val="28"/>
          <w:szCs w:val="28"/>
        </w:rPr>
        <w:t xml:space="preserve"> </w:t>
      </w:r>
      <w:r w:rsidRPr="0088734A">
        <w:rPr>
          <w:rFonts w:ascii="Arial" w:hAnsi="Arial" w:cs="Arial"/>
          <w:kern w:val="24"/>
          <w:sz w:val="28"/>
          <w:szCs w:val="28"/>
        </w:rPr>
        <w:t xml:space="preserve">общепроизводственных и общехозяйственных </w:t>
      </w:r>
      <w:r w:rsidR="00A75D32" w:rsidRPr="0088734A">
        <w:rPr>
          <w:rFonts w:ascii="Arial" w:hAnsi="Arial" w:cs="Arial"/>
          <w:kern w:val="24"/>
          <w:sz w:val="28"/>
          <w:szCs w:val="28"/>
        </w:rPr>
        <w:t>затрат формирую</w:t>
      </w:r>
      <w:r w:rsidR="00F9097D" w:rsidRPr="0088734A">
        <w:rPr>
          <w:rFonts w:ascii="Arial" w:hAnsi="Arial" w:cs="Arial"/>
          <w:kern w:val="24"/>
          <w:sz w:val="28"/>
          <w:szCs w:val="28"/>
        </w:rPr>
        <w:t xml:space="preserve">тся </w:t>
      </w:r>
      <w:r w:rsidR="00331488" w:rsidRPr="0088734A">
        <w:rPr>
          <w:rFonts w:ascii="Arial" w:hAnsi="Arial" w:cs="Arial"/>
          <w:kern w:val="24"/>
          <w:sz w:val="28"/>
          <w:szCs w:val="28"/>
        </w:rPr>
        <w:t xml:space="preserve">в соответствии с учетной политикой </w:t>
      </w:r>
      <w:r w:rsidR="00757813" w:rsidRPr="0088734A">
        <w:rPr>
          <w:rFonts w:ascii="Arial" w:hAnsi="Arial" w:cs="Arial"/>
          <w:kern w:val="24"/>
          <w:sz w:val="28"/>
          <w:szCs w:val="28"/>
        </w:rPr>
        <w:t>организации</w:t>
      </w:r>
      <w:r w:rsidR="004B585B" w:rsidRPr="0088734A">
        <w:rPr>
          <w:rFonts w:ascii="Arial" w:hAnsi="Arial" w:cs="Arial"/>
          <w:kern w:val="24"/>
          <w:sz w:val="28"/>
          <w:szCs w:val="28"/>
        </w:rPr>
        <w:t>-исполнителя</w:t>
      </w:r>
      <w:r w:rsidR="00757813" w:rsidRPr="0088734A">
        <w:rPr>
          <w:rFonts w:ascii="Arial" w:hAnsi="Arial" w:cs="Arial"/>
          <w:kern w:val="24"/>
          <w:sz w:val="28"/>
          <w:szCs w:val="28"/>
        </w:rPr>
        <w:t>.</w:t>
      </w:r>
      <w:r w:rsidR="000B13BF">
        <w:rPr>
          <w:rFonts w:ascii="Arial" w:hAnsi="Arial" w:cs="Arial"/>
          <w:kern w:val="24"/>
          <w:sz w:val="28"/>
          <w:szCs w:val="28"/>
        </w:rPr>
        <w:t xml:space="preserve"> </w:t>
      </w:r>
    </w:p>
    <w:p w:rsidR="00F9097D" w:rsidRPr="0088734A" w:rsidRDefault="000B13BF" w:rsidP="000B13BF">
      <w:pPr>
        <w:pStyle w:val="a3"/>
        <w:spacing w:before="120" w:after="0" w:line="264" w:lineRule="auto"/>
        <w:ind w:left="1224"/>
        <w:contextualSpacing w:val="0"/>
        <w:jc w:val="both"/>
        <w:rPr>
          <w:rFonts w:ascii="Arial" w:hAnsi="Arial" w:cs="Arial"/>
          <w:kern w:val="24"/>
          <w:sz w:val="28"/>
          <w:szCs w:val="28"/>
        </w:rPr>
      </w:pPr>
      <w:r w:rsidRPr="000B13BF">
        <w:rPr>
          <w:rFonts w:ascii="Arial" w:hAnsi="Arial" w:cs="Arial"/>
          <w:kern w:val="24"/>
          <w:sz w:val="28"/>
          <w:szCs w:val="28"/>
        </w:rPr>
        <w:t xml:space="preserve">В случае если поставщиком (подрядчиком, исполнителем) является ДО, статьи общепроизводственных и общехозяйственных затрат формируются на основании методических рекомендаций, утвержденных Приказом Общества и доведенных до </w:t>
      </w:r>
      <w:proofErr w:type="spellStart"/>
      <w:r w:rsidRPr="000B13BF">
        <w:rPr>
          <w:rFonts w:ascii="Arial" w:hAnsi="Arial" w:cs="Arial"/>
          <w:kern w:val="24"/>
          <w:sz w:val="28"/>
          <w:szCs w:val="28"/>
        </w:rPr>
        <w:t>ДО</w:t>
      </w:r>
      <w:proofErr w:type="spellEnd"/>
      <w:r>
        <w:rPr>
          <w:rFonts w:ascii="Arial" w:hAnsi="Arial" w:cs="Arial"/>
          <w:kern w:val="24"/>
          <w:sz w:val="28"/>
          <w:szCs w:val="28"/>
        </w:rPr>
        <w:t>.</w:t>
      </w:r>
    </w:p>
    <w:p w:rsidR="007E36F2" w:rsidRPr="0088734A" w:rsidRDefault="00331488" w:rsidP="00334962">
      <w:pPr>
        <w:spacing w:before="120" w:after="0" w:line="264" w:lineRule="auto"/>
        <w:ind w:left="1134" w:hanging="1134"/>
        <w:jc w:val="both"/>
        <w:rPr>
          <w:rFonts w:ascii="Arial" w:hAnsi="Arial" w:cs="Arial"/>
          <w:kern w:val="24"/>
          <w:sz w:val="28"/>
          <w:szCs w:val="28"/>
        </w:rPr>
      </w:pPr>
      <w:r w:rsidRPr="00780E6A">
        <w:rPr>
          <w:rFonts w:ascii="Arial" w:hAnsi="Arial" w:cs="Arial"/>
          <w:kern w:val="24"/>
          <w:sz w:val="28"/>
          <w:szCs w:val="28"/>
        </w:rPr>
        <w:lastRenderedPageBreak/>
        <w:tab/>
      </w:r>
      <w:r w:rsidR="00757813" w:rsidRPr="00780E6A">
        <w:rPr>
          <w:rFonts w:ascii="Arial" w:hAnsi="Arial" w:cs="Arial"/>
          <w:kern w:val="24"/>
          <w:sz w:val="28"/>
          <w:szCs w:val="28"/>
        </w:rPr>
        <w:t xml:space="preserve">Общепроизводственные и общехозяйственные расходы подтверждаются сметами общепроизводственных </w:t>
      </w:r>
      <w:r w:rsidR="00334962">
        <w:rPr>
          <w:rFonts w:ascii="Arial" w:hAnsi="Arial" w:cs="Arial"/>
          <w:kern w:val="24"/>
          <w:sz w:val="28"/>
          <w:szCs w:val="28"/>
        </w:rPr>
        <w:br/>
      </w:r>
      <w:r w:rsidR="00757813" w:rsidRPr="00780E6A">
        <w:rPr>
          <w:rFonts w:ascii="Arial" w:hAnsi="Arial" w:cs="Arial"/>
          <w:kern w:val="24"/>
          <w:sz w:val="28"/>
          <w:szCs w:val="28"/>
        </w:rPr>
        <w:t>и общехозяйственных</w:t>
      </w:r>
      <w:r w:rsidR="00657A70" w:rsidRPr="00780E6A">
        <w:rPr>
          <w:rFonts w:ascii="Arial" w:hAnsi="Arial" w:cs="Arial"/>
          <w:kern w:val="24"/>
          <w:sz w:val="28"/>
          <w:szCs w:val="28"/>
        </w:rPr>
        <w:t xml:space="preserve"> расходов за отчетный (плановый) период либо принимаются </w:t>
      </w:r>
      <w:r w:rsidR="00C2376A" w:rsidRPr="00780E6A">
        <w:rPr>
          <w:rFonts w:ascii="Arial" w:hAnsi="Arial" w:cs="Arial"/>
          <w:kern w:val="24"/>
          <w:sz w:val="28"/>
          <w:szCs w:val="28"/>
        </w:rPr>
        <w:t xml:space="preserve">в размере, согласованном </w:t>
      </w:r>
      <w:r w:rsidR="00334962">
        <w:rPr>
          <w:rFonts w:ascii="Arial" w:hAnsi="Arial" w:cs="Arial"/>
          <w:kern w:val="24"/>
          <w:sz w:val="28"/>
          <w:szCs w:val="28"/>
        </w:rPr>
        <w:br/>
      </w:r>
      <w:r w:rsidR="00C2376A" w:rsidRPr="00780E6A">
        <w:rPr>
          <w:rFonts w:ascii="Arial" w:hAnsi="Arial" w:cs="Arial"/>
          <w:kern w:val="24"/>
          <w:sz w:val="28"/>
          <w:szCs w:val="28"/>
        </w:rPr>
        <w:t xml:space="preserve">в </w:t>
      </w:r>
      <w:r w:rsidR="00D30B8C">
        <w:rPr>
          <w:rFonts w:ascii="Arial" w:hAnsi="Arial" w:cs="Arial"/>
          <w:kern w:val="24"/>
          <w:sz w:val="28"/>
          <w:szCs w:val="28"/>
        </w:rPr>
        <w:t>Обществе</w:t>
      </w:r>
      <w:r w:rsidR="00C2376A" w:rsidRPr="00780E6A">
        <w:rPr>
          <w:rFonts w:ascii="Arial" w:hAnsi="Arial" w:cs="Arial"/>
          <w:kern w:val="24"/>
          <w:sz w:val="28"/>
          <w:szCs w:val="28"/>
        </w:rPr>
        <w:t xml:space="preserve"> в рамках бюджетного процесса </w:t>
      </w:r>
      <w:r w:rsidR="00F9097D" w:rsidRPr="00780E6A">
        <w:rPr>
          <w:rFonts w:ascii="Arial" w:hAnsi="Arial" w:cs="Arial"/>
          <w:kern w:val="24"/>
          <w:sz w:val="28"/>
          <w:szCs w:val="28"/>
        </w:rPr>
        <w:t>на основании утвержденных смет управленческих расходов.</w:t>
      </w:r>
    </w:p>
    <w:p w:rsidR="004940E9" w:rsidRPr="0088734A" w:rsidRDefault="00F30D8C" w:rsidP="00334962">
      <w:pPr>
        <w:pStyle w:val="a3"/>
        <w:numPr>
          <w:ilvl w:val="2"/>
          <w:numId w:val="26"/>
        </w:numPr>
        <w:tabs>
          <w:tab w:val="left" w:pos="1134"/>
          <w:tab w:val="left" w:pos="1701"/>
        </w:tabs>
        <w:spacing w:before="120" w:after="0" w:line="264" w:lineRule="auto"/>
        <w:ind w:left="1134" w:hanging="1134"/>
        <w:contextualSpacing w:val="0"/>
        <w:jc w:val="both"/>
        <w:rPr>
          <w:rFonts w:ascii="Arial" w:hAnsi="Arial" w:cs="Arial"/>
          <w:kern w:val="24"/>
          <w:sz w:val="28"/>
          <w:szCs w:val="28"/>
        </w:rPr>
      </w:pPr>
      <w:r w:rsidRPr="0088734A">
        <w:rPr>
          <w:rFonts w:ascii="Arial" w:hAnsi="Arial" w:cs="Arial"/>
          <w:sz w:val="28"/>
          <w:szCs w:val="28"/>
        </w:rPr>
        <w:t xml:space="preserve">При осуществлении закупок товаров, работ, услуг на долгосрочный период (год и более), применим пересчет цен в прогнозный уровень цен. Для учета прогнозируемой инфляции цена из источника ценовой информации, запрошенного </w:t>
      </w:r>
      <w:r w:rsidR="00376FBA" w:rsidRPr="0088734A">
        <w:rPr>
          <w:rFonts w:ascii="Arial" w:hAnsi="Arial" w:cs="Arial"/>
          <w:sz w:val="28"/>
          <w:szCs w:val="28"/>
        </w:rPr>
        <w:t xml:space="preserve">у поставщика в текущих ценах умножается на прогнозные показатели инфляции (ИЦП- для товаров, ИПЦ- для работ, услуг) соответствующего периода </w:t>
      </w:r>
      <w:r w:rsidR="00334962">
        <w:rPr>
          <w:rFonts w:ascii="Arial" w:hAnsi="Arial" w:cs="Arial"/>
          <w:sz w:val="28"/>
          <w:szCs w:val="28"/>
        </w:rPr>
        <w:br/>
      </w:r>
      <w:r w:rsidR="00376FBA" w:rsidRPr="0088734A">
        <w:rPr>
          <w:rFonts w:ascii="Arial" w:hAnsi="Arial" w:cs="Arial"/>
          <w:sz w:val="28"/>
          <w:szCs w:val="28"/>
        </w:rPr>
        <w:t>в соответствии с графиком выполнения работ, услуг, по годам выполнения. Сведения о прогнозных показателях инфляции публикуются на официальном сайте Минэкономразвития</w:t>
      </w:r>
      <w:r w:rsidR="00417B30" w:rsidRPr="0088734A">
        <w:rPr>
          <w:rFonts w:ascii="Arial" w:hAnsi="Arial" w:cs="Arial"/>
          <w:sz w:val="28"/>
          <w:szCs w:val="28"/>
        </w:rPr>
        <w:t xml:space="preserve"> России</w:t>
      </w:r>
      <w:r w:rsidR="00376FBA" w:rsidRPr="0088734A">
        <w:rPr>
          <w:rFonts w:ascii="Arial" w:hAnsi="Arial" w:cs="Arial"/>
          <w:sz w:val="28"/>
          <w:szCs w:val="28"/>
        </w:rPr>
        <w:t>.</w:t>
      </w:r>
      <w:bookmarkEnd w:id="29"/>
    </w:p>
    <w:p w:rsidR="00732331" w:rsidRPr="00780E6A" w:rsidRDefault="0025156D" w:rsidP="00AD7ADC">
      <w:pPr>
        <w:pageBreakBefore/>
        <w:spacing w:after="360" w:line="264" w:lineRule="auto"/>
        <w:jc w:val="right"/>
        <w:rPr>
          <w:rFonts w:ascii="Arial" w:hAnsi="Arial" w:cs="Arial"/>
          <w:sz w:val="28"/>
          <w:szCs w:val="28"/>
        </w:rPr>
      </w:pPr>
      <w:bookmarkStart w:id="30" w:name="_Toc536449747"/>
      <w:r w:rsidRPr="00780E6A">
        <w:rPr>
          <w:rStyle w:val="10"/>
          <w:rFonts w:eastAsiaTheme="minorHAnsi"/>
          <w:b w:val="0"/>
          <w:color w:val="auto"/>
          <w:sz w:val="28"/>
          <w:szCs w:val="28"/>
        </w:rPr>
        <w:lastRenderedPageBreak/>
        <w:t>ПРИЛОЖЕНИЕ №</w:t>
      </w:r>
      <w:bookmarkEnd w:id="30"/>
      <w:r w:rsidR="0088734A">
        <w:rPr>
          <w:rStyle w:val="10"/>
          <w:rFonts w:eastAsiaTheme="minorHAnsi"/>
          <w:b w:val="0"/>
          <w:color w:val="auto"/>
          <w:sz w:val="28"/>
          <w:szCs w:val="28"/>
        </w:rPr>
        <w:t xml:space="preserve"> 1</w:t>
      </w:r>
      <w:r w:rsidR="00A74DDF" w:rsidRPr="00780E6A">
        <w:rPr>
          <w:rFonts w:ascii="Arial" w:hAnsi="Arial" w:cs="Arial"/>
          <w:b/>
          <w:sz w:val="28"/>
          <w:szCs w:val="28"/>
        </w:rPr>
        <w:t xml:space="preserve"> </w:t>
      </w:r>
    </w:p>
    <w:p w:rsidR="00A74DDF" w:rsidRPr="00780E6A" w:rsidRDefault="00732331" w:rsidP="00732331">
      <w:pPr>
        <w:widowControl w:val="0"/>
        <w:spacing w:after="0"/>
        <w:jc w:val="center"/>
        <w:rPr>
          <w:rFonts w:ascii="Arial" w:hAnsi="Arial" w:cs="Arial"/>
          <w:sz w:val="28"/>
          <w:szCs w:val="28"/>
        </w:rPr>
      </w:pPr>
      <w:r w:rsidRPr="00780E6A">
        <w:rPr>
          <w:rFonts w:ascii="Arial" w:hAnsi="Arial" w:cs="Arial"/>
          <w:sz w:val="28"/>
          <w:szCs w:val="28"/>
        </w:rPr>
        <w:t>З</w:t>
      </w:r>
      <w:r w:rsidR="00A74DDF" w:rsidRPr="00780E6A">
        <w:rPr>
          <w:rFonts w:ascii="Arial" w:hAnsi="Arial" w:cs="Arial"/>
          <w:sz w:val="28"/>
          <w:szCs w:val="28"/>
        </w:rPr>
        <w:t>апрос ценового предложения</w:t>
      </w:r>
    </w:p>
    <w:p w:rsidR="00215A82" w:rsidRPr="00780E6A" w:rsidRDefault="00A74DDF" w:rsidP="0025156D">
      <w:pPr>
        <w:spacing w:after="480" w:line="264" w:lineRule="auto"/>
        <w:jc w:val="center"/>
        <w:rPr>
          <w:rFonts w:ascii="Arial" w:hAnsi="Arial" w:cs="Arial"/>
          <w:sz w:val="28"/>
          <w:szCs w:val="28"/>
        </w:rPr>
      </w:pPr>
      <w:r w:rsidRPr="00780E6A">
        <w:rPr>
          <w:rFonts w:ascii="Arial" w:hAnsi="Arial" w:cs="Arial"/>
          <w:sz w:val="28"/>
          <w:szCs w:val="28"/>
        </w:rPr>
        <w:t>(коммерческого предложения)</w:t>
      </w:r>
    </w:p>
    <w:p w:rsidR="004753CD" w:rsidRPr="00780E6A" w:rsidRDefault="005E0BE3" w:rsidP="00086BF3">
      <w:pPr>
        <w:spacing w:after="0" w:line="264" w:lineRule="auto"/>
        <w:ind w:firstLine="709"/>
        <w:jc w:val="both"/>
        <w:rPr>
          <w:rFonts w:ascii="Arial" w:hAnsi="Arial" w:cs="Arial"/>
          <w:sz w:val="28"/>
          <w:szCs w:val="28"/>
        </w:rPr>
      </w:pPr>
      <w:r w:rsidRPr="00780E6A">
        <w:rPr>
          <w:rFonts w:ascii="Arial" w:hAnsi="Arial" w:cs="Arial"/>
          <w:sz w:val="28"/>
          <w:szCs w:val="28"/>
        </w:rPr>
        <w:t>В</w:t>
      </w:r>
      <w:r w:rsidR="00215A82" w:rsidRPr="00780E6A">
        <w:rPr>
          <w:rFonts w:ascii="Arial" w:hAnsi="Arial" w:cs="Arial"/>
          <w:sz w:val="28"/>
          <w:szCs w:val="28"/>
        </w:rPr>
        <w:t xml:space="preserve"> целях получения информации о стоимости (товаров, работ, услуг) и в </w:t>
      </w:r>
      <w:r w:rsidRPr="00780E6A">
        <w:rPr>
          <w:rFonts w:ascii="Arial" w:hAnsi="Arial" w:cs="Arial"/>
          <w:sz w:val="28"/>
          <w:szCs w:val="28"/>
        </w:rPr>
        <w:t>соответствии</w:t>
      </w:r>
      <w:r w:rsidR="00945A7F" w:rsidRPr="00780E6A">
        <w:rPr>
          <w:rFonts w:ascii="Arial" w:hAnsi="Arial" w:cs="Arial"/>
          <w:sz w:val="28"/>
          <w:szCs w:val="28"/>
        </w:rPr>
        <w:t xml:space="preserve"> с пунктом</w:t>
      </w:r>
      <w:r w:rsidR="00236886" w:rsidRPr="00780E6A">
        <w:rPr>
          <w:rFonts w:ascii="Arial" w:hAnsi="Arial" w:cs="Arial"/>
          <w:sz w:val="28"/>
          <w:szCs w:val="28"/>
        </w:rPr>
        <w:t xml:space="preserve"> __</w:t>
      </w:r>
      <w:r w:rsidR="00945A7F" w:rsidRPr="00780E6A">
        <w:rPr>
          <w:rFonts w:ascii="Arial" w:hAnsi="Arial" w:cs="Arial"/>
          <w:sz w:val="28"/>
          <w:szCs w:val="28"/>
        </w:rPr>
        <w:t xml:space="preserve"> план</w:t>
      </w:r>
      <w:r w:rsidR="00D97035" w:rsidRPr="00780E6A">
        <w:rPr>
          <w:rFonts w:ascii="Arial" w:hAnsi="Arial" w:cs="Arial"/>
          <w:sz w:val="28"/>
          <w:szCs w:val="28"/>
        </w:rPr>
        <w:t>а</w:t>
      </w:r>
      <w:r w:rsidR="00945A7F" w:rsidRPr="00780E6A">
        <w:rPr>
          <w:rFonts w:ascii="Arial" w:hAnsi="Arial" w:cs="Arial"/>
          <w:sz w:val="28"/>
          <w:szCs w:val="28"/>
        </w:rPr>
        <w:t xml:space="preserve"> закуп</w:t>
      </w:r>
      <w:r w:rsidR="00D97035" w:rsidRPr="00780E6A">
        <w:rPr>
          <w:rFonts w:ascii="Arial" w:hAnsi="Arial" w:cs="Arial"/>
          <w:sz w:val="28"/>
          <w:szCs w:val="28"/>
        </w:rPr>
        <w:t>ок</w:t>
      </w:r>
      <w:r w:rsidR="00945A7F" w:rsidRPr="00780E6A">
        <w:rPr>
          <w:rFonts w:ascii="Arial" w:hAnsi="Arial" w:cs="Arial"/>
          <w:sz w:val="28"/>
          <w:szCs w:val="28"/>
        </w:rPr>
        <w:t xml:space="preserve"> товаров, работ, услуг </w:t>
      </w:r>
      <w:r w:rsidR="00444F6F" w:rsidRPr="00780E6A">
        <w:rPr>
          <w:rFonts w:ascii="Arial" w:hAnsi="Arial" w:cs="Arial"/>
          <w:i/>
          <w:sz w:val="28"/>
          <w:szCs w:val="28"/>
        </w:rPr>
        <w:t>(указывается наименование заказчика)</w:t>
      </w:r>
      <w:r w:rsidR="00444F6F" w:rsidRPr="00780E6A">
        <w:rPr>
          <w:rFonts w:ascii="Arial" w:hAnsi="Arial" w:cs="Arial"/>
          <w:sz w:val="28"/>
          <w:szCs w:val="28"/>
        </w:rPr>
        <w:t xml:space="preserve"> </w:t>
      </w:r>
      <w:r w:rsidR="00215A82" w:rsidRPr="00780E6A">
        <w:rPr>
          <w:rFonts w:ascii="Arial" w:hAnsi="Arial" w:cs="Arial"/>
          <w:sz w:val="28"/>
          <w:szCs w:val="28"/>
        </w:rPr>
        <w:t>направляет в Ваш адрес запрос ценового предложения (коммерческого предложения)</w:t>
      </w:r>
      <w:r w:rsidR="00702E21" w:rsidRPr="00780E6A">
        <w:rPr>
          <w:rFonts w:ascii="Arial" w:hAnsi="Arial" w:cs="Arial"/>
          <w:sz w:val="28"/>
          <w:szCs w:val="28"/>
        </w:rPr>
        <w:t xml:space="preserve"> на п</w:t>
      </w:r>
      <w:r w:rsidR="00F9626C" w:rsidRPr="00780E6A">
        <w:rPr>
          <w:rFonts w:ascii="Arial" w:hAnsi="Arial" w:cs="Arial"/>
          <w:sz w:val="28"/>
          <w:szCs w:val="28"/>
        </w:rPr>
        <w:t>оставку _________</w:t>
      </w:r>
      <w:r w:rsidR="00E424B8" w:rsidRPr="00780E6A">
        <w:rPr>
          <w:rFonts w:ascii="Arial" w:hAnsi="Arial" w:cs="Arial"/>
          <w:sz w:val="28"/>
          <w:szCs w:val="28"/>
        </w:rPr>
        <w:t xml:space="preserve">, </w:t>
      </w:r>
      <w:r w:rsidR="00444F6F" w:rsidRPr="00780E6A">
        <w:rPr>
          <w:rFonts w:ascii="Arial" w:hAnsi="Arial" w:cs="Arial"/>
          <w:sz w:val="28"/>
          <w:szCs w:val="28"/>
        </w:rPr>
        <w:t>(</w:t>
      </w:r>
      <w:r w:rsidR="00E424B8" w:rsidRPr="00780E6A">
        <w:rPr>
          <w:rFonts w:ascii="Arial" w:hAnsi="Arial" w:cs="Arial"/>
          <w:sz w:val="28"/>
          <w:szCs w:val="28"/>
        </w:rPr>
        <w:t>оказание</w:t>
      </w:r>
      <w:r w:rsidR="00702E21" w:rsidRPr="00780E6A">
        <w:rPr>
          <w:rFonts w:ascii="Arial" w:hAnsi="Arial" w:cs="Arial"/>
          <w:sz w:val="28"/>
          <w:szCs w:val="28"/>
        </w:rPr>
        <w:t xml:space="preserve"> услуг_________, выполнени</w:t>
      </w:r>
      <w:r w:rsidR="00E424B8" w:rsidRPr="00780E6A">
        <w:rPr>
          <w:rFonts w:ascii="Arial" w:hAnsi="Arial" w:cs="Arial"/>
          <w:sz w:val="28"/>
          <w:szCs w:val="28"/>
        </w:rPr>
        <w:t>е</w:t>
      </w:r>
      <w:r w:rsidR="00702E21" w:rsidRPr="00780E6A">
        <w:rPr>
          <w:rFonts w:ascii="Arial" w:hAnsi="Arial" w:cs="Arial"/>
          <w:sz w:val="28"/>
          <w:szCs w:val="28"/>
        </w:rPr>
        <w:t xml:space="preserve"> работ_________</w:t>
      </w:r>
      <w:r w:rsidR="00444F6F" w:rsidRPr="00780E6A">
        <w:rPr>
          <w:rFonts w:ascii="Arial" w:hAnsi="Arial" w:cs="Arial"/>
          <w:sz w:val="28"/>
          <w:szCs w:val="28"/>
        </w:rPr>
        <w:t>)</w:t>
      </w:r>
      <w:r w:rsidR="00215A82" w:rsidRPr="00780E6A">
        <w:rPr>
          <w:rFonts w:ascii="Arial" w:hAnsi="Arial" w:cs="Arial"/>
          <w:sz w:val="28"/>
          <w:szCs w:val="28"/>
        </w:rPr>
        <w:t xml:space="preserve"> в рамках осуществления процедуры закупки (с обязательным указанием в</w:t>
      </w:r>
      <w:r w:rsidR="00817B90" w:rsidRPr="00780E6A">
        <w:rPr>
          <w:rFonts w:ascii="Arial" w:hAnsi="Arial" w:cs="Arial"/>
          <w:sz w:val="28"/>
          <w:szCs w:val="28"/>
        </w:rPr>
        <w:t>ида процедуры).</w:t>
      </w:r>
    </w:p>
    <w:p w:rsidR="00817B90" w:rsidRPr="00780E6A" w:rsidRDefault="00817B90" w:rsidP="00086BF3">
      <w:pPr>
        <w:spacing w:after="0" w:line="264" w:lineRule="auto"/>
        <w:ind w:firstLine="709"/>
        <w:jc w:val="both"/>
        <w:rPr>
          <w:rFonts w:ascii="Arial" w:hAnsi="Arial" w:cs="Arial"/>
          <w:sz w:val="28"/>
          <w:szCs w:val="28"/>
        </w:rPr>
      </w:pPr>
      <w:r w:rsidRPr="00780E6A">
        <w:rPr>
          <w:rFonts w:ascii="Arial" w:hAnsi="Arial" w:cs="Arial"/>
          <w:sz w:val="28"/>
          <w:szCs w:val="28"/>
        </w:rPr>
        <w:t xml:space="preserve">В целях подготовки коммерческого предложения, учитывающего все условия и требования к закупаемой продукции, </w:t>
      </w:r>
      <w:r w:rsidR="000F0F3A" w:rsidRPr="00780E6A">
        <w:rPr>
          <w:rFonts w:ascii="Arial" w:hAnsi="Arial" w:cs="Arial"/>
          <w:sz w:val="28"/>
          <w:szCs w:val="28"/>
        </w:rPr>
        <w:t>(</w:t>
      </w:r>
      <w:r w:rsidR="000F0F3A" w:rsidRPr="00780E6A">
        <w:rPr>
          <w:rFonts w:ascii="Arial" w:hAnsi="Arial" w:cs="Arial"/>
          <w:i/>
          <w:sz w:val="28"/>
          <w:szCs w:val="28"/>
        </w:rPr>
        <w:t>наименование</w:t>
      </w:r>
      <w:r w:rsidR="00444F6F" w:rsidRPr="00780E6A">
        <w:rPr>
          <w:rFonts w:ascii="Arial" w:hAnsi="Arial" w:cs="Arial"/>
          <w:i/>
          <w:sz w:val="28"/>
          <w:szCs w:val="28"/>
        </w:rPr>
        <w:t xml:space="preserve"> заказчика</w:t>
      </w:r>
      <w:r w:rsidR="000F0F3A" w:rsidRPr="00780E6A">
        <w:rPr>
          <w:rFonts w:ascii="Arial" w:hAnsi="Arial" w:cs="Arial"/>
          <w:sz w:val="28"/>
          <w:szCs w:val="28"/>
        </w:rPr>
        <w:t xml:space="preserve">) </w:t>
      </w:r>
      <w:r w:rsidRPr="00780E6A">
        <w:rPr>
          <w:rFonts w:ascii="Arial" w:hAnsi="Arial" w:cs="Arial"/>
          <w:sz w:val="28"/>
          <w:szCs w:val="28"/>
        </w:rPr>
        <w:t>направляет копию утвержденного технического задания</w:t>
      </w:r>
      <w:r w:rsidR="00444F6F" w:rsidRPr="00780E6A">
        <w:rPr>
          <w:rFonts w:ascii="Arial" w:hAnsi="Arial" w:cs="Arial"/>
          <w:sz w:val="28"/>
          <w:szCs w:val="28"/>
        </w:rPr>
        <w:t xml:space="preserve"> (задания на закупку) </w:t>
      </w:r>
      <w:r w:rsidR="00444F6F" w:rsidRPr="0088734A">
        <w:rPr>
          <w:rFonts w:ascii="Arial" w:hAnsi="Arial" w:cs="Arial"/>
          <w:i/>
          <w:iCs/>
          <w:sz w:val="28"/>
          <w:szCs w:val="28"/>
        </w:rPr>
        <w:t>(в отсутствие утвержденного технического задания направляется его проект)</w:t>
      </w:r>
      <w:r w:rsidRPr="00780E6A">
        <w:rPr>
          <w:rFonts w:ascii="Arial" w:hAnsi="Arial" w:cs="Arial"/>
          <w:sz w:val="28"/>
          <w:szCs w:val="28"/>
        </w:rPr>
        <w:t>.</w:t>
      </w:r>
    </w:p>
    <w:p w:rsidR="00817B90" w:rsidRPr="00780E6A" w:rsidRDefault="00B77453" w:rsidP="00EF076E">
      <w:pPr>
        <w:spacing w:after="0"/>
        <w:ind w:firstLine="709"/>
        <w:jc w:val="both"/>
        <w:rPr>
          <w:rFonts w:ascii="Arial" w:hAnsi="Arial" w:cs="Arial"/>
          <w:sz w:val="28"/>
          <w:szCs w:val="28"/>
        </w:rPr>
      </w:pPr>
      <w:r w:rsidRPr="00780E6A">
        <w:rPr>
          <w:rFonts w:ascii="Arial" w:hAnsi="Arial" w:cs="Arial"/>
          <w:sz w:val="28"/>
          <w:szCs w:val="28"/>
        </w:rPr>
        <w:t>К</w:t>
      </w:r>
      <w:r w:rsidR="00817B90" w:rsidRPr="00780E6A">
        <w:rPr>
          <w:rFonts w:ascii="Arial" w:hAnsi="Arial" w:cs="Arial"/>
          <w:sz w:val="28"/>
          <w:szCs w:val="28"/>
        </w:rPr>
        <w:t>оммерческое предложение должно</w:t>
      </w:r>
      <w:r w:rsidR="000F54C5" w:rsidRPr="00780E6A">
        <w:rPr>
          <w:rFonts w:ascii="Arial" w:hAnsi="Arial" w:cs="Arial"/>
          <w:sz w:val="28"/>
          <w:szCs w:val="28"/>
        </w:rPr>
        <w:t xml:space="preserve"> </w:t>
      </w:r>
      <w:r w:rsidR="00103D6B" w:rsidRPr="00780E6A">
        <w:rPr>
          <w:rFonts w:ascii="Arial" w:hAnsi="Arial" w:cs="Arial"/>
          <w:sz w:val="28"/>
          <w:szCs w:val="28"/>
        </w:rPr>
        <w:t>соответствовать всем условиям и требованиям технического задания</w:t>
      </w:r>
      <w:r w:rsidR="00444F6F" w:rsidRPr="00780E6A">
        <w:rPr>
          <w:rFonts w:ascii="Arial" w:hAnsi="Arial" w:cs="Arial"/>
          <w:sz w:val="28"/>
          <w:szCs w:val="28"/>
        </w:rPr>
        <w:t xml:space="preserve"> (задания на закупку)</w:t>
      </w:r>
      <w:r w:rsidR="00103D6B" w:rsidRPr="00780E6A">
        <w:rPr>
          <w:rFonts w:ascii="Arial" w:hAnsi="Arial" w:cs="Arial"/>
          <w:sz w:val="28"/>
          <w:szCs w:val="28"/>
        </w:rPr>
        <w:t xml:space="preserve">, </w:t>
      </w:r>
      <w:r w:rsidR="00817B90" w:rsidRPr="00780E6A">
        <w:rPr>
          <w:rFonts w:ascii="Arial" w:hAnsi="Arial" w:cs="Arial"/>
          <w:sz w:val="28"/>
          <w:szCs w:val="28"/>
        </w:rPr>
        <w:t>быть подписано у</w:t>
      </w:r>
      <w:r w:rsidR="00103D6B" w:rsidRPr="00780E6A">
        <w:rPr>
          <w:rFonts w:ascii="Arial" w:hAnsi="Arial" w:cs="Arial"/>
          <w:sz w:val="28"/>
          <w:szCs w:val="28"/>
        </w:rPr>
        <w:t>полномоченным должностным лицом,</w:t>
      </w:r>
      <w:r w:rsidR="00817B90" w:rsidRPr="00780E6A">
        <w:rPr>
          <w:rFonts w:ascii="Arial" w:hAnsi="Arial" w:cs="Arial"/>
          <w:sz w:val="28"/>
          <w:szCs w:val="28"/>
        </w:rPr>
        <w:t xml:space="preserve"> содержать</w:t>
      </w:r>
      <w:r w:rsidR="00103D6B" w:rsidRPr="00780E6A">
        <w:rPr>
          <w:rFonts w:ascii="Arial" w:hAnsi="Arial" w:cs="Arial"/>
          <w:sz w:val="28"/>
          <w:szCs w:val="28"/>
        </w:rPr>
        <w:t xml:space="preserve"> сроки его действия, </w:t>
      </w:r>
      <w:r w:rsidR="00817B90" w:rsidRPr="00780E6A">
        <w:rPr>
          <w:rFonts w:ascii="Arial" w:hAnsi="Arial" w:cs="Arial"/>
          <w:sz w:val="28"/>
          <w:szCs w:val="28"/>
        </w:rPr>
        <w:t>реквизиты (дата/номер) и реквизиты запроса (дата/номер), в соответствии с которым направлено данное предложение</w:t>
      </w:r>
      <w:r w:rsidR="00103D6B" w:rsidRPr="00780E6A">
        <w:rPr>
          <w:rFonts w:ascii="Arial" w:hAnsi="Arial" w:cs="Arial"/>
          <w:sz w:val="28"/>
          <w:szCs w:val="28"/>
        </w:rPr>
        <w:t xml:space="preserve">, а также </w:t>
      </w:r>
      <w:r w:rsidR="00CF1DB0" w:rsidRPr="00780E6A">
        <w:rPr>
          <w:rFonts w:ascii="Arial" w:hAnsi="Arial" w:cs="Arial"/>
          <w:sz w:val="28"/>
          <w:szCs w:val="28"/>
        </w:rPr>
        <w:t xml:space="preserve">реквизиты </w:t>
      </w:r>
      <w:r w:rsidRPr="00780E6A">
        <w:rPr>
          <w:rFonts w:ascii="Arial" w:hAnsi="Arial" w:cs="Arial"/>
          <w:sz w:val="28"/>
          <w:szCs w:val="28"/>
        </w:rPr>
        <w:t xml:space="preserve">поставщика (исполнителя) </w:t>
      </w:r>
      <w:r w:rsidR="00CF1DB0" w:rsidRPr="00780E6A">
        <w:rPr>
          <w:rFonts w:ascii="Arial" w:hAnsi="Arial" w:cs="Arial"/>
          <w:sz w:val="28"/>
          <w:szCs w:val="28"/>
        </w:rPr>
        <w:t xml:space="preserve">(ИНН, КПП, ОГРН) и </w:t>
      </w:r>
      <w:r w:rsidR="00103D6B" w:rsidRPr="00780E6A">
        <w:rPr>
          <w:rFonts w:ascii="Arial" w:hAnsi="Arial" w:cs="Arial"/>
          <w:sz w:val="28"/>
          <w:szCs w:val="28"/>
        </w:rPr>
        <w:t>всю необходимую для заказ</w:t>
      </w:r>
      <w:r w:rsidR="00423FF0" w:rsidRPr="00780E6A">
        <w:rPr>
          <w:rFonts w:ascii="Arial" w:hAnsi="Arial" w:cs="Arial"/>
          <w:sz w:val="28"/>
          <w:szCs w:val="28"/>
        </w:rPr>
        <w:t>чика информацию, в том числе по месту, срокам поставки</w:t>
      </w:r>
      <w:r w:rsidRPr="00780E6A">
        <w:rPr>
          <w:rFonts w:ascii="Arial" w:hAnsi="Arial" w:cs="Arial"/>
          <w:sz w:val="28"/>
          <w:szCs w:val="28"/>
        </w:rPr>
        <w:t xml:space="preserve"> (выполнения работ, оказания услуг)</w:t>
      </w:r>
      <w:r w:rsidR="00423FF0" w:rsidRPr="00780E6A">
        <w:rPr>
          <w:rFonts w:ascii="Arial" w:hAnsi="Arial" w:cs="Arial"/>
          <w:sz w:val="28"/>
          <w:szCs w:val="28"/>
        </w:rPr>
        <w:t>, условиям оплаты.</w:t>
      </w:r>
    </w:p>
    <w:p w:rsidR="00103D6B" w:rsidRPr="00780E6A" w:rsidRDefault="00B77453" w:rsidP="00086BF3">
      <w:pPr>
        <w:spacing w:after="0" w:line="264" w:lineRule="auto"/>
        <w:ind w:firstLine="709"/>
        <w:jc w:val="both"/>
        <w:rPr>
          <w:rFonts w:ascii="Arial" w:hAnsi="Arial" w:cs="Arial"/>
          <w:sz w:val="28"/>
          <w:szCs w:val="28"/>
        </w:rPr>
      </w:pPr>
      <w:r w:rsidRPr="00780E6A">
        <w:rPr>
          <w:rFonts w:ascii="Arial" w:hAnsi="Arial" w:cs="Arial"/>
          <w:sz w:val="28"/>
          <w:szCs w:val="28"/>
        </w:rPr>
        <w:t xml:space="preserve">Кроме того, </w:t>
      </w:r>
      <w:r w:rsidR="00CF1DB0" w:rsidRPr="00780E6A">
        <w:rPr>
          <w:rFonts w:ascii="Arial" w:hAnsi="Arial" w:cs="Arial"/>
          <w:sz w:val="28"/>
          <w:szCs w:val="28"/>
        </w:rPr>
        <w:t>коммерческо</w:t>
      </w:r>
      <w:r w:rsidRPr="00780E6A">
        <w:rPr>
          <w:rFonts w:ascii="Arial" w:hAnsi="Arial" w:cs="Arial"/>
          <w:sz w:val="28"/>
          <w:szCs w:val="28"/>
        </w:rPr>
        <w:t>е</w:t>
      </w:r>
      <w:r w:rsidR="00CF1DB0" w:rsidRPr="00780E6A">
        <w:rPr>
          <w:rFonts w:ascii="Arial" w:hAnsi="Arial" w:cs="Arial"/>
          <w:sz w:val="28"/>
          <w:szCs w:val="28"/>
        </w:rPr>
        <w:t xml:space="preserve"> предложени</w:t>
      </w:r>
      <w:r w:rsidRPr="00780E6A">
        <w:rPr>
          <w:rFonts w:ascii="Arial" w:hAnsi="Arial" w:cs="Arial"/>
          <w:sz w:val="28"/>
          <w:szCs w:val="28"/>
        </w:rPr>
        <w:t>е</w:t>
      </w:r>
      <w:r w:rsidR="00103D6B" w:rsidRPr="00780E6A">
        <w:rPr>
          <w:rFonts w:ascii="Arial" w:hAnsi="Arial" w:cs="Arial"/>
          <w:sz w:val="28"/>
          <w:szCs w:val="28"/>
        </w:rPr>
        <w:t xml:space="preserve"> </w:t>
      </w:r>
      <w:r w:rsidRPr="00780E6A">
        <w:rPr>
          <w:rFonts w:ascii="Arial" w:hAnsi="Arial" w:cs="Arial"/>
          <w:sz w:val="28"/>
          <w:szCs w:val="28"/>
        </w:rPr>
        <w:t xml:space="preserve">должно содержать сведения о </w:t>
      </w:r>
      <w:r w:rsidR="00842115" w:rsidRPr="00780E6A">
        <w:rPr>
          <w:rFonts w:ascii="Arial" w:hAnsi="Arial" w:cs="Arial"/>
          <w:sz w:val="28"/>
          <w:szCs w:val="28"/>
        </w:rPr>
        <w:t>цен</w:t>
      </w:r>
      <w:r w:rsidRPr="00780E6A">
        <w:rPr>
          <w:rFonts w:ascii="Arial" w:hAnsi="Arial" w:cs="Arial"/>
          <w:sz w:val="28"/>
          <w:szCs w:val="28"/>
        </w:rPr>
        <w:t>е</w:t>
      </w:r>
      <w:r w:rsidR="00842115" w:rsidRPr="00780E6A">
        <w:rPr>
          <w:rFonts w:ascii="Arial" w:hAnsi="Arial" w:cs="Arial"/>
          <w:sz w:val="28"/>
          <w:szCs w:val="28"/>
        </w:rPr>
        <w:t xml:space="preserve"> каждой единицы </w:t>
      </w:r>
      <w:r w:rsidRPr="00780E6A">
        <w:rPr>
          <w:rFonts w:ascii="Arial" w:hAnsi="Arial" w:cs="Arial"/>
          <w:sz w:val="28"/>
          <w:szCs w:val="28"/>
        </w:rPr>
        <w:t xml:space="preserve">товара </w:t>
      </w:r>
      <w:r w:rsidR="00842115" w:rsidRPr="00780E6A">
        <w:rPr>
          <w:rFonts w:ascii="Arial" w:hAnsi="Arial" w:cs="Arial"/>
          <w:sz w:val="28"/>
          <w:szCs w:val="28"/>
        </w:rPr>
        <w:t>(</w:t>
      </w:r>
      <w:r w:rsidRPr="00780E6A">
        <w:rPr>
          <w:rFonts w:ascii="Arial" w:hAnsi="Arial" w:cs="Arial"/>
          <w:sz w:val="28"/>
          <w:szCs w:val="28"/>
        </w:rPr>
        <w:t xml:space="preserve">работ, </w:t>
      </w:r>
      <w:r w:rsidR="00842115" w:rsidRPr="00780E6A">
        <w:rPr>
          <w:rFonts w:ascii="Arial" w:hAnsi="Arial" w:cs="Arial"/>
          <w:sz w:val="28"/>
          <w:szCs w:val="28"/>
        </w:rPr>
        <w:t xml:space="preserve">услуг) и </w:t>
      </w:r>
      <w:r w:rsidR="00103D6B" w:rsidRPr="00780E6A">
        <w:rPr>
          <w:rFonts w:ascii="Arial" w:hAnsi="Arial" w:cs="Arial"/>
          <w:sz w:val="28"/>
          <w:szCs w:val="28"/>
        </w:rPr>
        <w:t xml:space="preserve">расчет </w:t>
      </w:r>
      <w:r w:rsidR="00842115" w:rsidRPr="00780E6A">
        <w:rPr>
          <w:rFonts w:ascii="Arial" w:hAnsi="Arial" w:cs="Arial"/>
          <w:sz w:val="28"/>
          <w:szCs w:val="28"/>
        </w:rPr>
        <w:t xml:space="preserve">общей стоимости </w:t>
      </w:r>
      <w:r w:rsidRPr="00780E6A">
        <w:rPr>
          <w:rFonts w:ascii="Arial" w:hAnsi="Arial" w:cs="Arial"/>
          <w:sz w:val="28"/>
          <w:szCs w:val="28"/>
        </w:rPr>
        <w:t xml:space="preserve">товаров (работ, услуг) </w:t>
      </w:r>
      <w:r w:rsidR="00103D6B" w:rsidRPr="00780E6A">
        <w:rPr>
          <w:rFonts w:ascii="Arial" w:hAnsi="Arial" w:cs="Arial"/>
          <w:sz w:val="28"/>
          <w:szCs w:val="28"/>
        </w:rPr>
        <w:t xml:space="preserve">с </w:t>
      </w:r>
      <w:r w:rsidRPr="00780E6A">
        <w:rPr>
          <w:rFonts w:ascii="Arial" w:hAnsi="Arial" w:cs="Arial"/>
          <w:sz w:val="28"/>
          <w:szCs w:val="28"/>
        </w:rPr>
        <w:t xml:space="preserve">учетом </w:t>
      </w:r>
      <w:r w:rsidR="00103D6B" w:rsidRPr="00780E6A">
        <w:rPr>
          <w:rFonts w:ascii="Arial" w:hAnsi="Arial" w:cs="Arial"/>
          <w:sz w:val="28"/>
          <w:szCs w:val="28"/>
        </w:rPr>
        <w:t>НДС или</w:t>
      </w:r>
      <w:r w:rsidRPr="00780E6A">
        <w:rPr>
          <w:rFonts w:ascii="Arial" w:hAnsi="Arial" w:cs="Arial"/>
          <w:sz w:val="28"/>
          <w:szCs w:val="28"/>
        </w:rPr>
        <w:t xml:space="preserve"> указанием о том, что уплата НДС не производится</w:t>
      </w:r>
      <w:r w:rsidR="00103D6B" w:rsidRPr="00780E6A">
        <w:rPr>
          <w:rFonts w:ascii="Arial" w:hAnsi="Arial" w:cs="Arial"/>
          <w:sz w:val="28"/>
          <w:szCs w:val="28"/>
        </w:rPr>
        <w:t xml:space="preserve"> </w:t>
      </w:r>
      <w:r w:rsidR="00423FF0" w:rsidRPr="00780E6A">
        <w:rPr>
          <w:rFonts w:ascii="Arial" w:hAnsi="Arial" w:cs="Arial"/>
          <w:sz w:val="28"/>
          <w:szCs w:val="28"/>
        </w:rPr>
        <w:t>в случаях,</w:t>
      </w:r>
      <w:r w:rsidR="00103D6B" w:rsidRPr="00780E6A">
        <w:rPr>
          <w:rFonts w:ascii="Arial" w:hAnsi="Arial" w:cs="Arial"/>
          <w:sz w:val="28"/>
          <w:szCs w:val="28"/>
        </w:rPr>
        <w:t xml:space="preserve"> предусмотренных Налоговым кодексом Российской Федерации со ссылкой на </w:t>
      </w:r>
      <w:r w:rsidRPr="00780E6A">
        <w:rPr>
          <w:rFonts w:ascii="Arial" w:hAnsi="Arial" w:cs="Arial"/>
          <w:sz w:val="28"/>
          <w:szCs w:val="28"/>
        </w:rPr>
        <w:t xml:space="preserve">конкретные </w:t>
      </w:r>
      <w:r w:rsidR="00103D6B" w:rsidRPr="00780E6A">
        <w:rPr>
          <w:rFonts w:ascii="Arial" w:hAnsi="Arial" w:cs="Arial"/>
          <w:sz w:val="28"/>
          <w:szCs w:val="28"/>
        </w:rPr>
        <w:t>стать</w:t>
      </w:r>
      <w:r w:rsidRPr="00780E6A">
        <w:rPr>
          <w:rFonts w:ascii="Arial" w:hAnsi="Arial" w:cs="Arial"/>
          <w:sz w:val="28"/>
          <w:szCs w:val="28"/>
        </w:rPr>
        <w:t xml:space="preserve">и указанного правового акта </w:t>
      </w:r>
      <w:r w:rsidR="00103D6B" w:rsidRPr="00780E6A">
        <w:rPr>
          <w:rFonts w:ascii="Arial" w:hAnsi="Arial" w:cs="Arial"/>
          <w:sz w:val="28"/>
          <w:szCs w:val="28"/>
        </w:rPr>
        <w:t xml:space="preserve">и приложением </w:t>
      </w:r>
      <w:r w:rsidRPr="00780E6A">
        <w:rPr>
          <w:rFonts w:ascii="Arial" w:hAnsi="Arial" w:cs="Arial"/>
          <w:sz w:val="28"/>
          <w:szCs w:val="28"/>
        </w:rPr>
        <w:t xml:space="preserve">подтверждающих </w:t>
      </w:r>
      <w:r w:rsidR="00103D6B" w:rsidRPr="00780E6A">
        <w:rPr>
          <w:rFonts w:ascii="Arial" w:hAnsi="Arial" w:cs="Arial"/>
          <w:sz w:val="28"/>
          <w:szCs w:val="28"/>
        </w:rPr>
        <w:t>документов (</w:t>
      </w:r>
      <w:r w:rsidR="00423FF0" w:rsidRPr="00780E6A">
        <w:rPr>
          <w:rFonts w:ascii="Arial" w:hAnsi="Arial" w:cs="Arial"/>
          <w:sz w:val="28"/>
          <w:szCs w:val="28"/>
        </w:rPr>
        <w:t>например,</w:t>
      </w:r>
      <w:r w:rsidR="00103D6B" w:rsidRPr="00780E6A">
        <w:rPr>
          <w:rFonts w:ascii="Arial" w:hAnsi="Arial" w:cs="Arial"/>
          <w:sz w:val="28"/>
          <w:szCs w:val="28"/>
        </w:rPr>
        <w:t xml:space="preserve"> уведомления о переходе на </w:t>
      </w:r>
      <w:r w:rsidR="00086BF3" w:rsidRPr="00780E6A">
        <w:rPr>
          <w:rFonts w:ascii="Arial" w:hAnsi="Arial" w:cs="Arial"/>
          <w:sz w:val="28"/>
          <w:szCs w:val="28"/>
        </w:rPr>
        <w:t>у</w:t>
      </w:r>
      <w:r w:rsidR="00103D6B" w:rsidRPr="00780E6A">
        <w:rPr>
          <w:rFonts w:ascii="Arial" w:hAnsi="Arial" w:cs="Arial"/>
          <w:sz w:val="28"/>
          <w:szCs w:val="28"/>
        </w:rPr>
        <w:t>прощенную систему налогообложения).</w:t>
      </w:r>
    </w:p>
    <w:p w:rsidR="00423FF0" w:rsidRPr="00780E6A" w:rsidRDefault="00423FF0" w:rsidP="00F9626C">
      <w:pPr>
        <w:spacing w:after="0" w:line="264" w:lineRule="auto"/>
        <w:ind w:firstLine="709"/>
        <w:jc w:val="both"/>
        <w:rPr>
          <w:rFonts w:ascii="Arial" w:hAnsi="Arial" w:cs="Arial"/>
          <w:sz w:val="28"/>
          <w:szCs w:val="28"/>
        </w:rPr>
      </w:pPr>
      <w:r w:rsidRPr="00780E6A">
        <w:rPr>
          <w:rFonts w:ascii="Arial" w:hAnsi="Arial" w:cs="Arial"/>
          <w:sz w:val="28"/>
          <w:szCs w:val="28"/>
        </w:rPr>
        <w:lastRenderedPageBreak/>
        <w:t xml:space="preserve">Одновременно сообщаем, что </w:t>
      </w:r>
      <w:r w:rsidR="00B77453" w:rsidRPr="00780E6A">
        <w:rPr>
          <w:rFonts w:ascii="Arial" w:hAnsi="Arial" w:cs="Arial"/>
          <w:sz w:val="28"/>
          <w:szCs w:val="28"/>
        </w:rPr>
        <w:t xml:space="preserve">настоящий запрос ценового предложения не является публичной офертой и </w:t>
      </w:r>
      <w:r w:rsidRPr="00780E6A">
        <w:rPr>
          <w:rFonts w:ascii="Arial" w:hAnsi="Arial" w:cs="Arial"/>
          <w:sz w:val="28"/>
          <w:szCs w:val="28"/>
        </w:rPr>
        <w:t xml:space="preserve">не влечет за собой возникновение каких-либо обязательств </w:t>
      </w:r>
      <w:r w:rsidR="00B876CD" w:rsidRPr="00780E6A">
        <w:rPr>
          <w:rFonts w:ascii="Arial" w:hAnsi="Arial" w:cs="Arial"/>
          <w:sz w:val="28"/>
          <w:szCs w:val="28"/>
        </w:rPr>
        <w:t xml:space="preserve">для </w:t>
      </w:r>
      <w:r w:rsidRPr="00780E6A">
        <w:rPr>
          <w:rFonts w:ascii="Arial" w:hAnsi="Arial" w:cs="Arial"/>
          <w:sz w:val="28"/>
          <w:szCs w:val="28"/>
        </w:rPr>
        <w:t>заказчика</w:t>
      </w:r>
      <w:r w:rsidR="00F9626C" w:rsidRPr="00780E6A">
        <w:rPr>
          <w:rStyle w:val="afc"/>
          <w:rFonts w:ascii="Arial" w:hAnsi="Arial" w:cs="Arial"/>
          <w:sz w:val="28"/>
          <w:szCs w:val="28"/>
        </w:rPr>
        <w:footnoteReference w:id="1"/>
      </w:r>
      <w:r w:rsidR="00F9626C" w:rsidRPr="00780E6A">
        <w:rPr>
          <w:rFonts w:ascii="Arial" w:hAnsi="Arial" w:cs="Arial"/>
          <w:sz w:val="28"/>
          <w:szCs w:val="28"/>
        </w:rPr>
        <w:t>.</w:t>
      </w:r>
    </w:p>
    <w:p w:rsidR="00702E21" w:rsidRPr="00780E6A" w:rsidRDefault="0084371B" w:rsidP="00122AD0">
      <w:pPr>
        <w:pageBreakBefore/>
        <w:spacing w:after="480" w:line="264" w:lineRule="auto"/>
        <w:jc w:val="right"/>
        <w:rPr>
          <w:rFonts w:ascii="Arial" w:hAnsi="Arial" w:cs="Arial"/>
          <w:b/>
          <w:sz w:val="28"/>
          <w:szCs w:val="28"/>
        </w:rPr>
      </w:pPr>
      <w:bookmarkStart w:id="31" w:name="_Toc536449748"/>
      <w:r w:rsidRPr="00780E6A">
        <w:rPr>
          <w:rStyle w:val="10"/>
          <w:rFonts w:eastAsiaTheme="minorHAnsi"/>
          <w:b w:val="0"/>
          <w:color w:val="auto"/>
          <w:sz w:val="28"/>
          <w:szCs w:val="28"/>
        </w:rPr>
        <w:lastRenderedPageBreak/>
        <w:t>ПРИЛОЖЕНИЕ №</w:t>
      </w:r>
      <w:bookmarkEnd w:id="31"/>
      <w:r w:rsidR="0088734A">
        <w:rPr>
          <w:rStyle w:val="10"/>
          <w:rFonts w:eastAsiaTheme="minorHAnsi"/>
          <w:b w:val="0"/>
          <w:color w:val="auto"/>
          <w:sz w:val="28"/>
          <w:szCs w:val="28"/>
        </w:rPr>
        <w:t xml:space="preserve"> 2</w:t>
      </w:r>
    </w:p>
    <w:p w:rsidR="008D7EA2" w:rsidRPr="00780E6A" w:rsidRDefault="002B1F45" w:rsidP="002B1F45">
      <w:pPr>
        <w:ind w:left="3545"/>
        <w:jc w:val="right"/>
        <w:rPr>
          <w:rFonts w:ascii="Arial" w:hAnsi="Arial" w:cs="Arial"/>
          <w:sz w:val="28"/>
          <w:szCs w:val="28"/>
        </w:rPr>
      </w:pPr>
      <w:r w:rsidRPr="00780E6A">
        <w:rPr>
          <w:rFonts w:ascii="Arial" w:hAnsi="Arial" w:cs="Arial"/>
          <w:sz w:val="28"/>
          <w:szCs w:val="28"/>
        </w:rPr>
        <w:t>Таблица №1</w:t>
      </w:r>
    </w:p>
    <w:p w:rsidR="008D7EA2" w:rsidRPr="00780E6A" w:rsidRDefault="008D7EA2" w:rsidP="008D7EA2">
      <w:pPr>
        <w:jc w:val="center"/>
        <w:rPr>
          <w:rFonts w:ascii="Arial" w:hAnsi="Arial" w:cs="Arial"/>
          <w:bCs/>
          <w:sz w:val="28"/>
          <w:szCs w:val="28"/>
        </w:rPr>
      </w:pPr>
      <w:r w:rsidRPr="00780E6A">
        <w:rPr>
          <w:rFonts w:ascii="Arial" w:hAnsi="Arial" w:cs="Arial"/>
          <w:bCs/>
          <w:sz w:val="28"/>
          <w:szCs w:val="28"/>
        </w:rPr>
        <w:t>Плановая калькуляция</w:t>
      </w:r>
      <w:r w:rsidR="00603D56" w:rsidRPr="00780E6A">
        <w:rPr>
          <w:rFonts w:ascii="Arial" w:hAnsi="Arial" w:cs="Arial"/>
          <w:bCs/>
          <w:sz w:val="28"/>
          <w:szCs w:val="28"/>
        </w:rPr>
        <w:t xml:space="preserve"> затрат</w:t>
      </w:r>
      <w:r w:rsidRPr="00780E6A">
        <w:rPr>
          <w:rFonts w:ascii="Arial" w:hAnsi="Arial" w:cs="Arial"/>
          <w:bCs/>
          <w:sz w:val="28"/>
          <w:szCs w:val="28"/>
        </w:rPr>
        <w:t xml:space="preserve"> на </w:t>
      </w:r>
    </w:p>
    <w:p w:rsidR="008D7EA2" w:rsidRPr="00780E6A" w:rsidRDefault="008D7EA2" w:rsidP="008D7EA2">
      <w:pPr>
        <w:jc w:val="center"/>
        <w:rPr>
          <w:rFonts w:ascii="Arial" w:hAnsi="Arial" w:cs="Arial"/>
          <w:b/>
          <w:bCs/>
          <w:sz w:val="28"/>
          <w:szCs w:val="28"/>
          <w:u w:val="single"/>
        </w:rPr>
      </w:pPr>
      <w:r w:rsidRPr="00780E6A">
        <w:rPr>
          <w:rFonts w:ascii="Arial" w:hAnsi="Arial" w:cs="Arial"/>
          <w:b/>
          <w:bCs/>
          <w:sz w:val="28"/>
          <w:szCs w:val="28"/>
        </w:rPr>
        <w:t>___</w:t>
      </w:r>
      <w:r w:rsidR="005A36D9" w:rsidRPr="00780E6A">
        <w:rPr>
          <w:rFonts w:ascii="Arial" w:hAnsi="Arial" w:cs="Arial"/>
          <w:bCs/>
          <w:i/>
          <w:sz w:val="28"/>
          <w:szCs w:val="28"/>
        </w:rPr>
        <w:t>наименование продукции, работ, услуг</w:t>
      </w:r>
      <w:r w:rsidRPr="00780E6A">
        <w:rPr>
          <w:rFonts w:ascii="Arial" w:hAnsi="Arial" w:cs="Arial"/>
          <w:b/>
          <w:bCs/>
          <w:sz w:val="28"/>
          <w:szCs w:val="28"/>
        </w:rPr>
        <w:t>_____</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5855"/>
        <w:gridCol w:w="1701"/>
        <w:gridCol w:w="1134"/>
      </w:tblGrid>
      <w:tr w:rsidR="008D7EA2" w:rsidRPr="00780E6A" w:rsidTr="00F576EE">
        <w:trPr>
          <w:trHeight w:val="790"/>
        </w:trPr>
        <w:tc>
          <w:tcPr>
            <w:tcW w:w="681" w:type="dxa"/>
          </w:tcPr>
          <w:p w:rsidR="008D7EA2" w:rsidRPr="00780E6A" w:rsidRDefault="00833476" w:rsidP="00F4694F">
            <w:pPr>
              <w:tabs>
                <w:tab w:val="left" w:pos="0"/>
                <w:tab w:val="left" w:pos="49"/>
              </w:tabs>
              <w:suppressAutoHyphens/>
              <w:spacing w:line="260" w:lineRule="exact"/>
              <w:ind w:right="34"/>
              <w:jc w:val="center"/>
              <w:rPr>
                <w:rFonts w:ascii="Arial" w:hAnsi="Arial" w:cs="Arial"/>
                <w:sz w:val="28"/>
                <w:szCs w:val="28"/>
              </w:rPr>
            </w:pPr>
            <w:r w:rsidRPr="00780E6A">
              <w:rPr>
                <w:rFonts w:ascii="Arial" w:hAnsi="Arial" w:cs="Arial"/>
                <w:sz w:val="28"/>
                <w:szCs w:val="28"/>
              </w:rPr>
              <w:t>№</w:t>
            </w:r>
          </w:p>
        </w:tc>
        <w:tc>
          <w:tcPr>
            <w:tcW w:w="5855" w:type="dxa"/>
            <w:shd w:val="clear" w:color="auto" w:fill="auto"/>
            <w:vAlign w:val="center"/>
            <w:hideMark/>
          </w:tcPr>
          <w:p w:rsidR="008D7EA2" w:rsidRPr="00780E6A" w:rsidRDefault="008D7EA2" w:rsidP="00F576EE">
            <w:pPr>
              <w:suppressAutoHyphens/>
              <w:spacing w:line="260" w:lineRule="exact"/>
              <w:ind w:left="567" w:right="66" w:firstLine="567"/>
              <w:jc w:val="center"/>
              <w:rPr>
                <w:rFonts w:ascii="Arial" w:hAnsi="Arial" w:cs="Arial"/>
                <w:sz w:val="28"/>
                <w:szCs w:val="28"/>
                <w:vertAlign w:val="superscript"/>
                <w:lang w:eastAsia="ar-SA"/>
              </w:rPr>
            </w:pPr>
            <w:r w:rsidRPr="00780E6A">
              <w:rPr>
                <w:rFonts w:ascii="Arial" w:hAnsi="Arial" w:cs="Arial"/>
                <w:sz w:val="28"/>
                <w:szCs w:val="28"/>
              </w:rPr>
              <w:t>Наименование показателей</w:t>
            </w:r>
          </w:p>
        </w:tc>
        <w:tc>
          <w:tcPr>
            <w:tcW w:w="1701" w:type="dxa"/>
            <w:shd w:val="clear" w:color="auto" w:fill="auto"/>
            <w:vAlign w:val="center"/>
            <w:hideMark/>
          </w:tcPr>
          <w:p w:rsidR="008D7EA2" w:rsidRPr="00780E6A" w:rsidRDefault="00450E01" w:rsidP="00660A75">
            <w:pPr>
              <w:spacing w:line="260" w:lineRule="exact"/>
              <w:jc w:val="center"/>
              <w:rPr>
                <w:rFonts w:ascii="Arial" w:hAnsi="Arial" w:cs="Arial"/>
                <w:sz w:val="28"/>
                <w:szCs w:val="28"/>
              </w:rPr>
            </w:pPr>
            <w:r w:rsidRPr="00780E6A">
              <w:rPr>
                <w:rFonts w:ascii="Arial" w:hAnsi="Arial" w:cs="Arial"/>
                <w:sz w:val="28"/>
                <w:szCs w:val="28"/>
              </w:rPr>
              <w:t xml:space="preserve">Стоимость </w:t>
            </w:r>
          </w:p>
        </w:tc>
        <w:tc>
          <w:tcPr>
            <w:tcW w:w="1134" w:type="dxa"/>
            <w:shd w:val="clear" w:color="auto" w:fill="auto"/>
            <w:vAlign w:val="center"/>
            <w:hideMark/>
          </w:tcPr>
          <w:p w:rsidR="008D7EA2" w:rsidRPr="00780E6A" w:rsidRDefault="005A36D9" w:rsidP="00F576EE">
            <w:pPr>
              <w:spacing w:line="260" w:lineRule="exact"/>
              <w:jc w:val="center"/>
              <w:rPr>
                <w:rFonts w:ascii="Arial" w:hAnsi="Arial" w:cs="Arial"/>
                <w:sz w:val="28"/>
                <w:szCs w:val="28"/>
              </w:rPr>
            </w:pPr>
            <w:r w:rsidRPr="00780E6A">
              <w:rPr>
                <w:rFonts w:ascii="Arial" w:hAnsi="Arial" w:cs="Arial"/>
                <w:sz w:val="28"/>
                <w:szCs w:val="28"/>
              </w:rPr>
              <w:t>В том числе по годам</w:t>
            </w:r>
          </w:p>
        </w:tc>
      </w:tr>
      <w:tr w:rsidR="008D7EA2" w:rsidRPr="00780E6A" w:rsidTr="00F576EE">
        <w:trPr>
          <w:trHeight w:val="258"/>
        </w:trPr>
        <w:tc>
          <w:tcPr>
            <w:tcW w:w="681" w:type="dxa"/>
            <w:vAlign w:val="center"/>
          </w:tcPr>
          <w:p w:rsidR="008D7EA2" w:rsidRPr="00780E6A" w:rsidRDefault="008D7EA2" w:rsidP="00F576EE">
            <w:pPr>
              <w:suppressAutoHyphens/>
              <w:ind w:left="34" w:right="34"/>
              <w:jc w:val="center"/>
              <w:rPr>
                <w:rFonts w:ascii="Arial" w:hAnsi="Arial" w:cs="Arial"/>
                <w:bCs/>
                <w:sz w:val="28"/>
                <w:szCs w:val="28"/>
              </w:rPr>
            </w:pPr>
            <w:r w:rsidRPr="00780E6A">
              <w:rPr>
                <w:rFonts w:ascii="Arial" w:hAnsi="Arial" w:cs="Arial"/>
                <w:bCs/>
                <w:sz w:val="28"/>
                <w:szCs w:val="28"/>
              </w:rPr>
              <w:t>1</w:t>
            </w:r>
          </w:p>
        </w:tc>
        <w:tc>
          <w:tcPr>
            <w:tcW w:w="5855" w:type="dxa"/>
            <w:shd w:val="clear" w:color="auto" w:fill="auto"/>
            <w:vAlign w:val="center"/>
            <w:hideMark/>
          </w:tcPr>
          <w:p w:rsidR="008D7EA2" w:rsidRPr="00780E6A" w:rsidRDefault="00572120" w:rsidP="00F576EE">
            <w:pPr>
              <w:suppressAutoHyphens/>
              <w:ind w:left="34" w:right="34"/>
              <w:jc w:val="both"/>
              <w:rPr>
                <w:rFonts w:ascii="Arial" w:hAnsi="Arial" w:cs="Arial"/>
                <w:bCs/>
                <w:sz w:val="28"/>
                <w:szCs w:val="28"/>
                <w:lang w:eastAsia="ar-SA"/>
              </w:rPr>
            </w:pPr>
            <w:r w:rsidRPr="00780E6A">
              <w:rPr>
                <w:rFonts w:ascii="Arial" w:hAnsi="Arial" w:cs="Arial"/>
                <w:bCs/>
                <w:sz w:val="28"/>
                <w:szCs w:val="28"/>
              </w:rPr>
              <w:t>Затраты на материалы</w:t>
            </w:r>
            <w:r w:rsidR="008D7EA2" w:rsidRPr="00780E6A">
              <w:rPr>
                <w:rFonts w:ascii="Arial" w:hAnsi="Arial" w:cs="Arial"/>
                <w:bCs/>
                <w:sz w:val="28"/>
                <w:szCs w:val="28"/>
              </w:rPr>
              <w:t xml:space="preserve"> </w:t>
            </w:r>
          </w:p>
        </w:tc>
        <w:tc>
          <w:tcPr>
            <w:tcW w:w="1701" w:type="dxa"/>
            <w:shd w:val="clear" w:color="auto" w:fill="auto"/>
            <w:vAlign w:val="center"/>
            <w:hideMark/>
          </w:tcPr>
          <w:p w:rsidR="008D7EA2" w:rsidRPr="00780E6A" w:rsidRDefault="008D7EA2" w:rsidP="00F576EE">
            <w:pPr>
              <w:suppressAutoHyphens/>
              <w:ind w:left="-14" w:right="34" w:firstLine="14"/>
              <w:jc w:val="center"/>
              <w:rPr>
                <w:rFonts w:ascii="Arial" w:hAnsi="Arial" w:cs="Arial"/>
                <w:bCs/>
                <w:sz w:val="28"/>
                <w:szCs w:val="28"/>
                <w:lang w:eastAsia="ar-SA"/>
              </w:rPr>
            </w:pPr>
          </w:p>
        </w:tc>
        <w:tc>
          <w:tcPr>
            <w:tcW w:w="1134" w:type="dxa"/>
            <w:shd w:val="clear" w:color="auto" w:fill="auto"/>
            <w:vAlign w:val="center"/>
            <w:hideMark/>
          </w:tcPr>
          <w:p w:rsidR="008D7EA2" w:rsidRPr="00780E6A" w:rsidRDefault="008D7EA2" w:rsidP="00F576EE">
            <w:pPr>
              <w:suppressAutoHyphens/>
              <w:ind w:left="-14" w:right="34" w:firstLine="14"/>
              <w:jc w:val="center"/>
              <w:rPr>
                <w:rFonts w:ascii="Arial" w:hAnsi="Arial" w:cs="Arial"/>
                <w:bCs/>
                <w:sz w:val="28"/>
                <w:szCs w:val="28"/>
                <w:lang w:eastAsia="ar-SA"/>
              </w:rPr>
            </w:pPr>
          </w:p>
        </w:tc>
      </w:tr>
      <w:tr w:rsidR="008D7EA2" w:rsidRPr="00780E6A" w:rsidTr="00F576EE">
        <w:trPr>
          <w:trHeight w:val="315"/>
        </w:trPr>
        <w:tc>
          <w:tcPr>
            <w:tcW w:w="681" w:type="dxa"/>
            <w:vAlign w:val="center"/>
          </w:tcPr>
          <w:p w:rsidR="008D7EA2" w:rsidRPr="00780E6A" w:rsidRDefault="008D7EA2" w:rsidP="00F576EE">
            <w:pPr>
              <w:suppressAutoHyphens/>
              <w:ind w:left="34" w:right="34"/>
              <w:jc w:val="center"/>
              <w:rPr>
                <w:rFonts w:ascii="Arial" w:hAnsi="Arial" w:cs="Arial"/>
                <w:sz w:val="28"/>
                <w:szCs w:val="28"/>
              </w:rPr>
            </w:pPr>
          </w:p>
        </w:tc>
        <w:tc>
          <w:tcPr>
            <w:tcW w:w="5855" w:type="dxa"/>
            <w:shd w:val="clear" w:color="auto" w:fill="auto"/>
            <w:vAlign w:val="center"/>
            <w:hideMark/>
          </w:tcPr>
          <w:p w:rsidR="008D7EA2" w:rsidRPr="00780E6A" w:rsidRDefault="008D7EA2" w:rsidP="00F576EE">
            <w:pPr>
              <w:suppressAutoHyphens/>
              <w:ind w:left="34" w:right="34"/>
              <w:jc w:val="both"/>
              <w:rPr>
                <w:rFonts w:ascii="Arial" w:hAnsi="Arial" w:cs="Arial"/>
                <w:sz w:val="28"/>
                <w:szCs w:val="28"/>
                <w:lang w:eastAsia="ar-SA"/>
              </w:rPr>
            </w:pPr>
            <w:r w:rsidRPr="00780E6A">
              <w:rPr>
                <w:rFonts w:ascii="Arial" w:hAnsi="Arial" w:cs="Arial"/>
                <w:sz w:val="28"/>
                <w:szCs w:val="28"/>
              </w:rPr>
              <w:t>в том числе:</w:t>
            </w:r>
          </w:p>
        </w:tc>
        <w:tc>
          <w:tcPr>
            <w:tcW w:w="1701" w:type="dxa"/>
            <w:shd w:val="clear" w:color="auto" w:fill="auto"/>
            <w:vAlign w:val="center"/>
            <w:hideMark/>
          </w:tcPr>
          <w:p w:rsidR="008D7EA2" w:rsidRPr="00780E6A" w:rsidRDefault="008D7EA2" w:rsidP="00F576EE">
            <w:pPr>
              <w:suppressAutoHyphens/>
              <w:ind w:left="-14" w:right="34" w:firstLine="14"/>
              <w:jc w:val="center"/>
              <w:rPr>
                <w:rFonts w:ascii="Arial" w:hAnsi="Arial" w:cs="Arial"/>
                <w:sz w:val="28"/>
                <w:szCs w:val="28"/>
                <w:lang w:eastAsia="ar-SA"/>
              </w:rPr>
            </w:pPr>
          </w:p>
        </w:tc>
        <w:tc>
          <w:tcPr>
            <w:tcW w:w="1134" w:type="dxa"/>
            <w:shd w:val="clear" w:color="auto" w:fill="auto"/>
            <w:vAlign w:val="center"/>
            <w:hideMark/>
          </w:tcPr>
          <w:p w:rsidR="008D7EA2" w:rsidRPr="00780E6A" w:rsidRDefault="008D7EA2" w:rsidP="00F576EE">
            <w:pPr>
              <w:suppressAutoHyphens/>
              <w:ind w:left="-14" w:right="34" w:firstLine="14"/>
              <w:jc w:val="center"/>
              <w:rPr>
                <w:rFonts w:ascii="Arial" w:hAnsi="Arial" w:cs="Arial"/>
                <w:sz w:val="28"/>
                <w:szCs w:val="28"/>
                <w:lang w:eastAsia="ar-SA"/>
              </w:rPr>
            </w:pPr>
          </w:p>
        </w:tc>
      </w:tr>
      <w:tr w:rsidR="008D7EA2" w:rsidRPr="00780E6A" w:rsidTr="00F576EE">
        <w:trPr>
          <w:trHeight w:val="319"/>
        </w:trPr>
        <w:tc>
          <w:tcPr>
            <w:tcW w:w="681" w:type="dxa"/>
            <w:vAlign w:val="center"/>
          </w:tcPr>
          <w:p w:rsidR="008D7EA2" w:rsidRPr="00780E6A" w:rsidRDefault="008D7EA2" w:rsidP="00F576EE">
            <w:pPr>
              <w:suppressAutoHyphens/>
              <w:ind w:left="34" w:right="34"/>
              <w:jc w:val="center"/>
              <w:rPr>
                <w:rFonts w:ascii="Arial" w:hAnsi="Arial" w:cs="Arial"/>
                <w:sz w:val="28"/>
                <w:szCs w:val="28"/>
              </w:rPr>
            </w:pPr>
            <w:r w:rsidRPr="00780E6A">
              <w:rPr>
                <w:rFonts w:ascii="Arial" w:hAnsi="Arial" w:cs="Arial"/>
                <w:sz w:val="28"/>
                <w:szCs w:val="28"/>
              </w:rPr>
              <w:t>1.1</w:t>
            </w:r>
          </w:p>
        </w:tc>
        <w:tc>
          <w:tcPr>
            <w:tcW w:w="5855" w:type="dxa"/>
            <w:shd w:val="clear" w:color="auto" w:fill="auto"/>
            <w:vAlign w:val="center"/>
            <w:hideMark/>
          </w:tcPr>
          <w:p w:rsidR="008D7EA2" w:rsidRPr="00780E6A" w:rsidRDefault="008D7EA2" w:rsidP="00F576EE">
            <w:pPr>
              <w:suppressAutoHyphens/>
              <w:ind w:left="34" w:right="34"/>
              <w:jc w:val="both"/>
              <w:rPr>
                <w:rFonts w:ascii="Arial" w:hAnsi="Arial" w:cs="Arial"/>
                <w:sz w:val="28"/>
                <w:szCs w:val="28"/>
                <w:lang w:eastAsia="ar-SA"/>
              </w:rPr>
            </w:pPr>
            <w:r w:rsidRPr="00780E6A">
              <w:rPr>
                <w:rFonts w:ascii="Arial" w:hAnsi="Arial" w:cs="Arial"/>
                <w:sz w:val="28"/>
                <w:szCs w:val="28"/>
              </w:rPr>
              <w:t>Материалы</w:t>
            </w:r>
          </w:p>
        </w:tc>
        <w:tc>
          <w:tcPr>
            <w:tcW w:w="1701" w:type="dxa"/>
            <w:shd w:val="clear" w:color="auto" w:fill="auto"/>
            <w:vAlign w:val="center"/>
            <w:hideMark/>
          </w:tcPr>
          <w:p w:rsidR="008D7EA2" w:rsidRPr="00780E6A" w:rsidRDefault="008D7EA2" w:rsidP="00F576EE">
            <w:pPr>
              <w:suppressAutoHyphens/>
              <w:ind w:left="-14" w:right="34" w:firstLine="14"/>
              <w:jc w:val="center"/>
              <w:rPr>
                <w:rFonts w:ascii="Arial" w:hAnsi="Arial" w:cs="Arial"/>
                <w:sz w:val="28"/>
                <w:szCs w:val="28"/>
                <w:lang w:eastAsia="ar-SA"/>
              </w:rPr>
            </w:pPr>
          </w:p>
        </w:tc>
        <w:tc>
          <w:tcPr>
            <w:tcW w:w="1134" w:type="dxa"/>
            <w:shd w:val="clear" w:color="auto" w:fill="auto"/>
            <w:vAlign w:val="center"/>
            <w:hideMark/>
          </w:tcPr>
          <w:p w:rsidR="008D7EA2" w:rsidRPr="00780E6A" w:rsidRDefault="008D7EA2" w:rsidP="00F576EE">
            <w:pPr>
              <w:suppressAutoHyphens/>
              <w:ind w:left="-14" w:right="34" w:firstLine="14"/>
              <w:jc w:val="center"/>
              <w:rPr>
                <w:rFonts w:ascii="Arial" w:hAnsi="Arial" w:cs="Arial"/>
                <w:sz w:val="28"/>
                <w:szCs w:val="28"/>
                <w:lang w:eastAsia="ar-SA"/>
              </w:rPr>
            </w:pPr>
          </w:p>
        </w:tc>
      </w:tr>
      <w:tr w:rsidR="008D7EA2" w:rsidRPr="00780E6A" w:rsidTr="00572120">
        <w:trPr>
          <w:trHeight w:val="709"/>
        </w:trPr>
        <w:tc>
          <w:tcPr>
            <w:tcW w:w="681" w:type="dxa"/>
            <w:vAlign w:val="center"/>
          </w:tcPr>
          <w:p w:rsidR="008D7EA2" w:rsidRPr="00780E6A" w:rsidRDefault="008D7EA2" w:rsidP="00F576EE">
            <w:pPr>
              <w:suppressAutoHyphens/>
              <w:ind w:left="34" w:right="34"/>
              <w:jc w:val="center"/>
              <w:rPr>
                <w:rFonts w:ascii="Arial" w:hAnsi="Arial" w:cs="Arial"/>
                <w:sz w:val="28"/>
                <w:szCs w:val="28"/>
              </w:rPr>
            </w:pPr>
            <w:r w:rsidRPr="00780E6A">
              <w:rPr>
                <w:rFonts w:ascii="Arial" w:hAnsi="Arial" w:cs="Arial"/>
                <w:sz w:val="28"/>
                <w:szCs w:val="28"/>
              </w:rPr>
              <w:t>1.2</w:t>
            </w:r>
          </w:p>
        </w:tc>
        <w:tc>
          <w:tcPr>
            <w:tcW w:w="5855" w:type="dxa"/>
            <w:shd w:val="clear" w:color="auto" w:fill="auto"/>
            <w:vAlign w:val="center"/>
            <w:hideMark/>
          </w:tcPr>
          <w:p w:rsidR="008D7EA2" w:rsidRPr="00780E6A" w:rsidRDefault="008D7EA2" w:rsidP="00572120">
            <w:pPr>
              <w:suppressAutoHyphens/>
              <w:ind w:left="34" w:right="34"/>
              <w:jc w:val="both"/>
              <w:rPr>
                <w:rFonts w:ascii="Arial" w:hAnsi="Arial" w:cs="Arial"/>
                <w:sz w:val="28"/>
                <w:szCs w:val="28"/>
                <w:lang w:eastAsia="ar-SA"/>
              </w:rPr>
            </w:pPr>
            <w:r w:rsidRPr="00780E6A">
              <w:rPr>
                <w:rFonts w:ascii="Arial" w:hAnsi="Arial" w:cs="Arial"/>
                <w:sz w:val="28"/>
                <w:szCs w:val="28"/>
              </w:rPr>
              <w:t xml:space="preserve">Комплектующие изделия и полуфабрикаты </w:t>
            </w:r>
          </w:p>
        </w:tc>
        <w:tc>
          <w:tcPr>
            <w:tcW w:w="1701" w:type="dxa"/>
            <w:shd w:val="clear" w:color="auto" w:fill="auto"/>
            <w:vAlign w:val="center"/>
            <w:hideMark/>
          </w:tcPr>
          <w:p w:rsidR="008D7EA2" w:rsidRPr="00780E6A" w:rsidRDefault="008D7EA2" w:rsidP="00F576EE">
            <w:pPr>
              <w:suppressAutoHyphens/>
              <w:ind w:left="-14" w:right="34" w:firstLine="14"/>
              <w:jc w:val="center"/>
              <w:rPr>
                <w:rFonts w:ascii="Arial" w:hAnsi="Arial" w:cs="Arial"/>
                <w:sz w:val="28"/>
                <w:szCs w:val="28"/>
                <w:lang w:eastAsia="ar-SA"/>
              </w:rPr>
            </w:pPr>
          </w:p>
        </w:tc>
        <w:tc>
          <w:tcPr>
            <w:tcW w:w="1134" w:type="dxa"/>
            <w:shd w:val="clear" w:color="auto" w:fill="auto"/>
            <w:vAlign w:val="center"/>
            <w:hideMark/>
          </w:tcPr>
          <w:p w:rsidR="008D7EA2" w:rsidRPr="00780E6A" w:rsidRDefault="008D7EA2" w:rsidP="00F576EE">
            <w:pPr>
              <w:suppressAutoHyphens/>
              <w:ind w:left="-14" w:right="34" w:firstLine="14"/>
              <w:jc w:val="center"/>
              <w:rPr>
                <w:rFonts w:ascii="Arial" w:hAnsi="Arial" w:cs="Arial"/>
                <w:sz w:val="28"/>
                <w:szCs w:val="28"/>
                <w:lang w:eastAsia="ar-SA"/>
              </w:rPr>
            </w:pPr>
          </w:p>
        </w:tc>
      </w:tr>
      <w:tr w:rsidR="008D7EA2" w:rsidRPr="00780E6A" w:rsidTr="00F576EE">
        <w:trPr>
          <w:trHeight w:val="327"/>
        </w:trPr>
        <w:tc>
          <w:tcPr>
            <w:tcW w:w="681" w:type="dxa"/>
            <w:vAlign w:val="center"/>
          </w:tcPr>
          <w:p w:rsidR="008D7EA2" w:rsidRPr="00780E6A" w:rsidRDefault="00572120" w:rsidP="00F576EE">
            <w:pPr>
              <w:suppressAutoHyphens/>
              <w:ind w:left="34" w:right="34"/>
              <w:jc w:val="center"/>
              <w:rPr>
                <w:rFonts w:ascii="Arial" w:hAnsi="Arial" w:cs="Arial"/>
                <w:sz w:val="28"/>
                <w:szCs w:val="28"/>
              </w:rPr>
            </w:pPr>
            <w:r w:rsidRPr="00780E6A">
              <w:rPr>
                <w:rFonts w:ascii="Arial" w:hAnsi="Arial" w:cs="Arial"/>
                <w:sz w:val="28"/>
                <w:szCs w:val="28"/>
              </w:rPr>
              <w:t>2</w:t>
            </w:r>
          </w:p>
        </w:tc>
        <w:tc>
          <w:tcPr>
            <w:tcW w:w="5855" w:type="dxa"/>
            <w:shd w:val="clear" w:color="auto" w:fill="auto"/>
            <w:vAlign w:val="center"/>
          </w:tcPr>
          <w:p w:rsidR="008D7EA2" w:rsidRPr="00780E6A" w:rsidRDefault="00572120" w:rsidP="00572120">
            <w:pPr>
              <w:suppressAutoHyphens/>
              <w:ind w:left="34" w:right="34"/>
              <w:jc w:val="both"/>
              <w:rPr>
                <w:rFonts w:ascii="Arial" w:hAnsi="Arial" w:cs="Arial"/>
                <w:sz w:val="28"/>
                <w:szCs w:val="28"/>
              </w:rPr>
            </w:pPr>
            <w:r w:rsidRPr="00780E6A">
              <w:rPr>
                <w:rFonts w:ascii="Arial" w:hAnsi="Arial" w:cs="Arial"/>
                <w:bCs/>
                <w:sz w:val="28"/>
                <w:szCs w:val="28"/>
              </w:rPr>
              <w:t>Затраты на с</w:t>
            </w:r>
            <w:r w:rsidR="008D7EA2" w:rsidRPr="00780E6A">
              <w:rPr>
                <w:rFonts w:ascii="Arial" w:hAnsi="Arial" w:cs="Arial"/>
                <w:bCs/>
                <w:sz w:val="28"/>
                <w:szCs w:val="28"/>
              </w:rPr>
              <w:t xml:space="preserve">пецоборудование </w:t>
            </w:r>
          </w:p>
        </w:tc>
        <w:tc>
          <w:tcPr>
            <w:tcW w:w="1701" w:type="dxa"/>
            <w:shd w:val="clear" w:color="auto" w:fill="auto"/>
            <w:vAlign w:val="center"/>
          </w:tcPr>
          <w:p w:rsidR="008D7EA2" w:rsidRPr="00780E6A" w:rsidDel="002906BA" w:rsidRDefault="008D7EA2" w:rsidP="00F576EE">
            <w:pPr>
              <w:suppressAutoHyphens/>
              <w:ind w:left="-14" w:right="34" w:firstLine="14"/>
              <w:jc w:val="center"/>
              <w:rPr>
                <w:rFonts w:ascii="Arial" w:hAnsi="Arial" w:cs="Arial"/>
                <w:sz w:val="28"/>
                <w:szCs w:val="28"/>
              </w:rPr>
            </w:pPr>
          </w:p>
        </w:tc>
        <w:tc>
          <w:tcPr>
            <w:tcW w:w="1134" w:type="dxa"/>
            <w:shd w:val="clear" w:color="auto" w:fill="auto"/>
            <w:vAlign w:val="center"/>
          </w:tcPr>
          <w:p w:rsidR="008D7EA2" w:rsidRPr="00780E6A" w:rsidDel="002906BA" w:rsidRDefault="008D7EA2" w:rsidP="00F576EE">
            <w:pPr>
              <w:suppressAutoHyphens/>
              <w:ind w:left="-14" w:right="34" w:firstLine="14"/>
              <w:jc w:val="center"/>
              <w:rPr>
                <w:rFonts w:ascii="Arial" w:hAnsi="Arial" w:cs="Arial"/>
                <w:sz w:val="28"/>
                <w:szCs w:val="28"/>
              </w:rPr>
            </w:pPr>
          </w:p>
        </w:tc>
      </w:tr>
      <w:tr w:rsidR="008D7EA2" w:rsidRPr="00780E6A" w:rsidTr="00F576EE">
        <w:trPr>
          <w:trHeight w:val="327"/>
        </w:trPr>
        <w:tc>
          <w:tcPr>
            <w:tcW w:w="681" w:type="dxa"/>
            <w:vAlign w:val="center"/>
          </w:tcPr>
          <w:p w:rsidR="008D7EA2" w:rsidRPr="00780E6A" w:rsidRDefault="00572120" w:rsidP="00F576EE">
            <w:pPr>
              <w:widowControl w:val="0"/>
              <w:suppressAutoHyphens/>
              <w:overflowPunct w:val="0"/>
              <w:autoSpaceDE w:val="0"/>
              <w:autoSpaceDN w:val="0"/>
              <w:adjustRightInd w:val="0"/>
              <w:ind w:left="34" w:right="34"/>
              <w:jc w:val="center"/>
              <w:textAlignment w:val="baseline"/>
              <w:rPr>
                <w:rFonts w:ascii="Arial" w:hAnsi="Arial" w:cs="Arial"/>
                <w:sz w:val="28"/>
                <w:szCs w:val="28"/>
              </w:rPr>
            </w:pPr>
            <w:r w:rsidRPr="00780E6A">
              <w:rPr>
                <w:rFonts w:ascii="Arial" w:hAnsi="Arial" w:cs="Arial"/>
                <w:sz w:val="28"/>
                <w:szCs w:val="28"/>
              </w:rPr>
              <w:t>3</w:t>
            </w:r>
          </w:p>
        </w:tc>
        <w:tc>
          <w:tcPr>
            <w:tcW w:w="5855" w:type="dxa"/>
            <w:shd w:val="clear" w:color="auto" w:fill="auto"/>
            <w:vAlign w:val="center"/>
          </w:tcPr>
          <w:p w:rsidR="008D7EA2" w:rsidRPr="00780E6A" w:rsidRDefault="0042597B" w:rsidP="0042597B">
            <w:pPr>
              <w:suppressAutoHyphens/>
              <w:ind w:left="34" w:right="34"/>
              <w:rPr>
                <w:rFonts w:ascii="Arial" w:hAnsi="Arial" w:cs="Arial"/>
                <w:sz w:val="28"/>
                <w:szCs w:val="28"/>
              </w:rPr>
            </w:pPr>
            <w:r w:rsidRPr="00780E6A">
              <w:rPr>
                <w:rFonts w:ascii="Arial" w:hAnsi="Arial" w:cs="Arial"/>
                <w:sz w:val="28"/>
                <w:szCs w:val="28"/>
              </w:rPr>
              <w:t>Затраты на р</w:t>
            </w:r>
            <w:r w:rsidR="008D7EA2" w:rsidRPr="00780E6A">
              <w:rPr>
                <w:rFonts w:ascii="Arial" w:hAnsi="Arial" w:cs="Arial"/>
                <w:sz w:val="28"/>
                <w:szCs w:val="28"/>
              </w:rPr>
              <w:t xml:space="preserve">аботы (услуги) </w:t>
            </w:r>
            <w:r w:rsidRPr="00780E6A">
              <w:rPr>
                <w:rFonts w:ascii="Arial" w:hAnsi="Arial" w:cs="Arial"/>
                <w:sz w:val="28"/>
                <w:szCs w:val="28"/>
              </w:rPr>
              <w:t>п</w:t>
            </w:r>
            <w:r w:rsidR="008D7EA2" w:rsidRPr="00780E6A">
              <w:rPr>
                <w:rFonts w:ascii="Arial" w:hAnsi="Arial" w:cs="Arial"/>
                <w:sz w:val="28"/>
                <w:szCs w:val="28"/>
              </w:rPr>
              <w:t>роизводственного характера, выполняемые сторонними организациями</w:t>
            </w:r>
            <w:r w:rsidR="00572120" w:rsidRPr="00780E6A">
              <w:rPr>
                <w:rFonts w:ascii="Arial" w:hAnsi="Arial" w:cs="Arial"/>
                <w:sz w:val="28"/>
                <w:szCs w:val="28"/>
              </w:rPr>
              <w:t>.</w:t>
            </w:r>
          </w:p>
        </w:tc>
        <w:tc>
          <w:tcPr>
            <w:tcW w:w="1701" w:type="dxa"/>
            <w:shd w:val="clear" w:color="auto" w:fill="auto"/>
            <w:vAlign w:val="center"/>
          </w:tcPr>
          <w:p w:rsidR="008D7EA2" w:rsidRPr="00780E6A" w:rsidDel="002906BA" w:rsidRDefault="008D7EA2" w:rsidP="00F576EE">
            <w:pPr>
              <w:suppressAutoHyphens/>
              <w:ind w:left="-14" w:right="34" w:firstLine="14"/>
              <w:jc w:val="center"/>
              <w:rPr>
                <w:rFonts w:ascii="Arial" w:hAnsi="Arial" w:cs="Arial"/>
                <w:sz w:val="28"/>
                <w:szCs w:val="28"/>
              </w:rPr>
            </w:pPr>
          </w:p>
        </w:tc>
        <w:tc>
          <w:tcPr>
            <w:tcW w:w="1134" w:type="dxa"/>
            <w:shd w:val="clear" w:color="auto" w:fill="auto"/>
            <w:vAlign w:val="center"/>
          </w:tcPr>
          <w:p w:rsidR="008D7EA2" w:rsidRPr="00780E6A" w:rsidDel="002906BA" w:rsidRDefault="008D7EA2" w:rsidP="00F576EE">
            <w:pPr>
              <w:suppressAutoHyphens/>
              <w:ind w:left="-14" w:right="34" w:firstLine="14"/>
              <w:jc w:val="center"/>
              <w:rPr>
                <w:rFonts w:ascii="Arial" w:hAnsi="Arial" w:cs="Arial"/>
                <w:sz w:val="28"/>
                <w:szCs w:val="28"/>
              </w:rPr>
            </w:pPr>
          </w:p>
        </w:tc>
      </w:tr>
      <w:tr w:rsidR="008D7EA2" w:rsidRPr="00780E6A" w:rsidTr="00F576EE">
        <w:trPr>
          <w:trHeight w:val="566"/>
        </w:trPr>
        <w:tc>
          <w:tcPr>
            <w:tcW w:w="681" w:type="dxa"/>
            <w:vAlign w:val="center"/>
          </w:tcPr>
          <w:p w:rsidR="008D7EA2" w:rsidRPr="00780E6A" w:rsidRDefault="00572120" w:rsidP="00F576EE">
            <w:pPr>
              <w:suppressAutoHyphens/>
              <w:ind w:left="34" w:right="34"/>
              <w:jc w:val="center"/>
              <w:rPr>
                <w:rFonts w:ascii="Arial" w:hAnsi="Arial" w:cs="Arial"/>
                <w:bCs/>
                <w:sz w:val="28"/>
                <w:szCs w:val="28"/>
              </w:rPr>
            </w:pPr>
            <w:r w:rsidRPr="00780E6A">
              <w:rPr>
                <w:rFonts w:ascii="Arial" w:hAnsi="Arial" w:cs="Arial"/>
                <w:bCs/>
                <w:sz w:val="28"/>
                <w:szCs w:val="28"/>
              </w:rPr>
              <w:t>4</w:t>
            </w:r>
          </w:p>
        </w:tc>
        <w:tc>
          <w:tcPr>
            <w:tcW w:w="5855" w:type="dxa"/>
            <w:shd w:val="clear" w:color="auto" w:fill="auto"/>
            <w:vAlign w:val="center"/>
            <w:hideMark/>
          </w:tcPr>
          <w:p w:rsidR="008D7EA2" w:rsidRPr="00780E6A" w:rsidRDefault="008D7EA2" w:rsidP="00F576EE">
            <w:pPr>
              <w:suppressAutoHyphens/>
              <w:ind w:left="34" w:right="34"/>
              <w:jc w:val="both"/>
              <w:rPr>
                <w:rFonts w:ascii="Arial" w:hAnsi="Arial" w:cs="Arial"/>
                <w:bCs/>
                <w:sz w:val="28"/>
                <w:szCs w:val="28"/>
                <w:lang w:eastAsia="ar-SA"/>
              </w:rPr>
            </w:pPr>
            <w:r w:rsidRPr="00780E6A">
              <w:rPr>
                <w:rFonts w:ascii="Arial" w:hAnsi="Arial" w:cs="Arial"/>
                <w:bCs/>
                <w:sz w:val="28"/>
                <w:szCs w:val="28"/>
              </w:rPr>
              <w:t xml:space="preserve">Расходы на оплату труда в соответствии с принятыми в организации формами и системами оплаты труда </w:t>
            </w:r>
          </w:p>
        </w:tc>
        <w:tc>
          <w:tcPr>
            <w:tcW w:w="1701" w:type="dxa"/>
            <w:shd w:val="clear" w:color="auto" w:fill="auto"/>
            <w:vAlign w:val="center"/>
            <w:hideMark/>
          </w:tcPr>
          <w:p w:rsidR="008D7EA2" w:rsidRPr="00780E6A" w:rsidRDefault="008D7EA2" w:rsidP="00F576EE">
            <w:pPr>
              <w:suppressAutoHyphens/>
              <w:ind w:left="-14" w:right="34" w:firstLine="14"/>
              <w:jc w:val="center"/>
              <w:rPr>
                <w:rFonts w:ascii="Arial" w:hAnsi="Arial" w:cs="Arial"/>
                <w:sz w:val="28"/>
                <w:szCs w:val="28"/>
                <w:lang w:eastAsia="ar-SA"/>
              </w:rPr>
            </w:pPr>
          </w:p>
        </w:tc>
        <w:tc>
          <w:tcPr>
            <w:tcW w:w="1134" w:type="dxa"/>
            <w:shd w:val="clear" w:color="auto" w:fill="auto"/>
            <w:vAlign w:val="center"/>
            <w:hideMark/>
          </w:tcPr>
          <w:p w:rsidR="008D7EA2" w:rsidRPr="00780E6A" w:rsidRDefault="008D7EA2" w:rsidP="00F576EE">
            <w:pPr>
              <w:suppressAutoHyphens/>
              <w:ind w:left="-14" w:right="34" w:firstLine="14"/>
              <w:jc w:val="center"/>
              <w:rPr>
                <w:rFonts w:ascii="Arial" w:hAnsi="Arial" w:cs="Arial"/>
                <w:sz w:val="28"/>
                <w:szCs w:val="28"/>
                <w:lang w:eastAsia="ar-SA"/>
              </w:rPr>
            </w:pPr>
          </w:p>
        </w:tc>
      </w:tr>
      <w:tr w:rsidR="008D7EA2" w:rsidRPr="00780E6A" w:rsidTr="00F576EE">
        <w:trPr>
          <w:trHeight w:val="315"/>
        </w:trPr>
        <w:tc>
          <w:tcPr>
            <w:tcW w:w="681" w:type="dxa"/>
            <w:vAlign w:val="center"/>
          </w:tcPr>
          <w:p w:rsidR="008D7EA2" w:rsidRPr="00780E6A" w:rsidRDefault="00572120" w:rsidP="00F576EE">
            <w:pPr>
              <w:suppressAutoHyphens/>
              <w:ind w:left="34" w:right="34"/>
              <w:jc w:val="center"/>
              <w:rPr>
                <w:rFonts w:ascii="Arial" w:hAnsi="Arial" w:cs="Arial"/>
                <w:sz w:val="28"/>
                <w:szCs w:val="28"/>
              </w:rPr>
            </w:pPr>
            <w:r w:rsidRPr="00780E6A">
              <w:rPr>
                <w:rFonts w:ascii="Arial" w:hAnsi="Arial" w:cs="Arial"/>
                <w:sz w:val="28"/>
                <w:szCs w:val="28"/>
              </w:rPr>
              <w:t>5</w:t>
            </w:r>
          </w:p>
        </w:tc>
        <w:tc>
          <w:tcPr>
            <w:tcW w:w="5855" w:type="dxa"/>
            <w:shd w:val="clear" w:color="auto" w:fill="auto"/>
            <w:vAlign w:val="center"/>
            <w:hideMark/>
          </w:tcPr>
          <w:p w:rsidR="008D7EA2" w:rsidRPr="00780E6A" w:rsidRDefault="008D7EA2" w:rsidP="00572120">
            <w:pPr>
              <w:suppressAutoHyphens/>
              <w:ind w:left="34" w:right="34"/>
              <w:jc w:val="both"/>
              <w:rPr>
                <w:rFonts w:ascii="Arial" w:hAnsi="Arial" w:cs="Arial"/>
                <w:sz w:val="28"/>
                <w:szCs w:val="28"/>
                <w:lang w:eastAsia="ar-SA"/>
              </w:rPr>
            </w:pPr>
            <w:r w:rsidRPr="00780E6A">
              <w:rPr>
                <w:rFonts w:ascii="Arial" w:hAnsi="Arial" w:cs="Arial"/>
                <w:sz w:val="28"/>
                <w:szCs w:val="28"/>
              </w:rPr>
              <w:t xml:space="preserve">Страховые взносы, в % от п. </w:t>
            </w:r>
            <w:r w:rsidR="00572120" w:rsidRPr="00780E6A">
              <w:rPr>
                <w:rFonts w:ascii="Arial" w:hAnsi="Arial" w:cs="Arial"/>
                <w:sz w:val="28"/>
                <w:szCs w:val="28"/>
              </w:rPr>
              <w:t>4</w:t>
            </w:r>
          </w:p>
        </w:tc>
        <w:tc>
          <w:tcPr>
            <w:tcW w:w="1701" w:type="dxa"/>
            <w:shd w:val="clear" w:color="auto" w:fill="auto"/>
            <w:vAlign w:val="center"/>
            <w:hideMark/>
          </w:tcPr>
          <w:p w:rsidR="008D7EA2" w:rsidRPr="00780E6A" w:rsidRDefault="008D7EA2" w:rsidP="00F576EE">
            <w:pPr>
              <w:suppressAutoHyphens/>
              <w:ind w:left="-14" w:right="34" w:firstLine="14"/>
              <w:jc w:val="center"/>
              <w:rPr>
                <w:rFonts w:ascii="Arial" w:hAnsi="Arial" w:cs="Arial"/>
                <w:sz w:val="28"/>
                <w:szCs w:val="28"/>
                <w:lang w:eastAsia="ar-SA"/>
              </w:rPr>
            </w:pPr>
          </w:p>
        </w:tc>
        <w:tc>
          <w:tcPr>
            <w:tcW w:w="1134" w:type="dxa"/>
            <w:shd w:val="clear" w:color="auto" w:fill="auto"/>
            <w:vAlign w:val="center"/>
            <w:hideMark/>
          </w:tcPr>
          <w:p w:rsidR="008D7EA2" w:rsidRPr="00780E6A" w:rsidRDefault="008D7EA2" w:rsidP="00F576EE">
            <w:pPr>
              <w:suppressAutoHyphens/>
              <w:ind w:left="-14" w:right="34" w:firstLine="14"/>
              <w:jc w:val="center"/>
              <w:rPr>
                <w:rFonts w:ascii="Arial" w:hAnsi="Arial" w:cs="Arial"/>
                <w:sz w:val="28"/>
                <w:szCs w:val="28"/>
                <w:lang w:eastAsia="ar-SA"/>
              </w:rPr>
            </w:pPr>
          </w:p>
        </w:tc>
      </w:tr>
      <w:tr w:rsidR="008D7EA2" w:rsidRPr="00780E6A" w:rsidTr="00F576EE">
        <w:trPr>
          <w:trHeight w:val="689"/>
        </w:trPr>
        <w:tc>
          <w:tcPr>
            <w:tcW w:w="681" w:type="dxa"/>
            <w:vAlign w:val="center"/>
          </w:tcPr>
          <w:p w:rsidR="008D7EA2" w:rsidRPr="00780E6A" w:rsidRDefault="00572120" w:rsidP="00F576EE">
            <w:pPr>
              <w:suppressAutoHyphens/>
              <w:ind w:left="34" w:right="34"/>
              <w:jc w:val="center"/>
              <w:rPr>
                <w:rFonts w:ascii="Arial" w:hAnsi="Arial" w:cs="Arial"/>
                <w:sz w:val="28"/>
                <w:szCs w:val="28"/>
              </w:rPr>
            </w:pPr>
            <w:r w:rsidRPr="00780E6A">
              <w:rPr>
                <w:rFonts w:ascii="Arial" w:hAnsi="Arial" w:cs="Arial"/>
                <w:sz w:val="28"/>
                <w:szCs w:val="28"/>
              </w:rPr>
              <w:t>6</w:t>
            </w:r>
          </w:p>
        </w:tc>
        <w:tc>
          <w:tcPr>
            <w:tcW w:w="5855" w:type="dxa"/>
            <w:shd w:val="clear" w:color="auto" w:fill="auto"/>
            <w:vAlign w:val="center"/>
            <w:hideMark/>
          </w:tcPr>
          <w:p w:rsidR="008D7EA2" w:rsidRPr="00780E6A" w:rsidRDefault="0053680C" w:rsidP="00A1008E">
            <w:pPr>
              <w:suppressAutoHyphens/>
              <w:ind w:left="34" w:right="34"/>
              <w:rPr>
                <w:rFonts w:ascii="Arial" w:hAnsi="Arial" w:cs="Arial"/>
                <w:sz w:val="28"/>
                <w:szCs w:val="28"/>
                <w:lang w:eastAsia="ar-SA"/>
              </w:rPr>
            </w:pPr>
            <w:r w:rsidRPr="00780E6A">
              <w:rPr>
                <w:rFonts w:ascii="Arial" w:hAnsi="Arial" w:cs="Arial"/>
                <w:bCs/>
                <w:sz w:val="28"/>
                <w:szCs w:val="28"/>
              </w:rPr>
              <w:t>Общепроизводственные расходы</w:t>
            </w:r>
            <w:r w:rsidR="00572120" w:rsidRPr="00780E6A">
              <w:rPr>
                <w:rFonts w:ascii="Arial" w:hAnsi="Arial" w:cs="Arial"/>
                <w:bCs/>
                <w:sz w:val="28"/>
                <w:szCs w:val="28"/>
              </w:rPr>
              <w:t xml:space="preserve"> </w:t>
            </w:r>
            <w:r w:rsidR="00702E21" w:rsidRPr="00780E6A">
              <w:rPr>
                <w:rFonts w:ascii="Arial" w:hAnsi="Arial" w:cs="Arial"/>
                <w:bCs/>
                <w:i/>
                <w:sz w:val="28"/>
                <w:szCs w:val="28"/>
              </w:rPr>
              <w:t xml:space="preserve">(расшифровка </w:t>
            </w:r>
            <w:r w:rsidR="005C67BF" w:rsidRPr="00780E6A">
              <w:rPr>
                <w:rFonts w:ascii="Arial" w:hAnsi="Arial" w:cs="Arial"/>
                <w:bCs/>
                <w:i/>
                <w:sz w:val="28"/>
                <w:szCs w:val="28"/>
              </w:rPr>
              <w:t>расх</w:t>
            </w:r>
            <w:r w:rsidR="00702E21" w:rsidRPr="00780E6A">
              <w:rPr>
                <w:rFonts w:ascii="Arial" w:hAnsi="Arial" w:cs="Arial"/>
                <w:bCs/>
                <w:i/>
                <w:sz w:val="28"/>
                <w:szCs w:val="28"/>
              </w:rPr>
              <w:t xml:space="preserve">одов представляется по форме </w:t>
            </w:r>
            <w:r w:rsidR="00833476" w:rsidRPr="00780E6A">
              <w:rPr>
                <w:rFonts w:ascii="Arial" w:hAnsi="Arial" w:cs="Arial"/>
                <w:bCs/>
                <w:i/>
                <w:sz w:val="28"/>
                <w:szCs w:val="28"/>
              </w:rPr>
              <w:t xml:space="preserve">таблицы </w:t>
            </w:r>
            <w:r w:rsidR="005C67BF" w:rsidRPr="00780E6A">
              <w:rPr>
                <w:rFonts w:ascii="Arial" w:hAnsi="Arial" w:cs="Arial"/>
                <w:bCs/>
                <w:i/>
                <w:sz w:val="28"/>
                <w:szCs w:val="28"/>
              </w:rPr>
              <w:t xml:space="preserve">1.6. </w:t>
            </w:r>
            <w:r w:rsidR="00702E21" w:rsidRPr="00780E6A">
              <w:rPr>
                <w:rFonts w:ascii="Arial" w:hAnsi="Arial" w:cs="Arial"/>
                <w:bCs/>
                <w:i/>
                <w:sz w:val="28"/>
                <w:szCs w:val="28"/>
              </w:rPr>
              <w:t>в соответствии с утвержденной учетной политикой</w:t>
            </w:r>
            <w:r w:rsidR="00B876CD" w:rsidRPr="00780E6A">
              <w:rPr>
                <w:rFonts w:ascii="Arial" w:hAnsi="Arial" w:cs="Arial"/>
                <w:bCs/>
                <w:i/>
                <w:sz w:val="28"/>
                <w:szCs w:val="28"/>
              </w:rPr>
              <w:t xml:space="preserve"> поставщика (исполнителя)</w:t>
            </w:r>
            <w:r w:rsidR="00702E21" w:rsidRPr="00780E6A">
              <w:rPr>
                <w:rFonts w:ascii="Arial" w:hAnsi="Arial" w:cs="Arial"/>
                <w:bCs/>
                <w:i/>
                <w:sz w:val="28"/>
                <w:szCs w:val="28"/>
              </w:rPr>
              <w:t>)</w:t>
            </w:r>
          </w:p>
        </w:tc>
        <w:tc>
          <w:tcPr>
            <w:tcW w:w="1701" w:type="dxa"/>
            <w:shd w:val="clear" w:color="auto" w:fill="auto"/>
            <w:vAlign w:val="center"/>
            <w:hideMark/>
          </w:tcPr>
          <w:p w:rsidR="008D7EA2" w:rsidRPr="00780E6A" w:rsidRDefault="008D7EA2" w:rsidP="00F576EE">
            <w:pPr>
              <w:suppressAutoHyphens/>
              <w:ind w:left="-14" w:right="34" w:firstLine="14"/>
              <w:jc w:val="center"/>
              <w:rPr>
                <w:rFonts w:ascii="Arial" w:hAnsi="Arial" w:cs="Arial"/>
                <w:sz w:val="28"/>
                <w:szCs w:val="28"/>
                <w:lang w:eastAsia="ar-SA"/>
              </w:rPr>
            </w:pPr>
          </w:p>
        </w:tc>
        <w:tc>
          <w:tcPr>
            <w:tcW w:w="1134" w:type="dxa"/>
            <w:shd w:val="clear" w:color="auto" w:fill="auto"/>
            <w:vAlign w:val="center"/>
            <w:hideMark/>
          </w:tcPr>
          <w:p w:rsidR="008D7EA2" w:rsidRPr="00780E6A" w:rsidRDefault="008D7EA2" w:rsidP="00F576EE">
            <w:pPr>
              <w:ind w:left="-14" w:right="34" w:firstLine="14"/>
              <w:jc w:val="center"/>
              <w:rPr>
                <w:rFonts w:ascii="Arial" w:hAnsi="Arial" w:cs="Arial"/>
                <w:sz w:val="28"/>
                <w:szCs w:val="28"/>
                <w:lang w:eastAsia="ar-SA"/>
              </w:rPr>
            </w:pPr>
          </w:p>
        </w:tc>
      </w:tr>
      <w:tr w:rsidR="0053680C" w:rsidRPr="00780E6A" w:rsidTr="00F576EE">
        <w:trPr>
          <w:trHeight w:val="315"/>
        </w:trPr>
        <w:tc>
          <w:tcPr>
            <w:tcW w:w="681" w:type="dxa"/>
            <w:vAlign w:val="center"/>
          </w:tcPr>
          <w:p w:rsidR="0053680C" w:rsidRPr="00780E6A" w:rsidRDefault="005C67BF" w:rsidP="00F576EE">
            <w:pPr>
              <w:suppressAutoHyphens/>
              <w:ind w:right="34"/>
              <w:jc w:val="center"/>
              <w:rPr>
                <w:rFonts w:ascii="Arial" w:hAnsi="Arial" w:cs="Arial"/>
                <w:bCs/>
                <w:sz w:val="28"/>
                <w:szCs w:val="28"/>
              </w:rPr>
            </w:pPr>
            <w:r w:rsidRPr="00780E6A">
              <w:rPr>
                <w:rFonts w:ascii="Arial" w:hAnsi="Arial" w:cs="Arial"/>
                <w:bCs/>
                <w:sz w:val="28"/>
                <w:szCs w:val="28"/>
              </w:rPr>
              <w:t>7</w:t>
            </w:r>
          </w:p>
        </w:tc>
        <w:tc>
          <w:tcPr>
            <w:tcW w:w="5855" w:type="dxa"/>
            <w:shd w:val="clear" w:color="auto" w:fill="auto"/>
            <w:vAlign w:val="center"/>
          </w:tcPr>
          <w:p w:rsidR="0053680C" w:rsidRPr="00780E6A" w:rsidRDefault="005C67BF" w:rsidP="00833476">
            <w:pPr>
              <w:suppressAutoHyphens/>
              <w:ind w:right="34"/>
              <w:rPr>
                <w:rFonts w:ascii="Arial" w:hAnsi="Arial" w:cs="Arial"/>
                <w:sz w:val="28"/>
                <w:szCs w:val="28"/>
              </w:rPr>
            </w:pPr>
            <w:r w:rsidRPr="00780E6A">
              <w:rPr>
                <w:rFonts w:ascii="Arial" w:hAnsi="Arial" w:cs="Arial"/>
                <w:bCs/>
                <w:sz w:val="28"/>
                <w:szCs w:val="28"/>
              </w:rPr>
              <w:t>Общехозяйственные расходы</w:t>
            </w:r>
            <w:r w:rsidR="0053680C" w:rsidRPr="00780E6A">
              <w:rPr>
                <w:rFonts w:ascii="Arial" w:hAnsi="Arial" w:cs="Arial"/>
                <w:bCs/>
                <w:sz w:val="28"/>
                <w:szCs w:val="28"/>
              </w:rPr>
              <w:t xml:space="preserve"> </w:t>
            </w:r>
            <w:r w:rsidR="0053680C" w:rsidRPr="00780E6A">
              <w:rPr>
                <w:rFonts w:ascii="Arial" w:hAnsi="Arial" w:cs="Arial"/>
                <w:bCs/>
                <w:i/>
                <w:sz w:val="28"/>
                <w:szCs w:val="28"/>
              </w:rPr>
              <w:t xml:space="preserve">(расшифровка расходов представляется по форме </w:t>
            </w:r>
            <w:r w:rsidRPr="00780E6A">
              <w:rPr>
                <w:rFonts w:ascii="Arial" w:hAnsi="Arial" w:cs="Arial"/>
                <w:bCs/>
                <w:i/>
                <w:sz w:val="28"/>
                <w:szCs w:val="28"/>
              </w:rPr>
              <w:t>табл</w:t>
            </w:r>
            <w:r w:rsidR="00833476" w:rsidRPr="00780E6A">
              <w:rPr>
                <w:rFonts w:ascii="Arial" w:hAnsi="Arial" w:cs="Arial"/>
                <w:bCs/>
                <w:i/>
                <w:sz w:val="28"/>
                <w:szCs w:val="28"/>
              </w:rPr>
              <w:t>ицы</w:t>
            </w:r>
            <w:r w:rsidRPr="00780E6A">
              <w:rPr>
                <w:rFonts w:ascii="Arial" w:hAnsi="Arial" w:cs="Arial"/>
                <w:bCs/>
                <w:i/>
                <w:sz w:val="28"/>
                <w:szCs w:val="28"/>
              </w:rPr>
              <w:t xml:space="preserve"> 1.7. </w:t>
            </w:r>
            <w:r w:rsidR="0053680C" w:rsidRPr="00780E6A">
              <w:rPr>
                <w:rFonts w:ascii="Arial" w:hAnsi="Arial" w:cs="Arial"/>
                <w:bCs/>
                <w:i/>
                <w:sz w:val="28"/>
                <w:szCs w:val="28"/>
              </w:rPr>
              <w:t>в соответствии с утвержденной учетной политикой</w:t>
            </w:r>
            <w:r w:rsidR="00B876CD" w:rsidRPr="00780E6A">
              <w:rPr>
                <w:rFonts w:ascii="Arial" w:hAnsi="Arial" w:cs="Arial"/>
                <w:bCs/>
                <w:i/>
                <w:sz w:val="28"/>
                <w:szCs w:val="28"/>
              </w:rPr>
              <w:t xml:space="preserve"> поставщика (исполнителя)</w:t>
            </w:r>
            <w:r w:rsidR="0053680C" w:rsidRPr="00780E6A">
              <w:rPr>
                <w:rFonts w:ascii="Arial" w:hAnsi="Arial" w:cs="Arial"/>
                <w:bCs/>
                <w:i/>
                <w:sz w:val="28"/>
                <w:szCs w:val="28"/>
              </w:rPr>
              <w:t>)</w:t>
            </w:r>
          </w:p>
        </w:tc>
        <w:tc>
          <w:tcPr>
            <w:tcW w:w="1701" w:type="dxa"/>
            <w:shd w:val="clear" w:color="auto" w:fill="auto"/>
            <w:vAlign w:val="center"/>
          </w:tcPr>
          <w:p w:rsidR="0053680C" w:rsidRPr="00780E6A" w:rsidRDefault="0053680C" w:rsidP="00F576EE">
            <w:pPr>
              <w:suppressAutoHyphens/>
              <w:jc w:val="center"/>
              <w:rPr>
                <w:rFonts w:ascii="Arial" w:hAnsi="Arial" w:cs="Arial"/>
                <w:sz w:val="28"/>
                <w:szCs w:val="28"/>
              </w:rPr>
            </w:pPr>
          </w:p>
        </w:tc>
        <w:tc>
          <w:tcPr>
            <w:tcW w:w="1134" w:type="dxa"/>
            <w:shd w:val="clear" w:color="auto" w:fill="auto"/>
            <w:vAlign w:val="center"/>
          </w:tcPr>
          <w:p w:rsidR="0053680C" w:rsidRPr="00780E6A" w:rsidRDefault="0053680C" w:rsidP="00F576EE">
            <w:pPr>
              <w:suppressAutoHyphens/>
              <w:jc w:val="center"/>
              <w:rPr>
                <w:rFonts w:ascii="Arial" w:hAnsi="Arial" w:cs="Arial"/>
                <w:sz w:val="28"/>
                <w:szCs w:val="28"/>
              </w:rPr>
            </w:pPr>
          </w:p>
        </w:tc>
      </w:tr>
      <w:tr w:rsidR="008D7EA2" w:rsidRPr="00780E6A" w:rsidTr="00F576EE">
        <w:trPr>
          <w:trHeight w:val="315"/>
        </w:trPr>
        <w:tc>
          <w:tcPr>
            <w:tcW w:w="681" w:type="dxa"/>
            <w:vAlign w:val="center"/>
          </w:tcPr>
          <w:p w:rsidR="008D7EA2" w:rsidRPr="00780E6A" w:rsidRDefault="005C67BF" w:rsidP="00F576EE">
            <w:pPr>
              <w:suppressAutoHyphens/>
              <w:ind w:right="34"/>
              <w:jc w:val="center"/>
              <w:rPr>
                <w:rFonts w:ascii="Arial" w:hAnsi="Arial" w:cs="Arial"/>
                <w:bCs/>
                <w:sz w:val="28"/>
                <w:szCs w:val="28"/>
              </w:rPr>
            </w:pPr>
            <w:r w:rsidRPr="00780E6A">
              <w:rPr>
                <w:rFonts w:ascii="Arial" w:hAnsi="Arial" w:cs="Arial"/>
                <w:bCs/>
                <w:sz w:val="28"/>
                <w:szCs w:val="28"/>
              </w:rPr>
              <w:t>8</w:t>
            </w:r>
          </w:p>
        </w:tc>
        <w:tc>
          <w:tcPr>
            <w:tcW w:w="5855" w:type="dxa"/>
            <w:shd w:val="clear" w:color="auto" w:fill="auto"/>
            <w:vAlign w:val="center"/>
            <w:hideMark/>
          </w:tcPr>
          <w:p w:rsidR="008D7EA2" w:rsidRPr="00780E6A" w:rsidRDefault="00572120" w:rsidP="00B876CD">
            <w:pPr>
              <w:suppressAutoHyphens/>
              <w:ind w:right="34"/>
              <w:rPr>
                <w:rFonts w:ascii="Arial" w:hAnsi="Arial" w:cs="Arial"/>
                <w:bCs/>
                <w:sz w:val="28"/>
                <w:szCs w:val="28"/>
                <w:lang w:eastAsia="ar-SA"/>
              </w:rPr>
            </w:pPr>
            <w:r w:rsidRPr="00780E6A">
              <w:rPr>
                <w:rFonts w:ascii="Arial" w:hAnsi="Arial" w:cs="Arial"/>
                <w:sz w:val="28"/>
                <w:szCs w:val="28"/>
              </w:rPr>
              <w:t xml:space="preserve">Расходы на служебные командировки </w:t>
            </w:r>
            <w:r w:rsidRPr="00780E6A">
              <w:rPr>
                <w:rFonts w:ascii="Arial" w:hAnsi="Arial" w:cs="Arial"/>
                <w:sz w:val="28"/>
                <w:szCs w:val="28"/>
              </w:rPr>
              <w:lastRenderedPageBreak/>
              <w:t xml:space="preserve">работников, непосредственно участвующих </w:t>
            </w:r>
            <w:r w:rsidR="00B876CD" w:rsidRPr="00780E6A">
              <w:rPr>
                <w:rFonts w:ascii="Arial" w:hAnsi="Arial" w:cs="Arial"/>
                <w:sz w:val="28"/>
                <w:szCs w:val="28"/>
              </w:rPr>
              <w:t>изготовлении и поставке товаров</w:t>
            </w:r>
            <w:r w:rsidRPr="00780E6A">
              <w:rPr>
                <w:rFonts w:ascii="Arial" w:hAnsi="Arial" w:cs="Arial"/>
                <w:sz w:val="28"/>
                <w:szCs w:val="28"/>
              </w:rPr>
              <w:t xml:space="preserve">, выполнении работ, </w:t>
            </w:r>
            <w:r w:rsidR="00B876CD" w:rsidRPr="00780E6A">
              <w:rPr>
                <w:rFonts w:ascii="Arial" w:hAnsi="Arial" w:cs="Arial"/>
                <w:sz w:val="28"/>
                <w:szCs w:val="28"/>
              </w:rPr>
              <w:t xml:space="preserve">оказании </w:t>
            </w:r>
            <w:r w:rsidRPr="00780E6A">
              <w:rPr>
                <w:rFonts w:ascii="Arial" w:hAnsi="Arial" w:cs="Arial"/>
                <w:sz w:val="28"/>
                <w:szCs w:val="28"/>
              </w:rPr>
              <w:t>услуг.</w:t>
            </w:r>
          </w:p>
        </w:tc>
        <w:tc>
          <w:tcPr>
            <w:tcW w:w="1701" w:type="dxa"/>
            <w:shd w:val="clear" w:color="auto" w:fill="auto"/>
            <w:vAlign w:val="center"/>
            <w:hideMark/>
          </w:tcPr>
          <w:p w:rsidR="008D7EA2" w:rsidRPr="00780E6A" w:rsidRDefault="008D7EA2" w:rsidP="00F576EE">
            <w:pPr>
              <w:suppressAutoHyphens/>
              <w:jc w:val="center"/>
              <w:rPr>
                <w:rFonts w:ascii="Arial" w:hAnsi="Arial" w:cs="Arial"/>
                <w:sz w:val="28"/>
                <w:szCs w:val="28"/>
              </w:rPr>
            </w:pPr>
          </w:p>
        </w:tc>
        <w:tc>
          <w:tcPr>
            <w:tcW w:w="1134" w:type="dxa"/>
            <w:shd w:val="clear" w:color="auto" w:fill="auto"/>
            <w:vAlign w:val="center"/>
            <w:hideMark/>
          </w:tcPr>
          <w:p w:rsidR="008D7EA2" w:rsidRPr="00780E6A" w:rsidRDefault="008D7EA2" w:rsidP="00F576EE">
            <w:pPr>
              <w:suppressAutoHyphens/>
              <w:jc w:val="center"/>
              <w:rPr>
                <w:rFonts w:ascii="Arial" w:hAnsi="Arial" w:cs="Arial"/>
                <w:sz w:val="28"/>
                <w:szCs w:val="28"/>
              </w:rPr>
            </w:pPr>
          </w:p>
        </w:tc>
      </w:tr>
      <w:tr w:rsidR="008D7EA2" w:rsidRPr="00780E6A" w:rsidTr="00F576EE">
        <w:trPr>
          <w:trHeight w:val="409"/>
        </w:trPr>
        <w:tc>
          <w:tcPr>
            <w:tcW w:w="681" w:type="dxa"/>
            <w:vAlign w:val="center"/>
          </w:tcPr>
          <w:p w:rsidR="008D7EA2" w:rsidRPr="00780E6A" w:rsidRDefault="005C67BF" w:rsidP="00F576EE">
            <w:pPr>
              <w:suppressAutoHyphens/>
              <w:ind w:right="34"/>
              <w:jc w:val="center"/>
              <w:rPr>
                <w:rFonts w:ascii="Arial" w:hAnsi="Arial" w:cs="Arial"/>
                <w:bCs/>
                <w:sz w:val="28"/>
                <w:szCs w:val="28"/>
              </w:rPr>
            </w:pPr>
            <w:r w:rsidRPr="00780E6A">
              <w:rPr>
                <w:rFonts w:ascii="Arial" w:hAnsi="Arial" w:cs="Arial"/>
                <w:bCs/>
                <w:sz w:val="28"/>
                <w:szCs w:val="28"/>
              </w:rPr>
              <w:t>9</w:t>
            </w:r>
          </w:p>
        </w:tc>
        <w:tc>
          <w:tcPr>
            <w:tcW w:w="5855" w:type="dxa"/>
            <w:shd w:val="clear" w:color="auto" w:fill="auto"/>
            <w:vAlign w:val="center"/>
            <w:hideMark/>
          </w:tcPr>
          <w:p w:rsidR="008D7EA2" w:rsidRPr="00780E6A" w:rsidRDefault="00702E21" w:rsidP="00702E21">
            <w:pPr>
              <w:suppressAutoHyphens/>
              <w:ind w:right="34"/>
              <w:rPr>
                <w:rFonts w:ascii="Arial" w:hAnsi="Arial" w:cs="Arial"/>
                <w:bCs/>
                <w:sz w:val="28"/>
                <w:szCs w:val="28"/>
                <w:lang w:eastAsia="ar-SA"/>
              </w:rPr>
            </w:pPr>
            <w:r w:rsidRPr="00780E6A">
              <w:rPr>
                <w:rFonts w:ascii="Arial" w:hAnsi="Arial" w:cs="Arial"/>
                <w:bCs/>
                <w:sz w:val="28"/>
                <w:szCs w:val="28"/>
              </w:rPr>
              <w:t>Производственная себестоимость</w:t>
            </w:r>
            <w:r w:rsidR="008D7EA2" w:rsidRPr="00780E6A">
              <w:rPr>
                <w:rFonts w:ascii="Arial" w:hAnsi="Arial" w:cs="Arial"/>
                <w:bCs/>
                <w:sz w:val="28"/>
                <w:szCs w:val="28"/>
              </w:rPr>
              <w:t xml:space="preserve"> (п.1+п.2+п.3+п.4</w:t>
            </w:r>
            <w:r w:rsidR="00572120" w:rsidRPr="00780E6A">
              <w:rPr>
                <w:rFonts w:ascii="Arial" w:hAnsi="Arial" w:cs="Arial"/>
                <w:bCs/>
                <w:sz w:val="28"/>
                <w:szCs w:val="28"/>
              </w:rPr>
              <w:t>+п.5+п.6</w:t>
            </w:r>
            <w:r w:rsidR="005A36D9" w:rsidRPr="00780E6A">
              <w:rPr>
                <w:rFonts w:ascii="Arial" w:hAnsi="Arial" w:cs="Arial"/>
                <w:bCs/>
                <w:sz w:val="28"/>
                <w:szCs w:val="28"/>
              </w:rPr>
              <w:t>+п.7</w:t>
            </w:r>
            <w:r w:rsidR="00757813" w:rsidRPr="00780E6A">
              <w:rPr>
                <w:rFonts w:ascii="Arial" w:hAnsi="Arial" w:cs="Arial"/>
                <w:bCs/>
                <w:sz w:val="28"/>
                <w:szCs w:val="28"/>
              </w:rPr>
              <w:t>+п.8</w:t>
            </w:r>
            <w:r w:rsidR="00572120" w:rsidRPr="00780E6A">
              <w:rPr>
                <w:rFonts w:ascii="Arial" w:hAnsi="Arial" w:cs="Arial"/>
                <w:bCs/>
                <w:sz w:val="28"/>
                <w:szCs w:val="28"/>
              </w:rPr>
              <w:t>)</w:t>
            </w:r>
          </w:p>
        </w:tc>
        <w:tc>
          <w:tcPr>
            <w:tcW w:w="1701" w:type="dxa"/>
            <w:shd w:val="clear" w:color="auto" w:fill="auto"/>
            <w:vAlign w:val="center"/>
            <w:hideMark/>
          </w:tcPr>
          <w:p w:rsidR="008D7EA2" w:rsidRPr="00780E6A" w:rsidRDefault="008D7EA2" w:rsidP="00F576EE">
            <w:pPr>
              <w:suppressAutoHyphens/>
              <w:jc w:val="center"/>
              <w:rPr>
                <w:rFonts w:ascii="Arial" w:hAnsi="Arial" w:cs="Arial"/>
                <w:sz w:val="28"/>
                <w:szCs w:val="28"/>
              </w:rPr>
            </w:pPr>
          </w:p>
        </w:tc>
        <w:tc>
          <w:tcPr>
            <w:tcW w:w="1134" w:type="dxa"/>
            <w:shd w:val="clear" w:color="auto" w:fill="auto"/>
            <w:vAlign w:val="center"/>
            <w:hideMark/>
          </w:tcPr>
          <w:p w:rsidR="008D7EA2" w:rsidRPr="00780E6A" w:rsidRDefault="008D7EA2" w:rsidP="00F576EE">
            <w:pPr>
              <w:tabs>
                <w:tab w:val="left" w:pos="0"/>
              </w:tabs>
              <w:suppressAutoHyphens/>
              <w:jc w:val="center"/>
              <w:rPr>
                <w:rFonts w:ascii="Arial" w:hAnsi="Arial" w:cs="Arial"/>
                <w:sz w:val="28"/>
                <w:szCs w:val="28"/>
              </w:rPr>
            </w:pPr>
          </w:p>
        </w:tc>
      </w:tr>
      <w:tr w:rsidR="008D7EA2" w:rsidRPr="00780E6A" w:rsidTr="00F576EE">
        <w:trPr>
          <w:trHeight w:val="315"/>
        </w:trPr>
        <w:tc>
          <w:tcPr>
            <w:tcW w:w="681" w:type="dxa"/>
            <w:vAlign w:val="center"/>
          </w:tcPr>
          <w:p w:rsidR="008D7EA2" w:rsidRPr="00780E6A" w:rsidRDefault="005C67BF" w:rsidP="00F576EE">
            <w:pPr>
              <w:suppressAutoHyphens/>
              <w:ind w:right="34"/>
              <w:jc w:val="center"/>
              <w:rPr>
                <w:rFonts w:ascii="Arial" w:hAnsi="Arial" w:cs="Arial"/>
                <w:bCs/>
                <w:sz w:val="28"/>
                <w:szCs w:val="28"/>
              </w:rPr>
            </w:pPr>
            <w:r w:rsidRPr="00780E6A">
              <w:rPr>
                <w:rFonts w:ascii="Arial" w:hAnsi="Arial" w:cs="Arial"/>
                <w:bCs/>
                <w:sz w:val="28"/>
                <w:szCs w:val="28"/>
              </w:rPr>
              <w:t>10</w:t>
            </w:r>
          </w:p>
        </w:tc>
        <w:tc>
          <w:tcPr>
            <w:tcW w:w="5855" w:type="dxa"/>
            <w:shd w:val="clear" w:color="auto" w:fill="auto"/>
            <w:vAlign w:val="center"/>
            <w:hideMark/>
          </w:tcPr>
          <w:p w:rsidR="008D7EA2" w:rsidRPr="00780E6A" w:rsidRDefault="008D7EA2" w:rsidP="005A36D9">
            <w:pPr>
              <w:suppressAutoHyphens/>
              <w:ind w:right="34"/>
              <w:rPr>
                <w:rFonts w:ascii="Arial" w:hAnsi="Arial" w:cs="Arial"/>
                <w:bCs/>
                <w:sz w:val="28"/>
                <w:szCs w:val="28"/>
                <w:lang w:eastAsia="ar-SA"/>
              </w:rPr>
            </w:pPr>
            <w:r w:rsidRPr="00780E6A">
              <w:rPr>
                <w:rFonts w:ascii="Arial" w:hAnsi="Arial" w:cs="Arial"/>
                <w:bCs/>
                <w:sz w:val="28"/>
                <w:szCs w:val="28"/>
              </w:rPr>
              <w:t>Прибыль, (__% от п.</w:t>
            </w:r>
            <w:r w:rsidR="005A36D9" w:rsidRPr="00780E6A">
              <w:rPr>
                <w:rFonts w:ascii="Arial" w:hAnsi="Arial" w:cs="Arial"/>
                <w:bCs/>
                <w:sz w:val="28"/>
                <w:szCs w:val="28"/>
              </w:rPr>
              <w:t>4+п.5+</w:t>
            </w:r>
            <w:r w:rsidRPr="00780E6A">
              <w:rPr>
                <w:rFonts w:ascii="Arial" w:hAnsi="Arial" w:cs="Arial"/>
                <w:bCs/>
                <w:sz w:val="28"/>
                <w:szCs w:val="28"/>
              </w:rPr>
              <w:t>п.</w:t>
            </w:r>
            <w:r w:rsidR="005A36D9" w:rsidRPr="00780E6A">
              <w:rPr>
                <w:rFonts w:ascii="Arial" w:hAnsi="Arial" w:cs="Arial"/>
                <w:bCs/>
                <w:sz w:val="28"/>
                <w:szCs w:val="28"/>
              </w:rPr>
              <w:t>6</w:t>
            </w:r>
            <w:r w:rsidR="00757813" w:rsidRPr="00780E6A">
              <w:rPr>
                <w:rFonts w:ascii="Arial" w:hAnsi="Arial" w:cs="Arial"/>
                <w:bCs/>
                <w:sz w:val="28"/>
                <w:szCs w:val="28"/>
              </w:rPr>
              <w:t>+п.7</w:t>
            </w:r>
            <w:r w:rsidRPr="00780E6A">
              <w:rPr>
                <w:rFonts w:ascii="Arial" w:hAnsi="Arial" w:cs="Arial"/>
                <w:bCs/>
                <w:sz w:val="28"/>
                <w:szCs w:val="28"/>
              </w:rPr>
              <w:t>)</w:t>
            </w:r>
          </w:p>
        </w:tc>
        <w:tc>
          <w:tcPr>
            <w:tcW w:w="1701" w:type="dxa"/>
            <w:shd w:val="clear" w:color="auto" w:fill="auto"/>
            <w:vAlign w:val="center"/>
            <w:hideMark/>
          </w:tcPr>
          <w:p w:rsidR="008D7EA2" w:rsidRPr="00780E6A" w:rsidRDefault="008D7EA2" w:rsidP="00F576EE">
            <w:pPr>
              <w:tabs>
                <w:tab w:val="left" w:pos="28"/>
              </w:tabs>
              <w:suppressAutoHyphens/>
              <w:ind w:right="74"/>
              <w:jc w:val="center"/>
              <w:rPr>
                <w:rFonts w:ascii="Arial" w:hAnsi="Arial" w:cs="Arial"/>
                <w:sz w:val="28"/>
                <w:szCs w:val="28"/>
              </w:rPr>
            </w:pPr>
          </w:p>
        </w:tc>
        <w:tc>
          <w:tcPr>
            <w:tcW w:w="1134" w:type="dxa"/>
            <w:shd w:val="clear" w:color="auto" w:fill="auto"/>
            <w:vAlign w:val="center"/>
            <w:hideMark/>
          </w:tcPr>
          <w:p w:rsidR="008D7EA2" w:rsidRPr="00780E6A" w:rsidRDefault="008D7EA2" w:rsidP="00F576EE">
            <w:pPr>
              <w:suppressAutoHyphens/>
              <w:jc w:val="center"/>
              <w:rPr>
                <w:rFonts w:ascii="Arial" w:hAnsi="Arial" w:cs="Arial"/>
                <w:sz w:val="28"/>
                <w:szCs w:val="28"/>
              </w:rPr>
            </w:pPr>
          </w:p>
        </w:tc>
      </w:tr>
      <w:tr w:rsidR="008D7EA2" w:rsidRPr="00780E6A" w:rsidTr="00F576EE">
        <w:trPr>
          <w:trHeight w:val="315"/>
        </w:trPr>
        <w:tc>
          <w:tcPr>
            <w:tcW w:w="681" w:type="dxa"/>
            <w:vAlign w:val="center"/>
          </w:tcPr>
          <w:p w:rsidR="008D7EA2" w:rsidRPr="00780E6A" w:rsidRDefault="005C67BF" w:rsidP="00F576EE">
            <w:pPr>
              <w:suppressAutoHyphens/>
              <w:ind w:right="34"/>
              <w:jc w:val="center"/>
              <w:rPr>
                <w:rFonts w:ascii="Arial" w:hAnsi="Arial" w:cs="Arial"/>
                <w:bCs/>
                <w:sz w:val="28"/>
                <w:szCs w:val="28"/>
              </w:rPr>
            </w:pPr>
            <w:r w:rsidRPr="00780E6A">
              <w:rPr>
                <w:rFonts w:ascii="Arial" w:hAnsi="Arial" w:cs="Arial"/>
                <w:bCs/>
                <w:sz w:val="28"/>
                <w:szCs w:val="28"/>
              </w:rPr>
              <w:t>11</w:t>
            </w:r>
          </w:p>
        </w:tc>
        <w:tc>
          <w:tcPr>
            <w:tcW w:w="5855" w:type="dxa"/>
            <w:shd w:val="clear" w:color="auto" w:fill="auto"/>
            <w:vAlign w:val="center"/>
            <w:hideMark/>
          </w:tcPr>
          <w:p w:rsidR="008D7EA2" w:rsidRPr="00780E6A" w:rsidRDefault="005A36D9" w:rsidP="00F576EE">
            <w:pPr>
              <w:suppressAutoHyphens/>
              <w:ind w:right="34"/>
              <w:rPr>
                <w:rFonts w:ascii="Arial" w:hAnsi="Arial" w:cs="Arial"/>
                <w:bCs/>
                <w:sz w:val="28"/>
                <w:szCs w:val="28"/>
                <w:lang w:eastAsia="ar-SA"/>
              </w:rPr>
            </w:pPr>
            <w:r w:rsidRPr="00780E6A">
              <w:rPr>
                <w:rFonts w:ascii="Arial" w:hAnsi="Arial" w:cs="Arial"/>
                <w:bCs/>
                <w:sz w:val="28"/>
                <w:szCs w:val="28"/>
              </w:rPr>
              <w:t>Итого Цена, руб.</w:t>
            </w:r>
          </w:p>
        </w:tc>
        <w:tc>
          <w:tcPr>
            <w:tcW w:w="1701" w:type="dxa"/>
            <w:shd w:val="clear" w:color="auto" w:fill="auto"/>
            <w:vAlign w:val="center"/>
            <w:hideMark/>
          </w:tcPr>
          <w:p w:rsidR="008D7EA2" w:rsidRPr="00780E6A" w:rsidRDefault="008D7EA2" w:rsidP="00F576EE">
            <w:pPr>
              <w:suppressAutoHyphens/>
              <w:jc w:val="center"/>
              <w:rPr>
                <w:rFonts w:ascii="Arial" w:hAnsi="Arial" w:cs="Arial"/>
                <w:sz w:val="28"/>
                <w:szCs w:val="28"/>
              </w:rPr>
            </w:pPr>
          </w:p>
        </w:tc>
        <w:tc>
          <w:tcPr>
            <w:tcW w:w="1134" w:type="dxa"/>
            <w:shd w:val="clear" w:color="auto" w:fill="auto"/>
            <w:vAlign w:val="center"/>
            <w:hideMark/>
          </w:tcPr>
          <w:p w:rsidR="008D7EA2" w:rsidRPr="00780E6A" w:rsidRDefault="008D7EA2" w:rsidP="00F576EE">
            <w:pPr>
              <w:suppressAutoHyphens/>
              <w:jc w:val="center"/>
              <w:rPr>
                <w:rFonts w:ascii="Arial" w:hAnsi="Arial" w:cs="Arial"/>
                <w:sz w:val="28"/>
                <w:szCs w:val="28"/>
              </w:rPr>
            </w:pPr>
          </w:p>
        </w:tc>
      </w:tr>
      <w:tr w:rsidR="008D7EA2" w:rsidRPr="00780E6A" w:rsidTr="00F576EE">
        <w:trPr>
          <w:trHeight w:val="315"/>
        </w:trPr>
        <w:tc>
          <w:tcPr>
            <w:tcW w:w="681" w:type="dxa"/>
            <w:vAlign w:val="center"/>
          </w:tcPr>
          <w:p w:rsidR="008D7EA2" w:rsidRPr="00780E6A" w:rsidRDefault="005C67BF" w:rsidP="00F576EE">
            <w:pPr>
              <w:suppressAutoHyphens/>
              <w:ind w:right="34"/>
              <w:jc w:val="center"/>
              <w:rPr>
                <w:rFonts w:ascii="Arial" w:hAnsi="Arial" w:cs="Arial"/>
                <w:bCs/>
                <w:sz w:val="28"/>
                <w:szCs w:val="28"/>
              </w:rPr>
            </w:pPr>
            <w:r w:rsidRPr="00780E6A">
              <w:rPr>
                <w:rFonts w:ascii="Arial" w:hAnsi="Arial" w:cs="Arial"/>
                <w:bCs/>
                <w:sz w:val="28"/>
                <w:szCs w:val="28"/>
              </w:rPr>
              <w:t>12</w:t>
            </w:r>
          </w:p>
        </w:tc>
        <w:tc>
          <w:tcPr>
            <w:tcW w:w="5855" w:type="dxa"/>
            <w:shd w:val="clear" w:color="auto" w:fill="auto"/>
            <w:vAlign w:val="center"/>
            <w:hideMark/>
          </w:tcPr>
          <w:p w:rsidR="008D7EA2" w:rsidRPr="00780E6A" w:rsidRDefault="008D7EA2" w:rsidP="00F576EE">
            <w:pPr>
              <w:suppressAutoHyphens/>
              <w:ind w:right="34"/>
              <w:rPr>
                <w:rFonts w:ascii="Arial" w:hAnsi="Arial" w:cs="Arial"/>
                <w:bCs/>
                <w:sz w:val="28"/>
                <w:szCs w:val="28"/>
                <w:lang w:eastAsia="ar-SA"/>
              </w:rPr>
            </w:pPr>
            <w:r w:rsidRPr="00780E6A">
              <w:rPr>
                <w:rFonts w:ascii="Arial" w:hAnsi="Arial" w:cs="Arial"/>
                <w:bCs/>
                <w:sz w:val="28"/>
                <w:szCs w:val="28"/>
              </w:rPr>
              <w:t>Налог на добавленную стоимость</w:t>
            </w:r>
            <w:r w:rsidR="005A36D9" w:rsidRPr="00780E6A">
              <w:rPr>
                <w:rFonts w:ascii="Arial" w:hAnsi="Arial" w:cs="Arial"/>
                <w:bCs/>
                <w:sz w:val="28"/>
                <w:szCs w:val="28"/>
              </w:rPr>
              <w:t xml:space="preserve"> (НДС)</w:t>
            </w:r>
          </w:p>
        </w:tc>
        <w:tc>
          <w:tcPr>
            <w:tcW w:w="1701" w:type="dxa"/>
            <w:shd w:val="clear" w:color="auto" w:fill="auto"/>
            <w:vAlign w:val="center"/>
            <w:hideMark/>
          </w:tcPr>
          <w:p w:rsidR="008D7EA2" w:rsidRPr="00780E6A" w:rsidRDefault="008D7EA2" w:rsidP="00F576EE">
            <w:pPr>
              <w:suppressAutoHyphens/>
              <w:jc w:val="center"/>
              <w:rPr>
                <w:rFonts w:ascii="Arial" w:hAnsi="Arial" w:cs="Arial"/>
                <w:sz w:val="28"/>
                <w:szCs w:val="28"/>
              </w:rPr>
            </w:pPr>
          </w:p>
        </w:tc>
        <w:tc>
          <w:tcPr>
            <w:tcW w:w="1134" w:type="dxa"/>
            <w:shd w:val="clear" w:color="auto" w:fill="auto"/>
            <w:vAlign w:val="center"/>
            <w:hideMark/>
          </w:tcPr>
          <w:p w:rsidR="008D7EA2" w:rsidRPr="00780E6A" w:rsidRDefault="008D7EA2" w:rsidP="00F576EE">
            <w:pPr>
              <w:suppressAutoHyphens/>
              <w:jc w:val="center"/>
              <w:rPr>
                <w:rFonts w:ascii="Arial" w:hAnsi="Arial" w:cs="Arial"/>
                <w:sz w:val="28"/>
                <w:szCs w:val="28"/>
              </w:rPr>
            </w:pPr>
          </w:p>
        </w:tc>
      </w:tr>
      <w:tr w:rsidR="008D7EA2" w:rsidRPr="00780E6A" w:rsidTr="00F576EE">
        <w:trPr>
          <w:trHeight w:val="315"/>
        </w:trPr>
        <w:tc>
          <w:tcPr>
            <w:tcW w:w="681" w:type="dxa"/>
            <w:vAlign w:val="center"/>
          </w:tcPr>
          <w:p w:rsidR="008D7EA2" w:rsidRPr="00780E6A" w:rsidRDefault="005A36D9" w:rsidP="005C67BF">
            <w:pPr>
              <w:suppressAutoHyphens/>
              <w:ind w:right="34"/>
              <w:jc w:val="center"/>
              <w:rPr>
                <w:rFonts w:ascii="Arial" w:hAnsi="Arial" w:cs="Arial"/>
                <w:bCs/>
                <w:sz w:val="28"/>
                <w:szCs w:val="28"/>
              </w:rPr>
            </w:pPr>
            <w:r w:rsidRPr="00780E6A">
              <w:rPr>
                <w:rFonts w:ascii="Arial" w:hAnsi="Arial" w:cs="Arial"/>
                <w:bCs/>
                <w:sz w:val="28"/>
                <w:szCs w:val="28"/>
              </w:rPr>
              <w:t>1</w:t>
            </w:r>
            <w:r w:rsidR="005C67BF" w:rsidRPr="00780E6A">
              <w:rPr>
                <w:rFonts w:ascii="Arial" w:hAnsi="Arial" w:cs="Arial"/>
                <w:bCs/>
                <w:sz w:val="28"/>
                <w:szCs w:val="28"/>
              </w:rPr>
              <w:t>3</w:t>
            </w:r>
          </w:p>
        </w:tc>
        <w:tc>
          <w:tcPr>
            <w:tcW w:w="5855" w:type="dxa"/>
            <w:shd w:val="clear" w:color="auto" w:fill="auto"/>
            <w:vAlign w:val="center"/>
            <w:hideMark/>
          </w:tcPr>
          <w:p w:rsidR="008D7EA2" w:rsidRPr="00780E6A" w:rsidRDefault="008D7EA2" w:rsidP="00F576EE">
            <w:pPr>
              <w:suppressAutoHyphens/>
              <w:ind w:right="34"/>
              <w:rPr>
                <w:rFonts w:ascii="Arial" w:hAnsi="Arial" w:cs="Arial"/>
                <w:bCs/>
                <w:sz w:val="28"/>
                <w:szCs w:val="28"/>
                <w:lang w:eastAsia="ar-SA"/>
              </w:rPr>
            </w:pPr>
            <w:r w:rsidRPr="00780E6A">
              <w:rPr>
                <w:rFonts w:ascii="Arial" w:hAnsi="Arial" w:cs="Arial"/>
                <w:bCs/>
                <w:sz w:val="28"/>
                <w:szCs w:val="28"/>
              </w:rPr>
              <w:t>Итого Цена с учетом НДС</w:t>
            </w:r>
          </w:p>
        </w:tc>
        <w:tc>
          <w:tcPr>
            <w:tcW w:w="1701" w:type="dxa"/>
            <w:shd w:val="clear" w:color="auto" w:fill="auto"/>
            <w:vAlign w:val="center"/>
            <w:hideMark/>
          </w:tcPr>
          <w:p w:rsidR="008D7EA2" w:rsidRPr="00780E6A" w:rsidRDefault="008D7EA2" w:rsidP="00F576EE">
            <w:pPr>
              <w:suppressAutoHyphens/>
              <w:jc w:val="center"/>
              <w:rPr>
                <w:rFonts w:ascii="Arial" w:hAnsi="Arial" w:cs="Arial"/>
                <w:sz w:val="28"/>
                <w:szCs w:val="28"/>
              </w:rPr>
            </w:pPr>
          </w:p>
        </w:tc>
        <w:tc>
          <w:tcPr>
            <w:tcW w:w="1134" w:type="dxa"/>
            <w:shd w:val="clear" w:color="auto" w:fill="auto"/>
            <w:vAlign w:val="center"/>
            <w:hideMark/>
          </w:tcPr>
          <w:p w:rsidR="008D7EA2" w:rsidRPr="00780E6A" w:rsidRDefault="008D7EA2" w:rsidP="00F576EE">
            <w:pPr>
              <w:suppressAutoHyphens/>
              <w:jc w:val="center"/>
              <w:rPr>
                <w:rFonts w:ascii="Arial" w:hAnsi="Arial" w:cs="Arial"/>
                <w:sz w:val="28"/>
                <w:szCs w:val="28"/>
              </w:rPr>
            </w:pPr>
          </w:p>
        </w:tc>
      </w:tr>
    </w:tbl>
    <w:p w:rsidR="008D7EA2" w:rsidRPr="00780E6A" w:rsidRDefault="0053680C" w:rsidP="008D7EA2">
      <w:pPr>
        <w:jc w:val="both"/>
        <w:rPr>
          <w:rFonts w:ascii="Arial" w:hAnsi="Arial" w:cs="Arial"/>
          <w:sz w:val="28"/>
          <w:szCs w:val="28"/>
        </w:rPr>
      </w:pPr>
      <w:r w:rsidRPr="00780E6A">
        <w:rPr>
          <w:rFonts w:ascii="Arial" w:hAnsi="Arial" w:cs="Arial"/>
          <w:sz w:val="28"/>
          <w:szCs w:val="28"/>
          <w:vertAlign w:val="superscript"/>
        </w:rPr>
        <w:t xml:space="preserve"> </w:t>
      </w:r>
      <w:r w:rsidR="008D7EA2" w:rsidRPr="00780E6A">
        <w:rPr>
          <w:rFonts w:ascii="Arial" w:hAnsi="Arial" w:cs="Arial"/>
          <w:sz w:val="28"/>
          <w:szCs w:val="28"/>
        </w:rPr>
        <w:t xml:space="preserve">В случае включения в таблицу дополнительных затрат, необходимо </w:t>
      </w:r>
      <w:r w:rsidR="006964D8" w:rsidRPr="00780E6A">
        <w:rPr>
          <w:rFonts w:ascii="Arial" w:hAnsi="Arial" w:cs="Arial"/>
          <w:sz w:val="28"/>
          <w:szCs w:val="28"/>
        </w:rPr>
        <w:t>предоставить</w:t>
      </w:r>
      <w:r w:rsidR="008D7EA2" w:rsidRPr="00780E6A">
        <w:rPr>
          <w:rFonts w:ascii="Arial" w:hAnsi="Arial" w:cs="Arial"/>
          <w:sz w:val="28"/>
          <w:szCs w:val="28"/>
        </w:rPr>
        <w:t xml:space="preserve"> их расшифровку.</w:t>
      </w:r>
    </w:p>
    <w:p w:rsidR="008D7EA2" w:rsidRPr="00780E6A" w:rsidRDefault="008D7EA2" w:rsidP="008D7EA2">
      <w:pPr>
        <w:jc w:val="both"/>
        <w:rPr>
          <w:rFonts w:ascii="Arial" w:hAnsi="Arial" w:cs="Arial"/>
          <w:sz w:val="28"/>
          <w:szCs w:val="28"/>
        </w:rPr>
      </w:pPr>
      <w:r w:rsidRPr="00780E6A">
        <w:rPr>
          <w:rFonts w:ascii="Arial" w:hAnsi="Arial" w:cs="Arial"/>
          <w:sz w:val="28"/>
          <w:szCs w:val="28"/>
        </w:rPr>
        <w:t>Подписи ответственных лиц:</w:t>
      </w:r>
    </w:p>
    <w:p w:rsidR="008D7EA2" w:rsidRPr="00780E6A" w:rsidRDefault="008D7EA2" w:rsidP="008D7EA2">
      <w:pPr>
        <w:jc w:val="both"/>
        <w:rPr>
          <w:rFonts w:ascii="Arial" w:hAnsi="Arial" w:cs="Arial"/>
          <w:sz w:val="28"/>
          <w:szCs w:val="28"/>
        </w:rPr>
      </w:pPr>
      <w:r w:rsidRPr="00780E6A">
        <w:rPr>
          <w:rFonts w:ascii="Arial" w:hAnsi="Arial" w:cs="Arial"/>
          <w:sz w:val="28"/>
          <w:szCs w:val="28"/>
        </w:rPr>
        <w:t>Ф.И.О. должность исполнителя          __________________ (подпись)</w:t>
      </w:r>
    </w:p>
    <w:p w:rsidR="008D7EA2" w:rsidRPr="00780E6A" w:rsidRDefault="008D7EA2" w:rsidP="008D7EA2">
      <w:pPr>
        <w:jc w:val="both"/>
        <w:rPr>
          <w:rFonts w:ascii="Arial" w:hAnsi="Arial" w:cs="Arial"/>
          <w:sz w:val="28"/>
          <w:szCs w:val="28"/>
        </w:rPr>
      </w:pPr>
      <w:r w:rsidRPr="00780E6A">
        <w:rPr>
          <w:rFonts w:ascii="Arial" w:hAnsi="Arial" w:cs="Arial"/>
          <w:sz w:val="28"/>
          <w:szCs w:val="28"/>
        </w:rPr>
        <w:t>Ф.И.О. должность руководителя        __________________ (подпись)</w:t>
      </w:r>
    </w:p>
    <w:p w:rsidR="002B1F45" w:rsidRPr="00780E6A" w:rsidRDefault="002B1F45" w:rsidP="0083274C">
      <w:pPr>
        <w:spacing w:before="360" w:after="360"/>
        <w:jc w:val="right"/>
        <w:rPr>
          <w:rFonts w:ascii="Arial" w:hAnsi="Arial" w:cs="Arial"/>
          <w:sz w:val="28"/>
          <w:szCs w:val="28"/>
        </w:rPr>
      </w:pPr>
      <w:r w:rsidRPr="00780E6A">
        <w:rPr>
          <w:rFonts w:ascii="Arial" w:hAnsi="Arial" w:cs="Arial"/>
          <w:sz w:val="28"/>
          <w:szCs w:val="28"/>
        </w:rPr>
        <w:t>Таблица №1.1.</w:t>
      </w:r>
    </w:p>
    <w:p w:rsidR="002B1F45" w:rsidRPr="00780E6A" w:rsidRDefault="002B1F45" w:rsidP="002B1F45">
      <w:pPr>
        <w:jc w:val="center"/>
        <w:rPr>
          <w:rFonts w:ascii="Arial" w:hAnsi="Arial" w:cs="Arial"/>
          <w:sz w:val="28"/>
          <w:szCs w:val="28"/>
        </w:rPr>
      </w:pPr>
      <w:r w:rsidRPr="00780E6A">
        <w:rPr>
          <w:rFonts w:ascii="Arial" w:hAnsi="Arial" w:cs="Arial"/>
          <w:sz w:val="28"/>
          <w:szCs w:val="28"/>
        </w:rPr>
        <w:t>Расшифровка статьи «Материалы»</w:t>
      </w:r>
    </w:p>
    <w:p w:rsidR="00E67533" w:rsidRPr="00780E6A" w:rsidRDefault="00E67533" w:rsidP="002A30D7">
      <w:pPr>
        <w:spacing w:after="0"/>
        <w:jc w:val="right"/>
        <w:rPr>
          <w:rFonts w:ascii="Arial" w:hAnsi="Arial" w:cs="Arial"/>
          <w:sz w:val="28"/>
          <w:szCs w:val="28"/>
        </w:rPr>
      </w:pPr>
      <w:r w:rsidRPr="00780E6A">
        <w:rPr>
          <w:rFonts w:ascii="Arial" w:hAnsi="Arial" w:cs="Arial"/>
          <w:sz w:val="28"/>
          <w:szCs w:val="28"/>
        </w:rPr>
        <w:t>в руб. без НДС</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845"/>
        <w:gridCol w:w="1890"/>
        <w:gridCol w:w="1229"/>
        <w:gridCol w:w="1559"/>
        <w:gridCol w:w="1333"/>
        <w:gridCol w:w="1357"/>
      </w:tblGrid>
      <w:tr w:rsidR="00E67533" w:rsidRPr="00780E6A" w:rsidTr="0083274C">
        <w:trPr>
          <w:trHeight w:val="678"/>
          <w:jc w:val="center"/>
        </w:trPr>
        <w:tc>
          <w:tcPr>
            <w:tcW w:w="421" w:type="dxa"/>
            <w:shd w:val="clear" w:color="auto" w:fill="auto"/>
            <w:vAlign w:val="center"/>
          </w:tcPr>
          <w:p w:rsidR="00E67533" w:rsidRPr="00780E6A" w:rsidRDefault="00E67533" w:rsidP="00833476">
            <w:pPr>
              <w:jc w:val="center"/>
              <w:rPr>
                <w:rFonts w:ascii="Arial" w:hAnsi="Arial" w:cs="Arial"/>
                <w:sz w:val="28"/>
                <w:szCs w:val="28"/>
              </w:rPr>
            </w:pPr>
            <w:r w:rsidRPr="00780E6A">
              <w:rPr>
                <w:rFonts w:ascii="Arial" w:hAnsi="Arial" w:cs="Arial"/>
                <w:sz w:val="28"/>
                <w:szCs w:val="28"/>
              </w:rPr>
              <w:t xml:space="preserve">№ </w:t>
            </w:r>
          </w:p>
        </w:tc>
        <w:tc>
          <w:tcPr>
            <w:tcW w:w="1845" w:type="dxa"/>
            <w:shd w:val="clear" w:color="auto" w:fill="auto"/>
            <w:vAlign w:val="center"/>
          </w:tcPr>
          <w:p w:rsidR="00E67533" w:rsidRPr="00780E6A" w:rsidRDefault="00E67533" w:rsidP="002B1F45">
            <w:pPr>
              <w:jc w:val="center"/>
              <w:rPr>
                <w:rFonts w:ascii="Arial" w:hAnsi="Arial" w:cs="Arial"/>
                <w:sz w:val="28"/>
                <w:szCs w:val="28"/>
              </w:rPr>
            </w:pPr>
            <w:r w:rsidRPr="00780E6A">
              <w:rPr>
                <w:rFonts w:ascii="Arial" w:hAnsi="Arial" w:cs="Arial"/>
                <w:sz w:val="28"/>
                <w:szCs w:val="28"/>
              </w:rPr>
              <w:t>Наименование материала</w:t>
            </w:r>
          </w:p>
        </w:tc>
        <w:tc>
          <w:tcPr>
            <w:tcW w:w="1890" w:type="dxa"/>
            <w:vAlign w:val="center"/>
          </w:tcPr>
          <w:p w:rsidR="00E67533" w:rsidRPr="00780E6A" w:rsidRDefault="00013BCE" w:rsidP="00747D51">
            <w:pPr>
              <w:jc w:val="center"/>
              <w:rPr>
                <w:rFonts w:ascii="Arial" w:hAnsi="Arial" w:cs="Arial"/>
                <w:sz w:val="28"/>
                <w:szCs w:val="28"/>
              </w:rPr>
            </w:pPr>
            <w:r w:rsidRPr="00780E6A">
              <w:rPr>
                <w:rFonts w:ascii="Arial" w:hAnsi="Arial" w:cs="Arial"/>
                <w:sz w:val="28"/>
                <w:szCs w:val="28"/>
              </w:rPr>
              <w:t>Х</w:t>
            </w:r>
            <w:r w:rsidR="00E67533" w:rsidRPr="00780E6A">
              <w:rPr>
                <w:rFonts w:ascii="Arial" w:hAnsi="Arial" w:cs="Arial"/>
                <w:sz w:val="28"/>
                <w:szCs w:val="28"/>
              </w:rPr>
              <w:t>арактеристики</w:t>
            </w:r>
          </w:p>
        </w:tc>
        <w:tc>
          <w:tcPr>
            <w:tcW w:w="1229" w:type="dxa"/>
            <w:vAlign w:val="center"/>
          </w:tcPr>
          <w:p w:rsidR="00E67533" w:rsidRPr="00780E6A" w:rsidRDefault="00660A75" w:rsidP="00660A75">
            <w:pPr>
              <w:jc w:val="center"/>
              <w:rPr>
                <w:rFonts w:ascii="Arial" w:hAnsi="Arial" w:cs="Arial"/>
                <w:sz w:val="28"/>
                <w:szCs w:val="28"/>
              </w:rPr>
            </w:pPr>
            <w:r w:rsidRPr="00780E6A">
              <w:rPr>
                <w:rFonts w:ascii="Arial" w:hAnsi="Arial" w:cs="Arial"/>
                <w:sz w:val="28"/>
                <w:szCs w:val="28"/>
              </w:rPr>
              <w:t>Единица измерения</w:t>
            </w:r>
          </w:p>
        </w:tc>
        <w:tc>
          <w:tcPr>
            <w:tcW w:w="1559" w:type="dxa"/>
            <w:shd w:val="clear" w:color="auto" w:fill="auto"/>
            <w:vAlign w:val="center"/>
          </w:tcPr>
          <w:p w:rsidR="00E67533" w:rsidRPr="00780E6A" w:rsidRDefault="00E67533" w:rsidP="00747D51">
            <w:pPr>
              <w:jc w:val="center"/>
              <w:rPr>
                <w:rFonts w:ascii="Arial" w:hAnsi="Arial" w:cs="Arial"/>
                <w:sz w:val="28"/>
                <w:szCs w:val="28"/>
              </w:rPr>
            </w:pPr>
            <w:r w:rsidRPr="00780E6A">
              <w:rPr>
                <w:rFonts w:ascii="Arial" w:hAnsi="Arial" w:cs="Arial"/>
                <w:sz w:val="28"/>
                <w:szCs w:val="28"/>
              </w:rPr>
              <w:t>К</w:t>
            </w:r>
            <w:r w:rsidR="00660A75" w:rsidRPr="00780E6A">
              <w:rPr>
                <w:rFonts w:ascii="Arial" w:hAnsi="Arial" w:cs="Arial"/>
                <w:sz w:val="28"/>
                <w:szCs w:val="28"/>
              </w:rPr>
              <w:t>оличество (штук</w:t>
            </w:r>
            <w:r w:rsidR="00013BCE" w:rsidRPr="00780E6A">
              <w:rPr>
                <w:rFonts w:ascii="Arial" w:hAnsi="Arial" w:cs="Arial"/>
                <w:sz w:val="28"/>
                <w:szCs w:val="28"/>
              </w:rPr>
              <w:t>и</w:t>
            </w:r>
            <w:r w:rsidR="00660A75" w:rsidRPr="00780E6A">
              <w:rPr>
                <w:rFonts w:ascii="Arial" w:hAnsi="Arial" w:cs="Arial"/>
                <w:sz w:val="28"/>
                <w:szCs w:val="28"/>
              </w:rPr>
              <w:t>/тонн</w:t>
            </w:r>
            <w:r w:rsidR="00013BCE" w:rsidRPr="00780E6A">
              <w:rPr>
                <w:rFonts w:ascii="Arial" w:hAnsi="Arial" w:cs="Arial"/>
                <w:sz w:val="28"/>
                <w:szCs w:val="28"/>
              </w:rPr>
              <w:t>ы</w:t>
            </w:r>
            <w:r w:rsidR="00660A75" w:rsidRPr="00780E6A">
              <w:rPr>
                <w:rFonts w:ascii="Arial" w:hAnsi="Arial" w:cs="Arial"/>
                <w:sz w:val="28"/>
                <w:szCs w:val="28"/>
              </w:rPr>
              <w:t>)</w:t>
            </w:r>
          </w:p>
          <w:p w:rsidR="00E67533" w:rsidRPr="00780E6A" w:rsidRDefault="00E67533" w:rsidP="00747D51">
            <w:pPr>
              <w:jc w:val="center"/>
              <w:rPr>
                <w:rFonts w:ascii="Arial" w:hAnsi="Arial" w:cs="Arial"/>
                <w:sz w:val="28"/>
                <w:szCs w:val="28"/>
              </w:rPr>
            </w:pPr>
          </w:p>
        </w:tc>
        <w:tc>
          <w:tcPr>
            <w:tcW w:w="1333" w:type="dxa"/>
            <w:vAlign w:val="center"/>
          </w:tcPr>
          <w:p w:rsidR="00E67533" w:rsidRPr="00780E6A" w:rsidRDefault="00660A75" w:rsidP="00E67533">
            <w:pPr>
              <w:jc w:val="center"/>
              <w:rPr>
                <w:rFonts w:ascii="Arial" w:hAnsi="Arial" w:cs="Arial"/>
                <w:sz w:val="28"/>
                <w:szCs w:val="28"/>
              </w:rPr>
            </w:pPr>
            <w:r w:rsidRPr="00780E6A">
              <w:rPr>
                <w:rFonts w:ascii="Arial" w:hAnsi="Arial" w:cs="Arial"/>
                <w:sz w:val="28"/>
                <w:szCs w:val="28"/>
              </w:rPr>
              <w:t>Цена за единицу</w:t>
            </w:r>
          </w:p>
          <w:p w:rsidR="00E67533" w:rsidRPr="00780E6A" w:rsidRDefault="00E67533" w:rsidP="00E67533">
            <w:pPr>
              <w:jc w:val="center"/>
              <w:rPr>
                <w:rFonts w:ascii="Arial" w:hAnsi="Arial" w:cs="Arial"/>
                <w:sz w:val="28"/>
                <w:szCs w:val="28"/>
              </w:rPr>
            </w:pPr>
          </w:p>
        </w:tc>
        <w:tc>
          <w:tcPr>
            <w:tcW w:w="1357" w:type="dxa"/>
            <w:shd w:val="clear" w:color="auto" w:fill="auto"/>
            <w:vAlign w:val="center"/>
          </w:tcPr>
          <w:p w:rsidR="00E67533" w:rsidRPr="00780E6A" w:rsidRDefault="00660A75" w:rsidP="00747D51">
            <w:pPr>
              <w:jc w:val="center"/>
              <w:rPr>
                <w:rFonts w:ascii="Arial" w:hAnsi="Arial" w:cs="Arial"/>
                <w:sz w:val="28"/>
                <w:szCs w:val="28"/>
              </w:rPr>
            </w:pPr>
            <w:r w:rsidRPr="00780E6A">
              <w:rPr>
                <w:rFonts w:ascii="Arial" w:hAnsi="Arial" w:cs="Arial"/>
                <w:sz w:val="28"/>
                <w:szCs w:val="28"/>
              </w:rPr>
              <w:t>Общая стоимость</w:t>
            </w:r>
          </w:p>
          <w:p w:rsidR="00E67533" w:rsidRPr="00780E6A" w:rsidRDefault="00E67533" w:rsidP="00E67533">
            <w:pPr>
              <w:jc w:val="center"/>
              <w:rPr>
                <w:rFonts w:ascii="Arial" w:hAnsi="Arial" w:cs="Arial"/>
                <w:sz w:val="28"/>
                <w:szCs w:val="28"/>
              </w:rPr>
            </w:pPr>
          </w:p>
        </w:tc>
      </w:tr>
      <w:tr w:rsidR="00E67533" w:rsidRPr="00780E6A" w:rsidTr="0083274C">
        <w:trPr>
          <w:trHeight w:val="407"/>
          <w:jc w:val="center"/>
        </w:trPr>
        <w:tc>
          <w:tcPr>
            <w:tcW w:w="421" w:type="dxa"/>
            <w:shd w:val="clear" w:color="auto" w:fill="auto"/>
            <w:vAlign w:val="center"/>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845" w:type="dxa"/>
            <w:shd w:val="clear" w:color="auto" w:fill="auto"/>
            <w:vAlign w:val="center"/>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890" w:type="dxa"/>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229" w:type="dxa"/>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559" w:type="dxa"/>
            <w:shd w:val="clear" w:color="auto" w:fill="auto"/>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333" w:type="dxa"/>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357" w:type="dxa"/>
            <w:shd w:val="clear" w:color="auto" w:fill="auto"/>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r>
      <w:tr w:rsidR="00E67533" w:rsidRPr="00780E6A" w:rsidTr="0083274C">
        <w:trPr>
          <w:trHeight w:val="407"/>
          <w:jc w:val="center"/>
        </w:trPr>
        <w:tc>
          <w:tcPr>
            <w:tcW w:w="421" w:type="dxa"/>
            <w:shd w:val="clear" w:color="auto" w:fill="auto"/>
            <w:vAlign w:val="center"/>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845" w:type="dxa"/>
            <w:shd w:val="clear" w:color="auto" w:fill="auto"/>
            <w:vAlign w:val="center"/>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890" w:type="dxa"/>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229" w:type="dxa"/>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559" w:type="dxa"/>
            <w:shd w:val="clear" w:color="auto" w:fill="auto"/>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333" w:type="dxa"/>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357" w:type="dxa"/>
            <w:shd w:val="clear" w:color="auto" w:fill="auto"/>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r>
      <w:tr w:rsidR="00E67533" w:rsidRPr="00780E6A" w:rsidTr="0083274C">
        <w:trPr>
          <w:trHeight w:val="407"/>
          <w:jc w:val="center"/>
        </w:trPr>
        <w:tc>
          <w:tcPr>
            <w:tcW w:w="421" w:type="dxa"/>
            <w:shd w:val="clear" w:color="auto" w:fill="auto"/>
            <w:vAlign w:val="center"/>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845" w:type="dxa"/>
            <w:shd w:val="clear" w:color="auto" w:fill="auto"/>
            <w:vAlign w:val="center"/>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890" w:type="dxa"/>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229" w:type="dxa"/>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559" w:type="dxa"/>
            <w:shd w:val="clear" w:color="auto" w:fill="auto"/>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333" w:type="dxa"/>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357" w:type="dxa"/>
            <w:shd w:val="clear" w:color="auto" w:fill="auto"/>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r>
      <w:tr w:rsidR="00E67533" w:rsidRPr="00780E6A" w:rsidTr="0083274C">
        <w:trPr>
          <w:trHeight w:val="413"/>
          <w:jc w:val="center"/>
        </w:trPr>
        <w:tc>
          <w:tcPr>
            <w:tcW w:w="421" w:type="dxa"/>
            <w:shd w:val="clear" w:color="auto" w:fill="auto"/>
            <w:vAlign w:val="center"/>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845" w:type="dxa"/>
            <w:shd w:val="clear" w:color="auto" w:fill="auto"/>
            <w:vAlign w:val="center"/>
          </w:tcPr>
          <w:p w:rsidR="00E67533" w:rsidRPr="00780E6A" w:rsidRDefault="00E67533" w:rsidP="00747D51">
            <w:pPr>
              <w:jc w:val="right"/>
              <w:rPr>
                <w:rFonts w:ascii="Arial" w:hAnsi="Arial" w:cs="Arial"/>
                <w:sz w:val="28"/>
                <w:szCs w:val="28"/>
              </w:rPr>
            </w:pPr>
            <w:r w:rsidRPr="00780E6A">
              <w:rPr>
                <w:rFonts w:ascii="Arial" w:hAnsi="Arial" w:cs="Arial"/>
                <w:sz w:val="28"/>
                <w:szCs w:val="28"/>
              </w:rPr>
              <w:t>ИТОГО:</w:t>
            </w:r>
          </w:p>
        </w:tc>
        <w:tc>
          <w:tcPr>
            <w:tcW w:w="1890" w:type="dxa"/>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229" w:type="dxa"/>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559" w:type="dxa"/>
            <w:shd w:val="clear" w:color="auto" w:fill="auto"/>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333" w:type="dxa"/>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357" w:type="dxa"/>
            <w:shd w:val="clear" w:color="auto" w:fill="auto"/>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r>
    </w:tbl>
    <w:p w:rsidR="002B1F45" w:rsidRPr="00780E6A" w:rsidRDefault="002B1F45" w:rsidP="0083274C">
      <w:pPr>
        <w:jc w:val="both"/>
        <w:rPr>
          <w:rFonts w:ascii="Arial" w:hAnsi="Arial" w:cs="Arial"/>
          <w:sz w:val="28"/>
          <w:szCs w:val="28"/>
        </w:rPr>
      </w:pPr>
      <w:r w:rsidRPr="00780E6A">
        <w:rPr>
          <w:rFonts w:ascii="Arial" w:hAnsi="Arial" w:cs="Arial"/>
          <w:sz w:val="28"/>
          <w:szCs w:val="28"/>
        </w:rPr>
        <w:t>Подписи ответственных лиц:</w:t>
      </w:r>
    </w:p>
    <w:p w:rsidR="002B1F45" w:rsidRPr="00780E6A" w:rsidRDefault="002B1F45" w:rsidP="002B1F45">
      <w:pPr>
        <w:jc w:val="both"/>
        <w:rPr>
          <w:rFonts w:ascii="Arial" w:hAnsi="Arial" w:cs="Arial"/>
          <w:sz w:val="28"/>
          <w:szCs w:val="28"/>
        </w:rPr>
      </w:pPr>
      <w:r w:rsidRPr="00780E6A">
        <w:rPr>
          <w:rFonts w:ascii="Arial" w:hAnsi="Arial" w:cs="Arial"/>
          <w:sz w:val="28"/>
          <w:szCs w:val="28"/>
        </w:rPr>
        <w:t>Ф.И.О. должность исполнителя          __________________ (подпись)</w:t>
      </w:r>
    </w:p>
    <w:p w:rsidR="002B1F45" w:rsidRPr="00780E6A" w:rsidRDefault="002B1F45" w:rsidP="002B1F45">
      <w:pPr>
        <w:jc w:val="both"/>
        <w:rPr>
          <w:rFonts w:ascii="Arial" w:hAnsi="Arial" w:cs="Arial"/>
          <w:sz w:val="28"/>
          <w:szCs w:val="28"/>
        </w:rPr>
      </w:pPr>
      <w:r w:rsidRPr="00780E6A">
        <w:rPr>
          <w:rFonts w:ascii="Arial" w:hAnsi="Arial" w:cs="Arial"/>
          <w:sz w:val="28"/>
          <w:szCs w:val="28"/>
        </w:rPr>
        <w:t>Ф.И.О. должность руководителя        __________________ (подпись)</w:t>
      </w:r>
    </w:p>
    <w:p w:rsidR="002B1F45" w:rsidRPr="00780E6A" w:rsidRDefault="002B1F45" w:rsidP="00A77A98">
      <w:pPr>
        <w:pageBreakBefore/>
        <w:spacing w:after="360"/>
        <w:jc w:val="right"/>
        <w:rPr>
          <w:rFonts w:ascii="Arial" w:hAnsi="Arial" w:cs="Arial"/>
          <w:sz w:val="28"/>
          <w:szCs w:val="28"/>
        </w:rPr>
      </w:pPr>
      <w:r w:rsidRPr="00780E6A">
        <w:rPr>
          <w:rFonts w:ascii="Arial" w:hAnsi="Arial" w:cs="Arial"/>
          <w:sz w:val="28"/>
          <w:szCs w:val="28"/>
        </w:rPr>
        <w:lastRenderedPageBreak/>
        <w:t>Таблица №1.</w:t>
      </w:r>
      <w:r w:rsidR="00C618E5" w:rsidRPr="00780E6A">
        <w:rPr>
          <w:rFonts w:ascii="Arial" w:hAnsi="Arial" w:cs="Arial"/>
          <w:sz w:val="28"/>
          <w:szCs w:val="28"/>
        </w:rPr>
        <w:t>2</w:t>
      </w:r>
      <w:r w:rsidRPr="00780E6A">
        <w:rPr>
          <w:rFonts w:ascii="Arial" w:hAnsi="Arial" w:cs="Arial"/>
          <w:sz w:val="28"/>
          <w:szCs w:val="28"/>
        </w:rPr>
        <w:t>.</w:t>
      </w:r>
    </w:p>
    <w:p w:rsidR="002B1F45" w:rsidRPr="00780E6A" w:rsidRDefault="002B1F45" w:rsidP="002B1F45">
      <w:pPr>
        <w:jc w:val="center"/>
        <w:rPr>
          <w:rFonts w:ascii="Arial" w:hAnsi="Arial" w:cs="Arial"/>
          <w:sz w:val="28"/>
          <w:szCs w:val="28"/>
        </w:rPr>
      </w:pPr>
      <w:r w:rsidRPr="00780E6A">
        <w:rPr>
          <w:rFonts w:ascii="Arial" w:hAnsi="Arial" w:cs="Arial"/>
          <w:sz w:val="28"/>
          <w:szCs w:val="28"/>
        </w:rPr>
        <w:t>Расшифровка статьи «Комплектующие изделия и полуфабрикаты»</w:t>
      </w:r>
    </w:p>
    <w:p w:rsidR="00E67533" w:rsidRPr="00780E6A" w:rsidRDefault="00E67533" w:rsidP="002A30D7">
      <w:pPr>
        <w:spacing w:after="0"/>
        <w:jc w:val="right"/>
        <w:rPr>
          <w:rFonts w:ascii="Arial" w:hAnsi="Arial" w:cs="Arial"/>
          <w:sz w:val="28"/>
          <w:szCs w:val="28"/>
        </w:rPr>
      </w:pPr>
      <w:r w:rsidRPr="00780E6A">
        <w:rPr>
          <w:rFonts w:ascii="Arial" w:hAnsi="Arial" w:cs="Arial"/>
          <w:sz w:val="28"/>
          <w:szCs w:val="28"/>
        </w:rPr>
        <w:t>в руб. без НДС</w:t>
      </w: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2127"/>
        <w:gridCol w:w="1984"/>
        <w:gridCol w:w="1595"/>
        <w:gridCol w:w="1078"/>
        <w:gridCol w:w="1314"/>
        <w:gridCol w:w="1573"/>
      </w:tblGrid>
      <w:tr w:rsidR="00E67533" w:rsidRPr="00780E6A" w:rsidTr="00334962">
        <w:trPr>
          <w:trHeight w:val="678"/>
          <w:jc w:val="center"/>
        </w:trPr>
        <w:tc>
          <w:tcPr>
            <w:tcW w:w="601" w:type="dxa"/>
            <w:shd w:val="clear" w:color="auto" w:fill="auto"/>
            <w:vAlign w:val="center"/>
          </w:tcPr>
          <w:p w:rsidR="00E67533" w:rsidRPr="00334962" w:rsidRDefault="00833476" w:rsidP="00747D51">
            <w:pPr>
              <w:jc w:val="center"/>
              <w:rPr>
                <w:rFonts w:ascii="Arial" w:hAnsi="Arial" w:cs="Arial"/>
                <w:sz w:val="24"/>
                <w:szCs w:val="24"/>
              </w:rPr>
            </w:pPr>
            <w:r w:rsidRPr="00334962">
              <w:rPr>
                <w:rFonts w:ascii="Arial" w:hAnsi="Arial" w:cs="Arial"/>
                <w:sz w:val="24"/>
                <w:szCs w:val="24"/>
              </w:rPr>
              <w:t>№</w:t>
            </w:r>
          </w:p>
        </w:tc>
        <w:tc>
          <w:tcPr>
            <w:tcW w:w="2127" w:type="dxa"/>
            <w:shd w:val="clear" w:color="auto" w:fill="auto"/>
            <w:vAlign w:val="center"/>
          </w:tcPr>
          <w:p w:rsidR="00E67533" w:rsidRPr="00334962" w:rsidRDefault="00E67533" w:rsidP="00833476">
            <w:pPr>
              <w:jc w:val="center"/>
              <w:rPr>
                <w:rFonts w:ascii="Arial" w:hAnsi="Arial" w:cs="Arial"/>
                <w:sz w:val="24"/>
                <w:szCs w:val="24"/>
              </w:rPr>
            </w:pPr>
            <w:r w:rsidRPr="00334962">
              <w:rPr>
                <w:rFonts w:ascii="Arial" w:hAnsi="Arial" w:cs="Arial"/>
                <w:sz w:val="24"/>
                <w:szCs w:val="24"/>
              </w:rPr>
              <w:t xml:space="preserve">Наименование </w:t>
            </w:r>
          </w:p>
        </w:tc>
        <w:tc>
          <w:tcPr>
            <w:tcW w:w="1984" w:type="dxa"/>
            <w:vAlign w:val="center"/>
          </w:tcPr>
          <w:p w:rsidR="00E67533" w:rsidRPr="00334962" w:rsidRDefault="00E67533" w:rsidP="002A30D7">
            <w:pPr>
              <w:jc w:val="center"/>
              <w:rPr>
                <w:rFonts w:ascii="Arial" w:hAnsi="Arial" w:cs="Arial"/>
                <w:sz w:val="24"/>
                <w:szCs w:val="24"/>
              </w:rPr>
            </w:pPr>
            <w:r w:rsidRPr="00334962">
              <w:rPr>
                <w:rFonts w:ascii="Arial" w:hAnsi="Arial" w:cs="Arial"/>
                <w:sz w:val="24"/>
                <w:szCs w:val="24"/>
              </w:rPr>
              <w:t>Моде</w:t>
            </w:r>
            <w:r w:rsidR="002A30D7" w:rsidRPr="00334962">
              <w:rPr>
                <w:rFonts w:ascii="Arial" w:hAnsi="Arial" w:cs="Arial"/>
                <w:sz w:val="24"/>
                <w:szCs w:val="24"/>
              </w:rPr>
              <w:t xml:space="preserve">ль/ </w:t>
            </w:r>
            <w:r w:rsidRPr="00334962">
              <w:rPr>
                <w:rFonts w:ascii="Arial" w:hAnsi="Arial" w:cs="Arial"/>
                <w:sz w:val="24"/>
                <w:szCs w:val="24"/>
              </w:rPr>
              <w:t>производитель/технические характеристики</w:t>
            </w:r>
          </w:p>
        </w:tc>
        <w:tc>
          <w:tcPr>
            <w:tcW w:w="1595" w:type="dxa"/>
            <w:vAlign w:val="center"/>
          </w:tcPr>
          <w:p w:rsidR="00E67533" w:rsidRPr="00334962" w:rsidRDefault="00660A75" w:rsidP="00747D51">
            <w:pPr>
              <w:jc w:val="center"/>
              <w:rPr>
                <w:rFonts w:ascii="Arial" w:hAnsi="Arial" w:cs="Arial"/>
                <w:sz w:val="24"/>
                <w:szCs w:val="24"/>
              </w:rPr>
            </w:pPr>
            <w:r w:rsidRPr="00334962">
              <w:rPr>
                <w:rFonts w:ascii="Arial" w:hAnsi="Arial" w:cs="Arial"/>
                <w:sz w:val="24"/>
                <w:szCs w:val="24"/>
              </w:rPr>
              <w:t>Единица измерения</w:t>
            </w:r>
          </w:p>
        </w:tc>
        <w:tc>
          <w:tcPr>
            <w:tcW w:w="1078" w:type="dxa"/>
            <w:shd w:val="clear" w:color="auto" w:fill="auto"/>
            <w:vAlign w:val="center"/>
          </w:tcPr>
          <w:p w:rsidR="00E67533" w:rsidRPr="00334962" w:rsidRDefault="00660A75" w:rsidP="00747D51">
            <w:pPr>
              <w:jc w:val="center"/>
              <w:rPr>
                <w:rFonts w:ascii="Arial" w:hAnsi="Arial" w:cs="Arial"/>
                <w:sz w:val="24"/>
                <w:szCs w:val="24"/>
              </w:rPr>
            </w:pPr>
            <w:r w:rsidRPr="00334962">
              <w:rPr>
                <w:rFonts w:ascii="Arial" w:hAnsi="Arial" w:cs="Arial"/>
                <w:sz w:val="24"/>
                <w:szCs w:val="24"/>
              </w:rPr>
              <w:t>Количество</w:t>
            </w:r>
          </w:p>
          <w:p w:rsidR="00E67533" w:rsidRPr="00334962" w:rsidRDefault="00E67533" w:rsidP="00747D51">
            <w:pPr>
              <w:jc w:val="center"/>
              <w:rPr>
                <w:rFonts w:ascii="Arial" w:hAnsi="Arial" w:cs="Arial"/>
                <w:sz w:val="24"/>
                <w:szCs w:val="24"/>
              </w:rPr>
            </w:pPr>
          </w:p>
        </w:tc>
        <w:tc>
          <w:tcPr>
            <w:tcW w:w="1314" w:type="dxa"/>
            <w:vAlign w:val="center"/>
          </w:tcPr>
          <w:p w:rsidR="00E67533" w:rsidRPr="00334962" w:rsidRDefault="00E67533" w:rsidP="00747D51">
            <w:pPr>
              <w:jc w:val="center"/>
              <w:rPr>
                <w:rFonts w:ascii="Arial" w:hAnsi="Arial" w:cs="Arial"/>
                <w:sz w:val="24"/>
                <w:szCs w:val="24"/>
              </w:rPr>
            </w:pPr>
            <w:r w:rsidRPr="00334962">
              <w:rPr>
                <w:rFonts w:ascii="Arial" w:hAnsi="Arial" w:cs="Arial"/>
                <w:sz w:val="24"/>
                <w:szCs w:val="24"/>
              </w:rPr>
              <w:t>Цена за ед</w:t>
            </w:r>
            <w:r w:rsidR="00660A75" w:rsidRPr="00334962">
              <w:rPr>
                <w:rFonts w:ascii="Arial" w:hAnsi="Arial" w:cs="Arial"/>
                <w:sz w:val="24"/>
                <w:szCs w:val="24"/>
              </w:rPr>
              <w:t>иницу</w:t>
            </w:r>
          </w:p>
          <w:p w:rsidR="00E67533" w:rsidRPr="00334962" w:rsidRDefault="00E67533" w:rsidP="00747D51">
            <w:pPr>
              <w:jc w:val="center"/>
              <w:rPr>
                <w:rFonts w:ascii="Arial" w:hAnsi="Arial" w:cs="Arial"/>
                <w:sz w:val="24"/>
                <w:szCs w:val="24"/>
              </w:rPr>
            </w:pPr>
          </w:p>
        </w:tc>
        <w:tc>
          <w:tcPr>
            <w:tcW w:w="1573" w:type="dxa"/>
            <w:shd w:val="clear" w:color="auto" w:fill="auto"/>
            <w:vAlign w:val="center"/>
          </w:tcPr>
          <w:p w:rsidR="00E67533" w:rsidRPr="00334962" w:rsidRDefault="00E67533" w:rsidP="00747D51">
            <w:pPr>
              <w:jc w:val="center"/>
              <w:rPr>
                <w:rFonts w:ascii="Arial" w:hAnsi="Arial" w:cs="Arial"/>
                <w:sz w:val="24"/>
                <w:szCs w:val="24"/>
              </w:rPr>
            </w:pPr>
            <w:r w:rsidRPr="00334962">
              <w:rPr>
                <w:rFonts w:ascii="Arial" w:hAnsi="Arial" w:cs="Arial"/>
                <w:sz w:val="24"/>
                <w:szCs w:val="24"/>
              </w:rPr>
              <w:t>Общая стоимость</w:t>
            </w:r>
          </w:p>
          <w:p w:rsidR="00E67533" w:rsidRPr="00334962" w:rsidRDefault="00E67533" w:rsidP="00747D51">
            <w:pPr>
              <w:jc w:val="center"/>
              <w:rPr>
                <w:rFonts w:ascii="Arial" w:hAnsi="Arial" w:cs="Arial"/>
                <w:sz w:val="24"/>
                <w:szCs w:val="24"/>
              </w:rPr>
            </w:pPr>
          </w:p>
        </w:tc>
      </w:tr>
      <w:tr w:rsidR="00E67533" w:rsidRPr="00780E6A" w:rsidTr="00334962">
        <w:trPr>
          <w:trHeight w:val="407"/>
          <w:jc w:val="center"/>
        </w:trPr>
        <w:tc>
          <w:tcPr>
            <w:tcW w:w="601" w:type="dxa"/>
            <w:shd w:val="clear" w:color="auto" w:fill="auto"/>
            <w:vAlign w:val="center"/>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2127" w:type="dxa"/>
            <w:shd w:val="clear" w:color="auto" w:fill="auto"/>
            <w:vAlign w:val="center"/>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984" w:type="dxa"/>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595" w:type="dxa"/>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078" w:type="dxa"/>
            <w:shd w:val="clear" w:color="auto" w:fill="auto"/>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314" w:type="dxa"/>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573" w:type="dxa"/>
            <w:shd w:val="clear" w:color="auto" w:fill="auto"/>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r>
      <w:tr w:rsidR="00E67533" w:rsidRPr="00780E6A" w:rsidTr="00334962">
        <w:trPr>
          <w:trHeight w:val="407"/>
          <w:jc w:val="center"/>
        </w:trPr>
        <w:tc>
          <w:tcPr>
            <w:tcW w:w="601" w:type="dxa"/>
            <w:shd w:val="clear" w:color="auto" w:fill="auto"/>
            <w:vAlign w:val="center"/>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2127" w:type="dxa"/>
            <w:shd w:val="clear" w:color="auto" w:fill="auto"/>
            <w:vAlign w:val="center"/>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984" w:type="dxa"/>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595" w:type="dxa"/>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078" w:type="dxa"/>
            <w:shd w:val="clear" w:color="auto" w:fill="auto"/>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314" w:type="dxa"/>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573" w:type="dxa"/>
            <w:shd w:val="clear" w:color="auto" w:fill="auto"/>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r>
      <w:tr w:rsidR="00E67533" w:rsidRPr="00780E6A" w:rsidTr="00334962">
        <w:trPr>
          <w:trHeight w:val="407"/>
          <w:jc w:val="center"/>
        </w:trPr>
        <w:tc>
          <w:tcPr>
            <w:tcW w:w="601" w:type="dxa"/>
            <w:shd w:val="clear" w:color="auto" w:fill="auto"/>
            <w:vAlign w:val="center"/>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2127" w:type="dxa"/>
            <w:shd w:val="clear" w:color="auto" w:fill="auto"/>
            <w:vAlign w:val="center"/>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984" w:type="dxa"/>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595" w:type="dxa"/>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078" w:type="dxa"/>
            <w:shd w:val="clear" w:color="auto" w:fill="auto"/>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314" w:type="dxa"/>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573" w:type="dxa"/>
            <w:shd w:val="clear" w:color="auto" w:fill="auto"/>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r>
      <w:tr w:rsidR="00E67533" w:rsidRPr="00780E6A" w:rsidTr="00334962">
        <w:trPr>
          <w:trHeight w:val="413"/>
          <w:jc w:val="center"/>
        </w:trPr>
        <w:tc>
          <w:tcPr>
            <w:tcW w:w="601" w:type="dxa"/>
            <w:shd w:val="clear" w:color="auto" w:fill="auto"/>
            <w:vAlign w:val="center"/>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2127" w:type="dxa"/>
            <w:shd w:val="clear" w:color="auto" w:fill="auto"/>
            <w:vAlign w:val="center"/>
          </w:tcPr>
          <w:p w:rsidR="00E67533" w:rsidRPr="00780E6A" w:rsidRDefault="00E67533" w:rsidP="00747D51">
            <w:pPr>
              <w:jc w:val="right"/>
              <w:rPr>
                <w:rFonts w:ascii="Arial" w:hAnsi="Arial" w:cs="Arial"/>
                <w:sz w:val="28"/>
                <w:szCs w:val="28"/>
              </w:rPr>
            </w:pPr>
            <w:r w:rsidRPr="00780E6A">
              <w:rPr>
                <w:rFonts w:ascii="Arial" w:hAnsi="Arial" w:cs="Arial"/>
                <w:sz w:val="28"/>
                <w:szCs w:val="28"/>
              </w:rPr>
              <w:t>ИТОГО:</w:t>
            </w:r>
          </w:p>
        </w:tc>
        <w:tc>
          <w:tcPr>
            <w:tcW w:w="1984" w:type="dxa"/>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595" w:type="dxa"/>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078" w:type="dxa"/>
            <w:shd w:val="clear" w:color="auto" w:fill="auto"/>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314" w:type="dxa"/>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c>
          <w:tcPr>
            <w:tcW w:w="1573" w:type="dxa"/>
            <w:shd w:val="clear" w:color="auto" w:fill="auto"/>
          </w:tcPr>
          <w:p w:rsidR="00E67533" w:rsidRPr="00780E6A" w:rsidRDefault="00E67533" w:rsidP="00747D51">
            <w:pPr>
              <w:widowControl w:val="0"/>
              <w:tabs>
                <w:tab w:val="center" w:pos="4153"/>
                <w:tab w:val="right" w:pos="8306"/>
              </w:tabs>
              <w:overflowPunct w:val="0"/>
              <w:autoSpaceDE w:val="0"/>
              <w:autoSpaceDN w:val="0"/>
              <w:adjustRightInd w:val="0"/>
              <w:textAlignment w:val="baseline"/>
              <w:rPr>
                <w:rFonts w:ascii="Arial" w:hAnsi="Arial" w:cs="Arial"/>
                <w:sz w:val="28"/>
                <w:szCs w:val="28"/>
              </w:rPr>
            </w:pPr>
          </w:p>
        </w:tc>
      </w:tr>
    </w:tbl>
    <w:p w:rsidR="002A30D7" w:rsidRPr="00780E6A" w:rsidRDefault="002A30D7" w:rsidP="002A30D7">
      <w:pPr>
        <w:jc w:val="both"/>
        <w:rPr>
          <w:rFonts w:ascii="Arial" w:hAnsi="Arial" w:cs="Arial"/>
          <w:sz w:val="28"/>
          <w:szCs w:val="28"/>
        </w:rPr>
      </w:pPr>
      <w:r w:rsidRPr="00780E6A">
        <w:rPr>
          <w:rFonts w:ascii="Arial" w:hAnsi="Arial" w:cs="Arial"/>
          <w:sz w:val="28"/>
          <w:szCs w:val="28"/>
        </w:rPr>
        <w:t>Подписи ответственных лиц:</w:t>
      </w:r>
    </w:p>
    <w:p w:rsidR="002A30D7" w:rsidRPr="00780E6A" w:rsidRDefault="002A30D7" w:rsidP="002A30D7">
      <w:pPr>
        <w:jc w:val="both"/>
        <w:rPr>
          <w:rFonts w:ascii="Arial" w:hAnsi="Arial" w:cs="Arial"/>
          <w:sz w:val="28"/>
          <w:szCs w:val="28"/>
        </w:rPr>
      </w:pPr>
      <w:r w:rsidRPr="00780E6A">
        <w:rPr>
          <w:rFonts w:ascii="Arial" w:hAnsi="Arial" w:cs="Arial"/>
          <w:sz w:val="28"/>
          <w:szCs w:val="28"/>
        </w:rPr>
        <w:t>Ф.И.О. должность исполнителя          __________________ (подпись)</w:t>
      </w:r>
    </w:p>
    <w:p w:rsidR="002A30D7" w:rsidRPr="00780E6A" w:rsidRDefault="002A30D7" w:rsidP="002A30D7">
      <w:pPr>
        <w:jc w:val="both"/>
        <w:rPr>
          <w:rFonts w:ascii="Arial" w:hAnsi="Arial" w:cs="Arial"/>
          <w:sz w:val="28"/>
          <w:szCs w:val="28"/>
        </w:rPr>
      </w:pPr>
      <w:r w:rsidRPr="00780E6A">
        <w:rPr>
          <w:rFonts w:ascii="Arial" w:hAnsi="Arial" w:cs="Arial"/>
          <w:sz w:val="28"/>
          <w:szCs w:val="28"/>
        </w:rPr>
        <w:t>Ф.И.О. должность руководителя        __________________ (подпись)</w:t>
      </w:r>
    </w:p>
    <w:p w:rsidR="002A30D7" w:rsidRPr="00780E6A" w:rsidRDefault="002A30D7" w:rsidP="0083274C">
      <w:pPr>
        <w:spacing w:before="360" w:after="360"/>
        <w:jc w:val="right"/>
        <w:rPr>
          <w:rFonts w:ascii="Arial" w:hAnsi="Arial" w:cs="Arial"/>
          <w:sz w:val="28"/>
          <w:szCs w:val="28"/>
        </w:rPr>
      </w:pPr>
      <w:r w:rsidRPr="00780E6A">
        <w:rPr>
          <w:rFonts w:ascii="Arial" w:hAnsi="Arial" w:cs="Arial"/>
          <w:sz w:val="28"/>
          <w:szCs w:val="28"/>
        </w:rPr>
        <w:t>Таблица №1.</w:t>
      </w:r>
      <w:r w:rsidR="00C618E5" w:rsidRPr="00780E6A">
        <w:rPr>
          <w:rFonts w:ascii="Arial" w:hAnsi="Arial" w:cs="Arial"/>
          <w:sz w:val="28"/>
          <w:szCs w:val="28"/>
        </w:rPr>
        <w:t>3</w:t>
      </w:r>
      <w:r w:rsidRPr="00780E6A">
        <w:rPr>
          <w:rFonts w:ascii="Arial" w:hAnsi="Arial" w:cs="Arial"/>
          <w:sz w:val="28"/>
          <w:szCs w:val="28"/>
        </w:rPr>
        <w:t>.</w:t>
      </w:r>
    </w:p>
    <w:p w:rsidR="002A30D7" w:rsidRPr="00780E6A" w:rsidRDefault="002A30D7" w:rsidP="002A30D7">
      <w:pPr>
        <w:jc w:val="center"/>
        <w:rPr>
          <w:rFonts w:ascii="Arial" w:hAnsi="Arial" w:cs="Arial"/>
          <w:sz w:val="28"/>
          <w:szCs w:val="28"/>
        </w:rPr>
      </w:pPr>
      <w:r w:rsidRPr="00780E6A">
        <w:rPr>
          <w:rFonts w:ascii="Arial" w:hAnsi="Arial" w:cs="Arial"/>
          <w:sz w:val="28"/>
          <w:szCs w:val="28"/>
        </w:rPr>
        <w:t>Расшифровка статьи «Затраты на спецоборудование»</w:t>
      </w:r>
    </w:p>
    <w:p w:rsidR="002A30D7" w:rsidRPr="00780E6A" w:rsidRDefault="002A30D7" w:rsidP="002A30D7">
      <w:pPr>
        <w:spacing w:after="0"/>
        <w:jc w:val="right"/>
        <w:rPr>
          <w:rFonts w:ascii="Arial" w:hAnsi="Arial" w:cs="Arial"/>
          <w:sz w:val="28"/>
          <w:szCs w:val="28"/>
        </w:rPr>
      </w:pPr>
      <w:r w:rsidRPr="00780E6A">
        <w:rPr>
          <w:rFonts w:ascii="Arial" w:hAnsi="Arial" w:cs="Arial"/>
          <w:sz w:val="28"/>
          <w:szCs w:val="28"/>
        </w:rPr>
        <w:t>в руб. без НДС</w:t>
      </w:r>
    </w:p>
    <w:tbl>
      <w:tblPr>
        <w:tblW w:w="10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
        <w:gridCol w:w="2289"/>
        <w:gridCol w:w="2046"/>
        <w:gridCol w:w="1477"/>
        <w:gridCol w:w="933"/>
        <w:gridCol w:w="1532"/>
        <w:gridCol w:w="1559"/>
      </w:tblGrid>
      <w:tr w:rsidR="002A30D7" w:rsidRPr="00780E6A" w:rsidTr="00334962">
        <w:trPr>
          <w:trHeight w:val="678"/>
          <w:jc w:val="center"/>
        </w:trPr>
        <w:tc>
          <w:tcPr>
            <w:tcW w:w="481" w:type="dxa"/>
            <w:shd w:val="clear" w:color="auto" w:fill="auto"/>
            <w:vAlign w:val="center"/>
          </w:tcPr>
          <w:p w:rsidR="002A30D7" w:rsidRPr="00780E6A" w:rsidRDefault="002A30D7" w:rsidP="00833476">
            <w:pPr>
              <w:jc w:val="center"/>
              <w:rPr>
                <w:rFonts w:ascii="Arial" w:hAnsi="Arial" w:cs="Arial"/>
                <w:i/>
                <w:iCs/>
                <w:sz w:val="28"/>
                <w:szCs w:val="28"/>
                <w:lang w:eastAsia="ar-SA"/>
              </w:rPr>
            </w:pPr>
            <w:r w:rsidRPr="00780E6A">
              <w:rPr>
                <w:rFonts w:ascii="Arial" w:hAnsi="Arial" w:cs="Arial"/>
                <w:sz w:val="28"/>
                <w:szCs w:val="28"/>
              </w:rPr>
              <w:t xml:space="preserve">№ </w:t>
            </w:r>
          </w:p>
        </w:tc>
        <w:tc>
          <w:tcPr>
            <w:tcW w:w="2289" w:type="dxa"/>
            <w:shd w:val="clear" w:color="auto" w:fill="auto"/>
            <w:vAlign w:val="center"/>
          </w:tcPr>
          <w:p w:rsidR="002A30D7" w:rsidRPr="00334962" w:rsidRDefault="002A30D7" w:rsidP="00747D51">
            <w:pPr>
              <w:jc w:val="center"/>
              <w:rPr>
                <w:rFonts w:ascii="Arial" w:hAnsi="Arial" w:cs="Arial"/>
                <w:i/>
                <w:iCs/>
                <w:sz w:val="24"/>
                <w:szCs w:val="24"/>
              </w:rPr>
            </w:pPr>
            <w:r w:rsidRPr="00334962">
              <w:rPr>
                <w:rFonts w:ascii="Arial" w:hAnsi="Arial" w:cs="Arial"/>
                <w:sz w:val="24"/>
                <w:szCs w:val="24"/>
              </w:rPr>
              <w:t>Наименование оборудования</w:t>
            </w:r>
          </w:p>
        </w:tc>
        <w:tc>
          <w:tcPr>
            <w:tcW w:w="2046" w:type="dxa"/>
            <w:vAlign w:val="center"/>
          </w:tcPr>
          <w:p w:rsidR="002A30D7" w:rsidRPr="00334962" w:rsidRDefault="002A30D7" w:rsidP="002A30D7">
            <w:pPr>
              <w:jc w:val="center"/>
              <w:rPr>
                <w:rFonts w:ascii="Arial" w:hAnsi="Arial" w:cs="Arial"/>
                <w:i/>
                <w:iCs/>
                <w:sz w:val="24"/>
                <w:szCs w:val="24"/>
              </w:rPr>
            </w:pPr>
            <w:r w:rsidRPr="00334962">
              <w:rPr>
                <w:rFonts w:ascii="Arial" w:hAnsi="Arial" w:cs="Arial"/>
                <w:sz w:val="24"/>
                <w:szCs w:val="24"/>
              </w:rPr>
              <w:t>Производитель</w:t>
            </w:r>
            <w:r w:rsidR="00CF1DB0" w:rsidRPr="00334962">
              <w:rPr>
                <w:rFonts w:ascii="Arial" w:hAnsi="Arial" w:cs="Arial"/>
                <w:sz w:val="24"/>
                <w:szCs w:val="24"/>
              </w:rPr>
              <w:t>, с указанием ИНН</w:t>
            </w:r>
          </w:p>
        </w:tc>
        <w:tc>
          <w:tcPr>
            <w:tcW w:w="1477" w:type="dxa"/>
            <w:vAlign w:val="center"/>
          </w:tcPr>
          <w:p w:rsidR="002A30D7" w:rsidRPr="00334962" w:rsidRDefault="002A30D7" w:rsidP="00747D51">
            <w:pPr>
              <w:jc w:val="center"/>
              <w:rPr>
                <w:rFonts w:ascii="Arial" w:hAnsi="Arial" w:cs="Arial"/>
                <w:i/>
                <w:iCs/>
                <w:sz w:val="24"/>
                <w:szCs w:val="24"/>
              </w:rPr>
            </w:pPr>
            <w:r w:rsidRPr="00334962">
              <w:rPr>
                <w:rFonts w:ascii="Arial" w:hAnsi="Arial" w:cs="Arial"/>
                <w:sz w:val="24"/>
                <w:szCs w:val="24"/>
              </w:rPr>
              <w:t>Срок поставки</w:t>
            </w:r>
          </w:p>
        </w:tc>
        <w:tc>
          <w:tcPr>
            <w:tcW w:w="933" w:type="dxa"/>
            <w:shd w:val="clear" w:color="auto" w:fill="auto"/>
            <w:vAlign w:val="center"/>
          </w:tcPr>
          <w:p w:rsidR="002A30D7" w:rsidRPr="00334962" w:rsidRDefault="00660A75" w:rsidP="002A30D7">
            <w:pPr>
              <w:jc w:val="center"/>
              <w:rPr>
                <w:rFonts w:ascii="Arial" w:hAnsi="Arial" w:cs="Arial"/>
                <w:i/>
                <w:iCs/>
                <w:sz w:val="24"/>
                <w:szCs w:val="24"/>
              </w:rPr>
            </w:pPr>
            <w:r w:rsidRPr="00334962">
              <w:rPr>
                <w:rFonts w:ascii="Arial" w:hAnsi="Arial" w:cs="Arial"/>
                <w:sz w:val="24"/>
                <w:szCs w:val="24"/>
              </w:rPr>
              <w:t>Количество</w:t>
            </w:r>
            <w:r w:rsidR="002A30D7" w:rsidRPr="00334962">
              <w:rPr>
                <w:rFonts w:ascii="Arial" w:hAnsi="Arial" w:cs="Arial"/>
                <w:sz w:val="24"/>
                <w:szCs w:val="24"/>
              </w:rPr>
              <w:t xml:space="preserve"> </w:t>
            </w:r>
          </w:p>
        </w:tc>
        <w:tc>
          <w:tcPr>
            <w:tcW w:w="1532" w:type="dxa"/>
            <w:vAlign w:val="center"/>
          </w:tcPr>
          <w:p w:rsidR="002A30D7" w:rsidRPr="00334962" w:rsidRDefault="002A30D7" w:rsidP="00747D51">
            <w:pPr>
              <w:jc w:val="center"/>
              <w:rPr>
                <w:rFonts w:ascii="Arial" w:hAnsi="Arial" w:cs="Arial"/>
                <w:sz w:val="24"/>
                <w:szCs w:val="24"/>
              </w:rPr>
            </w:pPr>
            <w:r w:rsidRPr="00334962">
              <w:rPr>
                <w:rFonts w:ascii="Arial" w:hAnsi="Arial" w:cs="Arial"/>
                <w:sz w:val="24"/>
                <w:szCs w:val="24"/>
              </w:rPr>
              <w:t>Цена за ед</w:t>
            </w:r>
            <w:r w:rsidR="00660A75" w:rsidRPr="00334962">
              <w:rPr>
                <w:rFonts w:ascii="Arial" w:hAnsi="Arial" w:cs="Arial"/>
                <w:sz w:val="24"/>
                <w:szCs w:val="24"/>
              </w:rPr>
              <w:t>иницу</w:t>
            </w:r>
          </w:p>
          <w:p w:rsidR="002A30D7" w:rsidRPr="00334962" w:rsidRDefault="002A30D7" w:rsidP="00747D51">
            <w:pPr>
              <w:jc w:val="center"/>
              <w:rPr>
                <w:rFonts w:ascii="Arial" w:hAnsi="Arial" w:cs="Arial"/>
                <w:sz w:val="24"/>
                <w:szCs w:val="24"/>
              </w:rPr>
            </w:pPr>
          </w:p>
        </w:tc>
        <w:tc>
          <w:tcPr>
            <w:tcW w:w="1559" w:type="dxa"/>
            <w:shd w:val="clear" w:color="auto" w:fill="auto"/>
            <w:vAlign w:val="center"/>
          </w:tcPr>
          <w:p w:rsidR="002A30D7" w:rsidRPr="00334962" w:rsidRDefault="002A30D7" w:rsidP="00747D51">
            <w:pPr>
              <w:jc w:val="center"/>
              <w:rPr>
                <w:rFonts w:ascii="Arial" w:hAnsi="Arial" w:cs="Arial"/>
                <w:sz w:val="24"/>
                <w:szCs w:val="24"/>
              </w:rPr>
            </w:pPr>
            <w:r w:rsidRPr="00334962">
              <w:rPr>
                <w:rFonts w:ascii="Arial" w:hAnsi="Arial" w:cs="Arial"/>
                <w:sz w:val="24"/>
                <w:szCs w:val="24"/>
              </w:rPr>
              <w:t>Общая стоимость</w:t>
            </w:r>
          </w:p>
          <w:p w:rsidR="002A30D7" w:rsidRPr="00334962" w:rsidRDefault="002A30D7" w:rsidP="00747D51">
            <w:pPr>
              <w:jc w:val="center"/>
              <w:rPr>
                <w:rFonts w:ascii="Arial" w:hAnsi="Arial" w:cs="Arial"/>
                <w:sz w:val="24"/>
                <w:szCs w:val="24"/>
              </w:rPr>
            </w:pPr>
          </w:p>
        </w:tc>
      </w:tr>
      <w:tr w:rsidR="002A30D7" w:rsidRPr="00780E6A" w:rsidTr="00334962">
        <w:trPr>
          <w:trHeight w:val="407"/>
          <w:jc w:val="center"/>
        </w:trPr>
        <w:tc>
          <w:tcPr>
            <w:tcW w:w="481" w:type="dxa"/>
            <w:shd w:val="clear" w:color="auto" w:fill="auto"/>
            <w:vAlign w:val="center"/>
          </w:tcPr>
          <w:p w:rsidR="002A30D7" w:rsidRPr="00780E6A" w:rsidRDefault="002A30D7" w:rsidP="00747D51">
            <w:pPr>
              <w:rPr>
                <w:rFonts w:ascii="Arial" w:hAnsi="Arial" w:cs="Arial"/>
                <w:sz w:val="28"/>
                <w:szCs w:val="28"/>
              </w:rPr>
            </w:pPr>
          </w:p>
        </w:tc>
        <w:tc>
          <w:tcPr>
            <w:tcW w:w="2289" w:type="dxa"/>
            <w:shd w:val="clear" w:color="auto" w:fill="auto"/>
            <w:vAlign w:val="center"/>
          </w:tcPr>
          <w:p w:rsidR="002A30D7" w:rsidRPr="00780E6A" w:rsidRDefault="002A30D7" w:rsidP="00747D51">
            <w:pPr>
              <w:rPr>
                <w:rFonts w:ascii="Arial" w:hAnsi="Arial" w:cs="Arial"/>
                <w:sz w:val="28"/>
                <w:szCs w:val="28"/>
              </w:rPr>
            </w:pPr>
          </w:p>
        </w:tc>
        <w:tc>
          <w:tcPr>
            <w:tcW w:w="2046" w:type="dxa"/>
          </w:tcPr>
          <w:p w:rsidR="002A30D7" w:rsidRPr="00780E6A" w:rsidRDefault="002A30D7" w:rsidP="00747D51">
            <w:pPr>
              <w:rPr>
                <w:rFonts w:ascii="Arial" w:hAnsi="Arial" w:cs="Arial"/>
                <w:sz w:val="28"/>
                <w:szCs w:val="28"/>
              </w:rPr>
            </w:pPr>
          </w:p>
        </w:tc>
        <w:tc>
          <w:tcPr>
            <w:tcW w:w="1477" w:type="dxa"/>
          </w:tcPr>
          <w:p w:rsidR="002A30D7" w:rsidRPr="00780E6A" w:rsidRDefault="002A30D7" w:rsidP="00747D51">
            <w:pPr>
              <w:rPr>
                <w:rFonts w:ascii="Arial" w:hAnsi="Arial" w:cs="Arial"/>
                <w:sz w:val="28"/>
                <w:szCs w:val="28"/>
              </w:rPr>
            </w:pPr>
          </w:p>
        </w:tc>
        <w:tc>
          <w:tcPr>
            <w:tcW w:w="933" w:type="dxa"/>
            <w:shd w:val="clear" w:color="auto" w:fill="auto"/>
          </w:tcPr>
          <w:p w:rsidR="002A30D7" w:rsidRPr="00780E6A" w:rsidRDefault="002A30D7" w:rsidP="00747D51">
            <w:pPr>
              <w:rPr>
                <w:rFonts w:ascii="Arial" w:hAnsi="Arial" w:cs="Arial"/>
                <w:sz w:val="28"/>
                <w:szCs w:val="28"/>
              </w:rPr>
            </w:pPr>
          </w:p>
        </w:tc>
        <w:tc>
          <w:tcPr>
            <w:tcW w:w="1532" w:type="dxa"/>
          </w:tcPr>
          <w:p w:rsidR="002A30D7" w:rsidRPr="00780E6A" w:rsidRDefault="002A30D7" w:rsidP="00747D51">
            <w:pPr>
              <w:rPr>
                <w:rFonts w:ascii="Arial" w:hAnsi="Arial" w:cs="Arial"/>
                <w:sz w:val="28"/>
                <w:szCs w:val="28"/>
              </w:rPr>
            </w:pPr>
          </w:p>
        </w:tc>
        <w:tc>
          <w:tcPr>
            <w:tcW w:w="1559" w:type="dxa"/>
            <w:shd w:val="clear" w:color="auto" w:fill="auto"/>
          </w:tcPr>
          <w:p w:rsidR="002A30D7" w:rsidRPr="00780E6A" w:rsidRDefault="002A30D7" w:rsidP="00747D51">
            <w:pPr>
              <w:rPr>
                <w:rFonts w:ascii="Arial" w:hAnsi="Arial" w:cs="Arial"/>
                <w:sz w:val="28"/>
                <w:szCs w:val="28"/>
              </w:rPr>
            </w:pPr>
          </w:p>
        </w:tc>
      </w:tr>
      <w:tr w:rsidR="002A30D7" w:rsidRPr="00780E6A" w:rsidTr="00334962">
        <w:trPr>
          <w:trHeight w:val="407"/>
          <w:jc w:val="center"/>
        </w:trPr>
        <w:tc>
          <w:tcPr>
            <w:tcW w:w="481" w:type="dxa"/>
            <w:shd w:val="clear" w:color="auto" w:fill="auto"/>
            <w:vAlign w:val="center"/>
          </w:tcPr>
          <w:p w:rsidR="002A30D7" w:rsidRPr="00780E6A" w:rsidRDefault="002A30D7" w:rsidP="00747D51">
            <w:pPr>
              <w:rPr>
                <w:rFonts w:ascii="Arial" w:hAnsi="Arial" w:cs="Arial"/>
                <w:sz w:val="28"/>
                <w:szCs w:val="28"/>
              </w:rPr>
            </w:pPr>
          </w:p>
        </w:tc>
        <w:tc>
          <w:tcPr>
            <w:tcW w:w="2289" w:type="dxa"/>
            <w:shd w:val="clear" w:color="auto" w:fill="auto"/>
            <w:vAlign w:val="center"/>
          </w:tcPr>
          <w:p w:rsidR="002A30D7" w:rsidRPr="00780E6A" w:rsidRDefault="002A30D7" w:rsidP="00747D51">
            <w:pPr>
              <w:rPr>
                <w:rFonts w:ascii="Arial" w:hAnsi="Arial" w:cs="Arial"/>
                <w:sz w:val="28"/>
                <w:szCs w:val="28"/>
              </w:rPr>
            </w:pPr>
          </w:p>
        </w:tc>
        <w:tc>
          <w:tcPr>
            <w:tcW w:w="2046" w:type="dxa"/>
          </w:tcPr>
          <w:p w:rsidR="002A30D7" w:rsidRPr="00780E6A" w:rsidRDefault="002A30D7" w:rsidP="00747D51">
            <w:pPr>
              <w:rPr>
                <w:rFonts w:ascii="Arial" w:hAnsi="Arial" w:cs="Arial"/>
                <w:sz w:val="28"/>
                <w:szCs w:val="28"/>
              </w:rPr>
            </w:pPr>
          </w:p>
        </w:tc>
        <w:tc>
          <w:tcPr>
            <w:tcW w:w="1477" w:type="dxa"/>
          </w:tcPr>
          <w:p w:rsidR="002A30D7" w:rsidRPr="00780E6A" w:rsidRDefault="002A30D7" w:rsidP="00747D51">
            <w:pPr>
              <w:rPr>
                <w:rFonts w:ascii="Arial" w:hAnsi="Arial" w:cs="Arial"/>
                <w:sz w:val="28"/>
                <w:szCs w:val="28"/>
              </w:rPr>
            </w:pPr>
          </w:p>
        </w:tc>
        <w:tc>
          <w:tcPr>
            <w:tcW w:w="933" w:type="dxa"/>
            <w:shd w:val="clear" w:color="auto" w:fill="auto"/>
          </w:tcPr>
          <w:p w:rsidR="002A30D7" w:rsidRPr="00780E6A" w:rsidRDefault="002A30D7" w:rsidP="00747D51">
            <w:pPr>
              <w:rPr>
                <w:rFonts w:ascii="Arial" w:hAnsi="Arial" w:cs="Arial"/>
                <w:sz w:val="28"/>
                <w:szCs w:val="28"/>
              </w:rPr>
            </w:pPr>
          </w:p>
        </w:tc>
        <w:tc>
          <w:tcPr>
            <w:tcW w:w="1532" w:type="dxa"/>
          </w:tcPr>
          <w:p w:rsidR="002A30D7" w:rsidRPr="00780E6A" w:rsidRDefault="002A30D7" w:rsidP="00747D51">
            <w:pPr>
              <w:rPr>
                <w:rFonts w:ascii="Arial" w:hAnsi="Arial" w:cs="Arial"/>
                <w:sz w:val="28"/>
                <w:szCs w:val="28"/>
              </w:rPr>
            </w:pPr>
          </w:p>
        </w:tc>
        <w:tc>
          <w:tcPr>
            <w:tcW w:w="1559" w:type="dxa"/>
            <w:shd w:val="clear" w:color="auto" w:fill="auto"/>
          </w:tcPr>
          <w:p w:rsidR="002A30D7" w:rsidRPr="00780E6A" w:rsidRDefault="002A30D7" w:rsidP="00747D51">
            <w:pPr>
              <w:rPr>
                <w:rFonts w:ascii="Arial" w:hAnsi="Arial" w:cs="Arial"/>
                <w:sz w:val="28"/>
                <w:szCs w:val="28"/>
              </w:rPr>
            </w:pPr>
          </w:p>
        </w:tc>
      </w:tr>
      <w:tr w:rsidR="002A30D7" w:rsidRPr="00780E6A" w:rsidTr="00334962">
        <w:trPr>
          <w:trHeight w:val="413"/>
          <w:jc w:val="center"/>
        </w:trPr>
        <w:tc>
          <w:tcPr>
            <w:tcW w:w="481" w:type="dxa"/>
            <w:shd w:val="clear" w:color="auto" w:fill="auto"/>
            <w:vAlign w:val="center"/>
          </w:tcPr>
          <w:p w:rsidR="002A30D7" w:rsidRPr="00780E6A" w:rsidRDefault="002A30D7" w:rsidP="00747D51">
            <w:pPr>
              <w:rPr>
                <w:rFonts w:ascii="Arial" w:hAnsi="Arial" w:cs="Arial"/>
                <w:sz w:val="28"/>
                <w:szCs w:val="28"/>
              </w:rPr>
            </w:pPr>
          </w:p>
        </w:tc>
        <w:tc>
          <w:tcPr>
            <w:tcW w:w="2289" w:type="dxa"/>
            <w:shd w:val="clear" w:color="auto" w:fill="auto"/>
            <w:vAlign w:val="center"/>
          </w:tcPr>
          <w:p w:rsidR="002A30D7" w:rsidRPr="00780E6A" w:rsidRDefault="002A30D7" w:rsidP="00747D51">
            <w:pPr>
              <w:rPr>
                <w:rFonts w:ascii="Arial" w:hAnsi="Arial" w:cs="Arial"/>
                <w:sz w:val="28"/>
                <w:szCs w:val="28"/>
              </w:rPr>
            </w:pPr>
          </w:p>
        </w:tc>
        <w:tc>
          <w:tcPr>
            <w:tcW w:w="2046" w:type="dxa"/>
          </w:tcPr>
          <w:p w:rsidR="002A30D7" w:rsidRPr="00780E6A" w:rsidRDefault="002A30D7" w:rsidP="00747D51">
            <w:pPr>
              <w:rPr>
                <w:rFonts w:ascii="Arial" w:hAnsi="Arial" w:cs="Arial"/>
                <w:sz w:val="28"/>
                <w:szCs w:val="28"/>
              </w:rPr>
            </w:pPr>
          </w:p>
        </w:tc>
        <w:tc>
          <w:tcPr>
            <w:tcW w:w="1477" w:type="dxa"/>
          </w:tcPr>
          <w:p w:rsidR="002A30D7" w:rsidRPr="00780E6A" w:rsidRDefault="002A30D7" w:rsidP="00747D51">
            <w:pPr>
              <w:rPr>
                <w:rFonts w:ascii="Arial" w:hAnsi="Arial" w:cs="Arial"/>
                <w:sz w:val="28"/>
                <w:szCs w:val="28"/>
              </w:rPr>
            </w:pPr>
          </w:p>
        </w:tc>
        <w:tc>
          <w:tcPr>
            <w:tcW w:w="933" w:type="dxa"/>
            <w:shd w:val="clear" w:color="auto" w:fill="auto"/>
          </w:tcPr>
          <w:p w:rsidR="002A30D7" w:rsidRPr="00780E6A" w:rsidRDefault="002A30D7" w:rsidP="00747D51">
            <w:pPr>
              <w:rPr>
                <w:rFonts w:ascii="Arial" w:hAnsi="Arial" w:cs="Arial"/>
                <w:sz w:val="28"/>
                <w:szCs w:val="28"/>
              </w:rPr>
            </w:pPr>
          </w:p>
        </w:tc>
        <w:tc>
          <w:tcPr>
            <w:tcW w:w="1532" w:type="dxa"/>
          </w:tcPr>
          <w:p w:rsidR="002A30D7" w:rsidRPr="00780E6A" w:rsidRDefault="002A30D7" w:rsidP="00747D51">
            <w:pPr>
              <w:rPr>
                <w:rFonts w:ascii="Arial" w:hAnsi="Arial" w:cs="Arial"/>
                <w:sz w:val="28"/>
                <w:szCs w:val="28"/>
              </w:rPr>
            </w:pPr>
          </w:p>
        </w:tc>
        <w:tc>
          <w:tcPr>
            <w:tcW w:w="1559" w:type="dxa"/>
            <w:shd w:val="clear" w:color="auto" w:fill="auto"/>
          </w:tcPr>
          <w:p w:rsidR="002A30D7" w:rsidRPr="00780E6A" w:rsidRDefault="002A30D7" w:rsidP="00747D51">
            <w:pPr>
              <w:rPr>
                <w:rFonts w:ascii="Arial" w:hAnsi="Arial" w:cs="Arial"/>
                <w:sz w:val="28"/>
                <w:szCs w:val="28"/>
              </w:rPr>
            </w:pPr>
          </w:p>
        </w:tc>
      </w:tr>
      <w:tr w:rsidR="002A30D7" w:rsidRPr="00780E6A" w:rsidTr="00334962">
        <w:trPr>
          <w:trHeight w:val="413"/>
          <w:jc w:val="center"/>
        </w:trPr>
        <w:tc>
          <w:tcPr>
            <w:tcW w:w="481" w:type="dxa"/>
            <w:shd w:val="clear" w:color="auto" w:fill="auto"/>
            <w:vAlign w:val="center"/>
          </w:tcPr>
          <w:p w:rsidR="002A30D7" w:rsidRPr="00780E6A" w:rsidRDefault="002A30D7" w:rsidP="00747D51">
            <w:pPr>
              <w:rPr>
                <w:rFonts w:ascii="Arial" w:hAnsi="Arial" w:cs="Arial"/>
                <w:sz w:val="28"/>
                <w:szCs w:val="28"/>
              </w:rPr>
            </w:pPr>
          </w:p>
        </w:tc>
        <w:tc>
          <w:tcPr>
            <w:tcW w:w="2289" w:type="dxa"/>
            <w:shd w:val="clear" w:color="auto" w:fill="auto"/>
            <w:vAlign w:val="center"/>
          </w:tcPr>
          <w:p w:rsidR="002A30D7" w:rsidRPr="00780E6A" w:rsidRDefault="002A30D7" w:rsidP="00747D51">
            <w:pPr>
              <w:rPr>
                <w:rFonts w:ascii="Arial" w:hAnsi="Arial" w:cs="Arial"/>
                <w:sz w:val="28"/>
                <w:szCs w:val="28"/>
              </w:rPr>
            </w:pPr>
            <w:r w:rsidRPr="00780E6A">
              <w:rPr>
                <w:rFonts w:ascii="Arial" w:hAnsi="Arial" w:cs="Arial"/>
                <w:sz w:val="28"/>
                <w:szCs w:val="28"/>
              </w:rPr>
              <w:t>ИТОГО</w:t>
            </w:r>
          </w:p>
        </w:tc>
        <w:tc>
          <w:tcPr>
            <w:tcW w:w="2046" w:type="dxa"/>
          </w:tcPr>
          <w:p w:rsidR="002A30D7" w:rsidRPr="00780E6A" w:rsidRDefault="002A30D7" w:rsidP="00747D51">
            <w:pPr>
              <w:rPr>
                <w:rFonts w:ascii="Arial" w:hAnsi="Arial" w:cs="Arial"/>
                <w:sz w:val="28"/>
                <w:szCs w:val="28"/>
              </w:rPr>
            </w:pPr>
          </w:p>
        </w:tc>
        <w:tc>
          <w:tcPr>
            <w:tcW w:w="1477" w:type="dxa"/>
          </w:tcPr>
          <w:p w:rsidR="002A30D7" w:rsidRPr="00780E6A" w:rsidRDefault="002A30D7" w:rsidP="00747D51">
            <w:pPr>
              <w:rPr>
                <w:rFonts w:ascii="Arial" w:hAnsi="Arial" w:cs="Arial"/>
                <w:sz w:val="28"/>
                <w:szCs w:val="28"/>
              </w:rPr>
            </w:pPr>
          </w:p>
        </w:tc>
        <w:tc>
          <w:tcPr>
            <w:tcW w:w="933" w:type="dxa"/>
            <w:shd w:val="clear" w:color="auto" w:fill="auto"/>
          </w:tcPr>
          <w:p w:rsidR="002A30D7" w:rsidRPr="00780E6A" w:rsidRDefault="002A30D7" w:rsidP="00747D51">
            <w:pPr>
              <w:rPr>
                <w:rFonts w:ascii="Arial" w:hAnsi="Arial" w:cs="Arial"/>
                <w:sz w:val="28"/>
                <w:szCs w:val="28"/>
              </w:rPr>
            </w:pPr>
          </w:p>
        </w:tc>
        <w:tc>
          <w:tcPr>
            <w:tcW w:w="1532" w:type="dxa"/>
          </w:tcPr>
          <w:p w:rsidR="002A30D7" w:rsidRPr="00780E6A" w:rsidRDefault="002A30D7" w:rsidP="00747D51">
            <w:pPr>
              <w:rPr>
                <w:rFonts w:ascii="Arial" w:hAnsi="Arial" w:cs="Arial"/>
                <w:sz w:val="28"/>
                <w:szCs w:val="28"/>
              </w:rPr>
            </w:pPr>
          </w:p>
        </w:tc>
        <w:tc>
          <w:tcPr>
            <w:tcW w:w="1559" w:type="dxa"/>
            <w:shd w:val="clear" w:color="auto" w:fill="auto"/>
          </w:tcPr>
          <w:p w:rsidR="002A30D7" w:rsidRPr="00780E6A" w:rsidRDefault="002A30D7" w:rsidP="00747D51">
            <w:pPr>
              <w:rPr>
                <w:rFonts w:ascii="Arial" w:hAnsi="Arial" w:cs="Arial"/>
                <w:sz w:val="28"/>
                <w:szCs w:val="28"/>
              </w:rPr>
            </w:pPr>
          </w:p>
        </w:tc>
      </w:tr>
    </w:tbl>
    <w:p w:rsidR="002A30D7" w:rsidRPr="00780E6A" w:rsidRDefault="002A30D7" w:rsidP="002A30D7">
      <w:pPr>
        <w:jc w:val="both"/>
        <w:rPr>
          <w:rFonts w:ascii="Arial" w:hAnsi="Arial" w:cs="Arial"/>
          <w:sz w:val="28"/>
          <w:szCs w:val="28"/>
        </w:rPr>
      </w:pPr>
      <w:r w:rsidRPr="00780E6A">
        <w:rPr>
          <w:rFonts w:ascii="Arial" w:hAnsi="Arial" w:cs="Arial"/>
          <w:sz w:val="28"/>
          <w:szCs w:val="28"/>
        </w:rPr>
        <w:t>Подписи ответственных лиц:</w:t>
      </w:r>
    </w:p>
    <w:p w:rsidR="002A30D7" w:rsidRPr="00780E6A" w:rsidRDefault="002A30D7" w:rsidP="002A30D7">
      <w:pPr>
        <w:jc w:val="both"/>
        <w:rPr>
          <w:rFonts w:ascii="Arial" w:hAnsi="Arial" w:cs="Arial"/>
          <w:sz w:val="28"/>
          <w:szCs w:val="28"/>
        </w:rPr>
      </w:pPr>
      <w:r w:rsidRPr="00780E6A">
        <w:rPr>
          <w:rFonts w:ascii="Arial" w:hAnsi="Arial" w:cs="Arial"/>
          <w:sz w:val="28"/>
          <w:szCs w:val="28"/>
        </w:rPr>
        <w:t>Ф.И.О. должность исполнителя          __________________ (подпись)</w:t>
      </w:r>
    </w:p>
    <w:p w:rsidR="002A30D7" w:rsidRPr="00780E6A" w:rsidRDefault="002A30D7" w:rsidP="002A30D7">
      <w:pPr>
        <w:jc w:val="both"/>
        <w:rPr>
          <w:rFonts w:ascii="Arial" w:hAnsi="Arial" w:cs="Arial"/>
          <w:sz w:val="28"/>
          <w:szCs w:val="28"/>
        </w:rPr>
      </w:pPr>
      <w:r w:rsidRPr="00780E6A">
        <w:rPr>
          <w:rFonts w:ascii="Arial" w:hAnsi="Arial" w:cs="Arial"/>
          <w:sz w:val="28"/>
          <w:szCs w:val="28"/>
        </w:rPr>
        <w:t>Ф.И.О. должность руководителя        __________________ (подпись)</w:t>
      </w:r>
    </w:p>
    <w:p w:rsidR="0042597B" w:rsidRPr="00780E6A" w:rsidRDefault="00C618E5" w:rsidP="00A77A98">
      <w:pPr>
        <w:pageBreakBefore/>
        <w:spacing w:after="360"/>
        <w:jc w:val="right"/>
        <w:rPr>
          <w:rFonts w:ascii="Arial" w:hAnsi="Arial" w:cs="Arial"/>
          <w:sz w:val="28"/>
          <w:szCs w:val="28"/>
        </w:rPr>
      </w:pPr>
      <w:bookmarkStart w:id="32" w:name="Т3_3_П4"/>
      <w:r w:rsidRPr="00780E6A">
        <w:rPr>
          <w:rFonts w:ascii="Arial" w:hAnsi="Arial" w:cs="Arial"/>
          <w:sz w:val="28"/>
          <w:szCs w:val="28"/>
        </w:rPr>
        <w:lastRenderedPageBreak/>
        <w:t>Таблица №1.4.</w:t>
      </w:r>
      <w:r w:rsidR="0042597B" w:rsidRPr="00780E6A">
        <w:rPr>
          <w:rFonts w:ascii="Arial" w:hAnsi="Arial" w:cs="Arial"/>
          <w:sz w:val="28"/>
          <w:szCs w:val="28"/>
        </w:rPr>
        <w:t xml:space="preserve"> </w:t>
      </w:r>
      <w:bookmarkEnd w:id="32"/>
    </w:p>
    <w:p w:rsidR="0042597B" w:rsidRPr="00780E6A" w:rsidRDefault="0042597B" w:rsidP="004F5A34">
      <w:pPr>
        <w:spacing w:after="0"/>
        <w:jc w:val="center"/>
        <w:rPr>
          <w:rFonts w:ascii="Arial" w:hAnsi="Arial" w:cs="Arial"/>
          <w:sz w:val="28"/>
          <w:szCs w:val="28"/>
        </w:rPr>
      </w:pPr>
      <w:r w:rsidRPr="00780E6A">
        <w:rPr>
          <w:rFonts w:ascii="Arial" w:hAnsi="Arial" w:cs="Arial"/>
          <w:sz w:val="28"/>
          <w:szCs w:val="28"/>
        </w:rPr>
        <w:t>Расшифровка статьи «Затраты на работы (услуги),</w:t>
      </w:r>
    </w:p>
    <w:p w:rsidR="004F5A34" w:rsidRPr="00780E6A" w:rsidRDefault="0042597B" w:rsidP="004F5A34">
      <w:pPr>
        <w:spacing w:after="0"/>
        <w:jc w:val="center"/>
        <w:rPr>
          <w:rFonts w:ascii="Arial" w:hAnsi="Arial" w:cs="Arial"/>
          <w:sz w:val="28"/>
          <w:szCs w:val="28"/>
        </w:rPr>
      </w:pPr>
      <w:r w:rsidRPr="00780E6A">
        <w:rPr>
          <w:rFonts w:ascii="Arial" w:hAnsi="Arial" w:cs="Arial"/>
          <w:sz w:val="28"/>
          <w:szCs w:val="28"/>
        </w:rPr>
        <w:t>выполняемые сторонними организациями»</w:t>
      </w:r>
    </w:p>
    <w:p w:rsidR="004F5A34" w:rsidRPr="00780E6A" w:rsidRDefault="004F5A34" w:rsidP="004F5A34">
      <w:pPr>
        <w:spacing w:after="0"/>
        <w:jc w:val="right"/>
        <w:rPr>
          <w:rFonts w:ascii="Arial" w:hAnsi="Arial" w:cs="Arial"/>
          <w:sz w:val="28"/>
          <w:szCs w:val="28"/>
        </w:rPr>
      </w:pPr>
      <w:r w:rsidRPr="00780E6A">
        <w:rPr>
          <w:rFonts w:ascii="Arial" w:hAnsi="Arial" w:cs="Arial"/>
          <w:sz w:val="28"/>
          <w:szCs w:val="28"/>
        </w:rPr>
        <w:t>в руб. без НДС</w:t>
      </w:r>
    </w:p>
    <w:tbl>
      <w:tblPr>
        <w:tblW w:w="500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5"/>
        <w:gridCol w:w="1950"/>
        <w:gridCol w:w="2703"/>
        <w:gridCol w:w="2160"/>
        <w:gridCol w:w="1889"/>
      </w:tblGrid>
      <w:tr w:rsidR="0042597B" w:rsidRPr="00780E6A" w:rsidTr="0083274C">
        <w:trPr>
          <w:trHeight w:val="1224"/>
        </w:trPr>
        <w:tc>
          <w:tcPr>
            <w:tcW w:w="315" w:type="pct"/>
            <w:vAlign w:val="center"/>
          </w:tcPr>
          <w:p w:rsidR="0042597B" w:rsidRPr="00780E6A" w:rsidRDefault="0042597B" w:rsidP="0083274C">
            <w:pPr>
              <w:jc w:val="center"/>
              <w:rPr>
                <w:rFonts w:ascii="Arial" w:hAnsi="Arial" w:cs="Arial"/>
                <w:sz w:val="28"/>
                <w:szCs w:val="28"/>
                <w:lang w:eastAsia="ar-SA"/>
              </w:rPr>
            </w:pPr>
            <w:r w:rsidRPr="00780E6A">
              <w:rPr>
                <w:rFonts w:ascii="Arial" w:hAnsi="Arial" w:cs="Arial"/>
                <w:sz w:val="28"/>
                <w:szCs w:val="28"/>
              </w:rPr>
              <w:t xml:space="preserve">№ </w:t>
            </w:r>
          </w:p>
        </w:tc>
        <w:tc>
          <w:tcPr>
            <w:tcW w:w="1050" w:type="pct"/>
            <w:vAlign w:val="center"/>
          </w:tcPr>
          <w:p w:rsidR="0042597B" w:rsidRPr="00334962" w:rsidRDefault="0042597B" w:rsidP="00747D51">
            <w:pPr>
              <w:jc w:val="center"/>
              <w:rPr>
                <w:rFonts w:ascii="Arial" w:hAnsi="Arial" w:cs="Arial"/>
                <w:sz w:val="24"/>
                <w:szCs w:val="24"/>
              </w:rPr>
            </w:pPr>
            <w:r w:rsidRPr="00334962">
              <w:rPr>
                <w:rFonts w:ascii="Arial" w:hAnsi="Arial" w:cs="Arial"/>
                <w:sz w:val="24"/>
                <w:szCs w:val="24"/>
              </w:rPr>
              <w:t>Организация – соисполнитель</w:t>
            </w:r>
            <w:r w:rsidR="00CF1DB0" w:rsidRPr="00334962">
              <w:rPr>
                <w:rFonts w:ascii="Arial" w:hAnsi="Arial" w:cs="Arial"/>
                <w:sz w:val="24"/>
                <w:szCs w:val="24"/>
              </w:rPr>
              <w:t xml:space="preserve"> (с указанием </w:t>
            </w:r>
            <w:proofErr w:type="gramStart"/>
            <w:r w:rsidR="00CF1DB0" w:rsidRPr="00334962">
              <w:rPr>
                <w:rFonts w:ascii="Arial" w:hAnsi="Arial" w:cs="Arial"/>
                <w:sz w:val="24"/>
                <w:szCs w:val="24"/>
              </w:rPr>
              <w:t>ИНН)</w:t>
            </w:r>
            <w:r w:rsidR="0053680C" w:rsidRPr="00334962">
              <w:rPr>
                <w:rFonts w:ascii="Arial" w:hAnsi="Arial" w:cs="Arial"/>
                <w:sz w:val="24"/>
                <w:szCs w:val="24"/>
                <w:vertAlign w:val="superscript"/>
              </w:rPr>
              <w:t>*</w:t>
            </w:r>
            <w:proofErr w:type="gramEnd"/>
          </w:p>
        </w:tc>
        <w:tc>
          <w:tcPr>
            <w:tcW w:w="1455" w:type="pct"/>
            <w:vAlign w:val="center"/>
          </w:tcPr>
          <w:p w:rsidR="0042597B" w:rsidRPr="00334962" w:rsidRDefault="0042597B" w:rsidP="00747D51">
            <w:pPr>
              <w:jc w:val="center"/>
              <w:rPr>
                <w:rFonts w:ascii="Arial" w:hAnsi="Arial" w:cs="Arial"/>
                <w:sz w:val="24"/>
                <w:szCs w:val="24"/>
              </w:rPr>
            </w:pPr>
            <w:r w:rsidRPr="00334962">
              <w:rPr>
                <w:rFonts w:ascii="Arial" w:hAnsi="Arial" w:cs="Arial"/>
                <w:sz w:val="24"/>
                <w:szCs w:val="24"/>
              </w:rPr>
              <w:t>Краткое содержание выполняемых работ</w:t>
            </w:r>
            <w:r w:rsidR="00013BCE" w:rsidRPr="00334962">
              <w:rPr>
                <w:rFonts w:ascii="Arial" w:hAnsi="Arial" w:cs="Arial"/>
                <w:sz w:val="24"/>
                <w:szCs w:val="24"/>
              </w:rPr>
              <w:t xml:space="preserve"> (оказываемых услуг)</w:t>
            </w:r>
          </w:p>
        </w:tc>
        <w:tc>
          <w:tcPr>
            <w:tcW w:w="1163" w:type="pct"/>
            <w:vAlign w:val="center"/>
          </w:tcPr>
          <w:p w:rsidR="0042597B" w:rsidRPr="00334962" w:rsidRDefault="0042597B" w:rsidP="00747D51">
            <w:pPr>
              <w:jc w:val="center"/>
              <w:rPr>
                <w:rFonts w:ascii="Arial" w:hAnsi="Arial" w:cs="Arial"/>
                <w:sz w:val="24"/>
                <w:szCs w:val="24"/>
              </w:rPr>
            </w:pPr>
            <w:r w:rsidRPr="00334962">
              <w:rPr>
                <w:rFonts w:ascii="Arial" w:hAnsi="Arial" w:cs="Arial"/>
                <w:sz w:val="24"/>
                <w:szCs w:val="24"/>
              </w:rPr>
              <w:t>Цена работ (услуг) по договору, заключаемому с организацией – соисполнителем.</w:t>
            </w:r>
          </w:p>
        </w:tc>
        <w:tc>
          <w:tcPr>
            <w:tcW w:w="1017" w:type="pct"/>
            <w:tcBorders>
              <w:right w:val="single" w:sz="4" w:space="0" w:color="auto"/>
            </w:tcBorders>
            <w:vAlign w:val="center"/>
          </w:tcPr>
          <w:p w:rsidR="0042597B" w:rsidRPr="00334962" w:rsidRDefault="0042597B" w:rsidP="00747D51">
            <w:pPr>
              <w:jc w:val="center"/>
              <w:rPr>
                <w:rFonts w:ascii="Arial" w:hAnsi="Arial" w:cs="Arial"/>
                <w:sz w:val="24"/>
                <w:szCs w:val="24"/>
              </w:rPr>
            </w:pPr>
            <w:r w:rsidRPr="00334962">
              <w:rPr>
                <w:rFonts w:ascii="Arial" w:hAnsi="Arial" w:cs="Arial"/>
                <w:sz w:val="24"/>
                <w:szCs w:val="24"/>
              </w:rPr>
              <w:t xml:space="preserve">Примечание </w:t>
            </w:r>
            <w:r w:rsidR="0083274C" w:rsidRPr="00334962">
              <w:rPr>
                <w:rFonts w:ascii="Arial" w:hAnsi="Arial" w:cs="Arial"/>
                <w:sz w:val="24"/>
                <w:szCs w:val="24"/>
              </w:rPr>
              <w:t>(указывается номер</w:t>
            </w:r>
            <w:r w:rsidRPr="00334962">
              <w:rPr>
                <w:rFonts w:ascii="Arial" w:hAnsi="Arial" w:cs="Arial"/>
                <w:sz w:val="24"/>
                <w:szCs w:val="24"/>
              </w:rPr>
              <w:t xml:space="preserve"> договора, коммерческое предложение)</w:t>
            </w:r>
          </w:p>
        </w:tc>
      </w:tr>
      <w:tr w:rsidR="0042597B" w:rsidRPr="00780E6A" w:rsidTr="0083274C">
        <w:tc>
          <w:tcPr>
            <w:tcW w:w="315" w:type="pct"/>
          </w:tcPr>
          <w:p w:rsidR="0042597B" w:rsidRPr="00780E6A" w:rsidRDefault="0042597B" w:rsidP="00747D51">
            <w:pPr>
              <w:rPr>
                <w:rFonts w:ascii="Arial" w:hAnsi="Arial" w:cs="Arial"/>
                <w:sz w:val="28"/>
                <w:szCs w:val="28"/>
              </w:rPr>
            </w:pPr>
          </w:p>
        </w:tc>
        <w:tc>
          <w:tcPr>
            <w:tcW w:w="1050" w:type="pct"/>
          </w:tcPr>
          <w:p w:rsidR="0042597B" w:rsidRPr="00780E6A" w:rsidRDefault="0042597B" w:rsidP="00747D51">
            <w:pPr>
              <w:rPr>
                <w:rFonts w:ascii="Arial" w:hAnsi="Arial" w:cs="Arial"/>
                <w:sz w:val="28"/>
                <w:szCs w:val="28"/>
              </w:rPr>
            </w:pPr>
          </w:p>
        </w:tc>
        <w:tc>
          <w:tcPr>
            <w:tcW w:w="1455" w:type="pct"/>
          </w:tcPr>
          <w:p w:rsidR="0042597B" w:rsidRPr="00780E6A" w:rsidRDefault="0042597B" w:rsidP="00747D51">
            <w:pPr>
              <w:rPr>
                <w:rFonts w:ascii="Arial" w:hAnsi="Arial" w:cs="Arial"/>
                <w:sz w:val="28"/>
                <w:szCs w:val="28"/>
              </w:rPr>
            </w:pPr>
          </w:p>
        </w:tc>
        <w:tc>
          <w:tcPr>
            <w:tcW w:w="1163" w:type="pct"/>
          </w:tcPr>
          <w:p w:rsidR="0042597B" w:rsidRPr="00780E6A" w:rsidRDefault="0042597B" w:rsidP="00747D51">
            <w:pPr>
              <w:rPr>
                <w:rFonts w:ascii="Arial" w:hAnsi="Arial" w:cs="Arial"/>
                <w:sz w:val="28"/>
                <w:szCs w:val="28"/>
              </w:rPr>
            </w:pPr>
          </w:p>
        </w:tc>
        <w:tc>
          <w:tcPr>
            <w:tcW w:w="1017" w:type="pct"/>
          </w:tcPr>
          <w:p w:rsidR="0042597B" w:rsidRPr="00780E6A" w:rsidRDefault="0042597B" w:rsidP="00747D51">
            <w:pPr>
              <w:rPr>
                <w:rFonts w:ascii="Arial" w:hAnsi="Arial" w:cs="Arial"/>
                <w:sz w:val="28"/>
                <w:szCs w:val="28"/>
              </w:rPr>
            </w:pPr>
          </w:p>
        </w:tc>
      </w:tr>
      <w:tr w:rsidR="0042597B" w:rsidRPr="00780E6A" w:rsidTr="0083274C">
        <w:tc>
          <w:tcPr>
            <w:tcW w:w="315" w:type="pct"/>
          </w:tcPr>
          <w:p w:rsidR="0042597B" w:rsidRPr="00780E6A" w:rsidRDefault="0042597B" w:rsidP="00747D51">
            <w:pPr>
              <w:rPr>
                <w:rFonts w:ascii="Arial" w:hAnsi="Arial" w:cs="Arial"/>
                <w:sz w:val="28"/>
                <w:szCs w:val="28"/>
              </w:rPr>
            </w:pPr>
          </w:p>
        </w:tc>
        <w:tc>
          <w:tcPr>
            <w:tcW w:w="1050" w:type="pct"/>
          </w:tcPr>
          <w:p w:rsidR="0042597B" w:rsidRPr="00780E6A" w:rsidRDefault="0042597B" w:rsidP="00747D51">
            <w:pPr>
              <w:rPr>
                <w:rFonts w:ascii="Arial" w:hAnsi="Arial" w:cs="Arial"/>
                <w:sz w:val="28"/>
                <w:szCs w:val="28"/>
              </w:rPr>
            </w:pPr>
          </w:p>
        </w:tc>
        <w:tc>
          <w:tcPr>
            <w:tcW w:w="1455" w:type="pct"/>
          </w:tcPr>
          <w:p w:rsidR="0042597B" w:rsidRPr="00780E6A" w:rsidRDefault="0042597B" w:rsidP="00747D51">
            <w:pPr>
              <w:rPr>
                <w:rFonts w:ascii="Arial" w:hAnsi="Arial" w:cs="Arial"/>
                <w:sz w:val="28"/>
                <w:szCs w:val="28"/>
              </w:rPr>
            </w:pPr>
          </w:p>
        </w:tc>
        <w:tc>
          <w:tcPr>
            <w:tcW w:w="1163" w:type="pct"/>
          </w:tcPr>
          <w:p w:rsidR="0042597B" w:rsidRPr="00780E6A" w:rsidRDefault="0042597B" w:rsidP="00747D51">
            <w:pPr>
              <w:rPr>
                <w:rFonts w:ascii="Arial" w:hAnsi="Arial" w:cs="Arial"/>
                <w:sz w:val="28"/>
                <w:szCs w:val="28"/>
              </w:rPr>
            </w:pPr>
          </w:p>
        </w:tc>
        <w:tc>
          <w:tcPr>
            <w:tcW w:w="1017" w:type="pct"/>
          </w:tcPr>
          <w:p w:rsidR="0042597B" w:rsidRPr="00780E6A" w:rsidRDefault="0042597B" w:rsidP="00747D51">
            <w:pPr>
              <w:rPr>
                <w:rFonts w:ascii="Arial" w:hAnsi="Arial" w:cs="Arial"/>
                <w:sz w:val="28"/>
                <w:szCs w:val="28"/>
              </w:rPr>
            </w:pPr>
          </w:p>
        </w:tc>
      </w:tr>
      <w:tr w:rsidR="0042597B" w:rsidRPr="00780E6A" w:rsidTr="0083274C">
        <w:tc>
          <w:tcPr>
            <w:tcW w:w="315" w:type="pct"/>
            <w:vAlign w:val="center"/>
          </w:tcPr>
          <w:p w:rsidR="0042597B" w:rsidRPr="00780E6A" w:rsidRDefault="0042597B" w:rsidP="00747D51">
            <w:pPr>
              <w:rPr>
                <w:rFonts w:ascii="Arial" w:hAnsi="Arial" w:cs="Arial"/>
                <w:sz w:val="28"/>
                <w:szCs w:val="28"/>
              </w:rPr>
            </w:pPr>
          </w:p>
        </w:tc>
        <w:tc>
          <w:tcPr>
            <w:tcW w:w="1050" w:type="pct"/>
          </w:tcPr>
          <w:p w:rsidR="0042597B" w:rsidRPr="00780E6A" w:rsidRDefault="0042597B" w:rsidP="00747D51">
            <w:pPr>
              <w:rPr>
                <w:rFonts w:ascii="Arial" w:hAnsi="Arial" w:cs="Arial"/>
                <w:sz w:val="28"/>
                <w:szCs w:val="28"/>
              </w:rPr>
            </w:pPr>
          </w:p>
        </w:tc>
        <w:tc>
          <w:tcPr>
            <w:tcW w:w="1455" w:type="pct"/>
          </w:tcPr>
          <w:p w:rsidR="0042597B" w:rsidRPr="00780E6A" w:rsidRDefault="0042597B" w:rsidP="00747D51">
            <w:pPr>
              <w:rPr>
                <w:rFonts w:ascii="Arial" w:hAnsi="Arial" w:cs="Arial"/>
                <w:sz w:val="28"/>
                <w:szCs w:val="28"/>
              </w:rPr>
            </w:pPr>
          </w:p>
        </w:tc>
        <w:tc>
          <w:tcPr>
            <w:tcW w:w="1163" w:type="pct"/>
          </w:tcPr>
          <w:p w:rsidR="0042597B" w:rsidRPr="00780E6A" w:rsidRDefault="0042597B" w:rsidP="00747D51">
            <w:pPr>
              <w:rPr>
                <w:rFonts w:ascii="Arial" w:hAnsi="Arial" w:cs="Arial"/>
                <w:sz w:val="28"/>
                <w:szCs w:val="28"/>
              </w:rPr>
            </w:pPr>
          </w:p>
        </w:tc>
        <w:tc>
          <w:tcPr>
            <w:tcW w:w="1017" w:type="pct"/>
            <w:vAlign w:val="center"/>
          </w:tcPr>
          <w:p w:rsidR="0042597B" w:rsidRPr="00780E6A" w:rsidRDefault="0042597B" w:rsidP="00747D51">
            <w:pPr>
              <w:rPr>
                <w:rFonts w:ascii="Arial" w:hAnsi="Arial" w:cs="Arial"/>
                <w:sz w:val="28"/>
                <w:szCs w:val="28"/>
              </w:rPr>
            </w:pPr>
          </w:p>
        </w:tc>
      </w:tr>
      <w:tr w:rsidR="0042597B" w:rsidRPr="00780E6A" w:rsidTr="0083274C">
        <w:tc>
          <w:tcPr>
            <w:tcW w:w="2820" w:type="pct"/>
            <w:gridSpan w:val="3"/>
            <w:vAlign w:val="center"/>
          </w:tcPr>
          <w:p w:rsidR="0042597B" w:rsidRPr="00780E6A" w:rsidRDefault="0042597B" w:rsidP="00747D51">
            <w:pPr>
              <w:rPr>
                <w:rFonts w:ascii="Arial" w:hAnsi="Arial" w:cs="Arial"/>
                <w:sz w:val="28"/>
                <w:szCs w:val="28"/>
              </w:rPr>
            </w:pPr>
            <w:r w:rsidRPr="00780E6A">
              <w:rPr>
                <w:rFonts w:ascii="Arial" w:hAnsi="Arial" w:cs="Arial"/>
                <w:sz w:val="28"/>
                <w:szCs w:val="28"/>
              </w:rPr>
              <w:t>ИТОГО:</w:t>
            </w:r>
          </w:p>
        </w:tc>
        <w:tc>
          <w:tcPr>
            <w:tcW w:w="1163" w:type="pct"/>
          </w:tcPr>
          <w:p w:rsidR="0042597B" w:rsidRPr="00780E6A" w:rsidRDefault="0042597B" w:rsidP="00747D51">
            <w:pPr>
              <w:rPr>
                <w:rFonts w:ascii="Arial" w:hAnsi="Arial" w:cs="Arial"/>
                <w:sz w:val="28"/>
                <w:szCs w:val="28"/>
              </w:rPr>
            </w:pPr>
          </w:p>
        </w:tc>
        <w:tc>
          <w:tcPr>
            <w:tcW w:w="1017" w:type="pct"/>
            <w:vAlign w:val="center"/>
          </w:tcPr>
          <w:p w:rsidR="0042597B" w:rsidRPr="00780E6A" w:rsidRDefault="0042597B" w:rsidP="00747D51">
            <w:pPr>
              <w:rPr>
                <w:rFonts w:ascii="Arial" w:hAnsi="Arial" w:cs="Arial"/>
                <w:sz w:val="28"/>
                <w:szCs w:val="28"/>
              </w:rPr>
            </w:pPr>
          </w:p>
        </w:tc>
      </w:tr>
    </w:tbl>
    <w:p w:rsidR="0042597B" w:rsidRPr="00780E6A" w:rsidRDefault="0053680C" w:rsidP="0053680C">
      <w:pPr>
        <w:rPr>
          <w:rFonts w:ascii="Arial" w:hAnsi="Arial" w:cs="Arial"/>
          <w:sz w:val="28"/>
          <w:szCs w:val="28"/>
        </w:rPr>
      </w:pPr>
      <w:r w:rsidRPr="00780E6A">
        <w:rPr>
          <w:rFonts w:ascii="Arial" w:hAnsi="Arial" w:cs="Arial"/>
          <w:sz w:val="28"/>
          <w:szCs w:val="28"/>
          <w:vertAlign w:val="superscript"/>
        </w:rPr>
        <w:t>*</w:t>
      </w:r>
      <w:r w:rsidRPr="00780E6A">
        <w:rPr>
          <w:rFonts w:ascii="Arial" w:hAnsi="Arial" w:cs="Arial"/>
          <w:sz w:val="28"/>
          <w:szCs w:val="28"/>
        </w:rPr>
        <w:t xml:space="preserve"> </w:t>
      </w:r>
      <w:r w:rsidR="0042597B" w:rsidRPr="00780E6A">
        <w:rPr>
          <w:rFonts w:ascii="Arial" w:hAnsi="Arial" w:cs="Arial"/>
          <w:sz w:val="28"/>
          <w:szCs w:val="28"/>
        </w:rPr>
        <w:t>Указывается конкретная организация в случае, если она</w:t>
      </w:r>
      <w:r w:rsidR="00013BCE" w:rsidRPr="00780E6A">
        <w:rPr>
          <w:rFonts w:ascii="Arial" w:hAnsi="Arial" w:cs="Arial"/>
          <w:sz w:val="28"/>
          <w:szCs w:val="28"/>
        </w:rPr>
        <w:t xml:space="preserve"> известна</w:t>
      </w:r>
      <w:r w:rsidR="0042597B" w:rsidRPr="00780E6A">
        <w:rPr>
          <w:rFonts w:ascii="Arial" w:hAnsi="Arial" w:cs="Arial"/>
          <w:sz w:val="28"/>
          <w:szCs w:val="28"/>
        </w:rPr>
        <w:t>, или указывается условие, что организация будет определена по итогам проведения конкурсной закупки.</w:t>
      </w:r>
    </w:p>
    <w:p w:rsidR="004F5A34" w:rsidRPr="00780E6A" w:rsidRDefault="004F5A34" w:rsidP="0042597B">
      <w:pPr>
        <w:rPr>
          <w:rFonts w:ascii="Arial" w:hAnsi="Arial" w:cs="Arial"/>
          <w:sz w:val="28"/>
          <w:szCs w:val="28"/>
        </w:rPr>
      </w:pPr>
    </w:p>
    <w:p w:rsidR="004F5A34" w:rsidRPr="00780E6A" w:rsidRDefault="004F5A34" w:rsidP="004F5A34">
      <w:pPr>
        <w:jc w:val="both"/>
        <w:rPr>
          <w:rFonts w:ascii="Arial" w:hAnsi="Arial" w:cs="Arial"/>
          <w:sz w:val="28"/>
          <w:szCs w:val="28"/>
        </w:rPr>
      </w:pPr>
      <w:r w:rsidRPr="00780E6A">
        <w:rPr>
          <w:rFonts w:ascii="Arial" w:hAnsi="Arial" w:cs="Arial"/>
          <w:sz w:val="28"/>
          <w:szCs w:val="28"/>
        </w:rPr>
        <w:t>Подписи ответственных лиц:</w:t>
      </w:r>
    </w:p>
    <w:p w:rsidR="004F5A34" w:rsidRPr="00780E6A" w:rsidRDefault="004F5A34" w:rsidP="004F5A34">
      <w:pPr>
        <w:jc w:val="both"/>
        <w:rPr>
          <w:rFonts w:ascii="Arial" w:hAnsi="Arial" w:cs="Arial"/>
          <w:sz w:val="28"/>
          <w:szCs w:val="28"/>
        </w:rPr>
      </w:pPr>
      <w:r w:rsidRPr="00780E6A">
        <w:rPr>
          <w:rFonts w:ascii="Arial" w:hAnsi="Arial" w:cs="Arial"/>
          <w:sz w:val="28"/>
          <w:szCs w:val="28"/>
        </w:rPr>
        <w:t>Ф.И.О. должность исполнителя          __________________ (подпись)</w:t>
      </w:r>
    </w:p>
    <w:p w:rsidR="004F5A34" w:rsidRPr="00780E6A" w:rsidRDefault="004F5A34" w:rsidP="004F5A34">
      <w:pPr>
        <w:jc w:val="both"/>
        <w:rPr>
          <w:rFonts w:ascii="Arial" w:hAnsi="Arial" w:cs="Arial"/>
          <w:sz w:val="28"/>
          <w:szCs w:val="28"/>
        </w:rPr>
      </w:pPr>
      <w:r w:rsidRPr="00780E6A">
        <w:rPr>
          <w:rFonts w:ascii="Arial" w:hAnsi="Arial" w:cs="Arial"/>
          <w:sz w:val="28"/>
          <w:szCs w:val="28"/>
        </w:rPr>
        <w:t>Ф.И.О. должность руководителя        __________________ (подпись)</w:t>
      </w:r>
    </w:p>
    <w:p w:rsidR="002A30D7" w:rsidRPr="00780E6A" w:rsidRDefault="002A30D7" w:rsidP="002A30D7">
      <w:pPr>
        <w:jc w:val="right"/>
        <w:rPr>
          <w:rFonts w:ascii="Arial" w:hAnsi="Arial" w:cs="Arial"/>
          <w:sz w:val="28"/>
          <w:szCs w:val="28"/>
        </w:rPr>
      </w:pPr>
    </w:p>
    <w:p w:rsidR="002A30D7" w:rsidRPr="00780E6A" w:rsidRDefault="002A30D7" w:rsidP="002A30D7">
      <w:pPr>
        <w:jc w:val="right"/>
        <w:rPr>
          <w:rFonts w:ascii="Arial" w:hAnsi="Arial" w:cs="Arial"/>
          <w:sz w:val="28"/>
          <w:szCs w:val="28"/>
        </w:rPr>
      </w:pPr>
    </w:p>
    <w:p w:rsidR="002A30D7" w:rsidRPr="00780E6A" w:rsidRDefault="002A30D7" w:rsidP="00A77A98">
      <w:pPr>
        <w:pageBreakBefore/>
        <w:spacing w:after="360"/>
        <w:jc w:val="right"/>
        <w:rPr>
          <w:rFonts w:ascii="Arial" w:hAnsi="Arial" w:cs="Arial"/>
          <w:sz w:val="28"/>
          <w:szCs w:val="28"/>
        </w:rPr>
      </w:pPr>
      <w:r w:rsidRPr="00780E6A">
        <w:rPr>
          <w:rFonts w:ascii="Arial" w:hAnsi="Arial" w:cs="Arial"/>
          <w:sz w:val="28"/>
          <w:szCs w:val="28"/>
        </w:rPr>
        <w:lastRenderedPageBreak/>
        <w:t>Таблица №1.</w:t>
      </w:r>
      <w:r w:rsidR="00C618E5" w:rsidRPr="00780E6A">
        <w:rPr>
          <w:rFonts w:ascii="Arial" w:hAnsi="Arial" w:cs="Arial"/>
          <w:sz w:val="28"/>
          <w:szCs w:val="28"/>
        </w:rPr>
        <w:t>5</w:t>
      </w:r>
      <w:r w:rsidRPr="00780E6A">
        <w:rPr>
          <w:rFonts w:ascii="Arial" w:hAnsi="Arial" w:cs="Arial"/>
          <w:sz w:val="28"/>
          <w:szCs w:val="28"/>
        </w:rPr>
        <w:t>.</w:t>
      </w:r>
    </w:p>
    <w:p w:rsidR="002872D2" w:rsidRPr="00780E6A" w:rsidRDefault="004F5A34" w:rsidP="002A30D7">
      <w:pPr>
        <w:spacing w:after="0"/>
        <w:jc w:val="center"/>
        <w:rPr>
          <w:rFonts w:ascii="Arial" w:hAnsi="Arial" w:cs="Arial"/>
          <w:sz w:val="28"/>
          <w:szCs w:val="28"/>
        </w:rPr>
      </w:pPr>
      <w:r w:rsidRPr="00780E6A">
        <w:rPr>
          <w:rFonts w:ascii="Arial" w:hAnsi="Arial" w:cs="Arial"/>
          <w:sz w:val="28"/>
          <w:szCs w:val="28"/>
        </w:rPr>
        <w:t>Расшифровка статьи «</w:t>
      </w:r>
      <w:r w:rsidR="002872D2" w:rsidRPr="00780E6A">
        <w:rPr>
          <w:rFonts w:ascii="Arial" w:hAnsi="Arial" w:cs="Arial"/>
          <w:sz w:val="28"/>
          <w:szCs w:val="28"/>
        </w:rPr>
        <w:t xml:space="preserve">Расходы на оплату труда </w:t>
      </w:r>
      <w:r w:rsidR="00341BA2" w:rsidRPr="00780E6A">
        <w:rPr>
          <w:rFonts w:ascii="Arial" w:hAnsi="Arial" w:cs="Arial"/>
          <w:sz w:val="28"/>
          <w:szCs w:val="28"/>
        </w:rPr>
        <w:t>работников</w:t>
      </w:r>
      <w:r w:rsidR="002872D2" w:rsidRPr="00780E6A">
        <w:rPr>
          <w:rFonts w:ascii="Arial" w:hAnsi="Arial" w:cs="Arial"/>
          <w:sz w:val="28"/>
          <w:szCs w:val="28"/>
        </w:rPr>
        <w:t>,</w:t>
      </w:r>
    </w:p>
    <w:p w:rsidR="002872D2" w:rsidRPr="00780E6A" w:rsidRDefault="002872D2" w:rsidP="002872D2">
      <w:pPr>
        <w:jc w:val="center"/>
        <w:rPr>
          <w:rFonts w:ascii="Arial" w:hAnsi="Arial" w:cs="Arial"/>
          <w:sz w:val="28"/>
          <w:szCs w:val="28"/>
        </w:rPr>
      </w:pPr>
      <w:r w:rsidRPr="00780E6A">
        <w:rPr>
          <w:rFonts w:ascii="Arial" w:hAnsi="Arial" w:cs="Arial"/>
          <w:sz w:val="28"/>
          <w:szCs w:val="28"/>
        </w:rPr>
        <w:t>непосредственно занятых в производстве</w:t>
      </w:r>
      <w:r w:rsidR="00341BA2" w:rsidRPr="00780E6A">
        <w:rPr>
          <w:rFonts w:ascii="Arial" w:hAnsi="Arial" w:cs="Arial"/>
          <w:sz w:val="28"/>
          <w:szCs w:val="28"/>
        </w:rPr>
        <w:t xml:space="preserve"> (выполнении работ, оказании услуг)</w:t>
      </w:r>
      <w:r w:rsidR="004F5A34" w:rsidRPr="00780E6A">
        <w:rPr>
          <w:rFonts w:ascii="Arial" w:hAnsi="Arial" w:cs="Arial"/>
          <w:sz w:val="28"/>
          <w:szCs w:val="28"/>
        </w:rPr>
        <w:t>»</w:t>
      </w:r>
    </w:p>
    <w:p w:rsidR="002872D2" w:rsidRPr="00780E6A" w:rsidRDefault="002872D2" w:rsidP="002872D2">
      <w:pPr>
        <w:ind w:left="-426"/>
        <w:jc w:val="both"/>
        <w:rPr>
          <w:rFonts w:ascii="Arial" w:hAnsi="Arial" w:cs="Arial"/>
          <w:sz w:val="28"/>
          <w:szCs w:val="28"/>
        </w:rPr>
      </w:pPr>
      <w:r w:rsidRPr="00780E6A">
        <w:rPr>
          <w:rFonts w:ascii="Arial" w:hAnsi="Arial" w:cs="Arial"/>
          <w:sz w:val="28"/>
          <w:szCs w:val="28"/>
        </w:rPr>
        <w:t>Наименование работы: ______________________________________</w:t>
      </w:r>
    </w:p>
    <w:tbl>
      <w:tblPr>
        <w:tblW w:w="10113" w:type="dxa"/>
        <w:tblInd w:w="-318" w:type="dxa"/>
        <w:tblLayout w:type="fixed"/>
        <w:tblLook w:val="04A0" w:firstRow="1" w:lastRow="0" w:firstColumn="1" w:lastColumn="0" w:noHBand="0" w:noVBand="1"/>
      </w:tblPr>
      <w:tblGrid>
        <w:gridCol w:w="592"/>
        <w:gridCol w:w="2150"/>
        <w:gridCol w:w="850"/>
        <w:gridCol w:w="851"/>
        <w:gridCol w:w="708"/>
        <w:gridCol w:w="1512"/>
        <w:gridCol w:w="1608"/>
        <w:gridCol w:w="1842"/>
      </w:tblGrid>
      <w:tr w:rsidR="002872D2" w:rsidRPr="00780E6A" w:rsidTr="00334962">
        <w:trPr>
          <w:trHeight w:val="1658"/>
        </w:trPr>
        <w:tc>
          <w:tcPr>
            <w:tcW w:w="5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872D2" w:rsidRPr="00334962" w:rsidRDefault="002872D2" w:rsidP="0083274C">
            <w:pPr>
              <w:jc w:val="center"/>
              <w:rPr>
                <w:rFonts w:ascii="Arial" w:eastAsia="Calibri" w:hAnsi="Arial" w:cs="Arial"/>
                <w:sz w:val="24"/>
                <w:szCs w:val="24"/>
              </w:rPr>
            </w:pPr>
            <w:r w:rsidRPr="00334962">
              <w:rPr>
                <w:rFonts w:ascii="Arial" w:eastAsia="Calibri" w:hAnsi="Arial" w:cs="Arial"/>
                <w:sz w:val="24"/>
                <w:szCs w:val="24"/>
              </w:rPr>
              <w:t xml:space="preserve">№ </w:t>
            </w:r>
          </w:p>
        </w:tc>
        <w:tc>
          <w:tcPr>
            <w:tcW w:w="21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872D2" w:rsidRPr="00334962" w:rsidRDefault="002872D2" w:rsidP="00F576EE">
            <w:pPr>
              <w:jc w:val="center"/>
              <w:rPr>
                <w:rFonts w:ascii="Arial" w:eastAsia="Calibri" w:hAnsi="Arial" w:cs="Arial"/>
                <w:sz w:val="24"/>
                <w:szCs w:val="24"/>
              </w:rPr>
            </w:pPr>
            <w:r w:rsidRPr="00334962">
              <w:rPr>
                <w:rFonts w:ascii="Arial" w:eastAsia="Calibri" w:hAnsi="Arial" w:cs="Arial"/>
                <w:sz w:val="24"/>
                <w:szCs w:val="24"/>
              </w:rPr>
              <w:t>Наименование выполняемых работ</w:t>
            </w:r>
            <w:r w:rsidR="006964D8" w:rsidRPr="00334962">
              <w:rPr>
                <w:rFonts w:ascii="Arial" w:eastAsia="Calibri" w:hAnsi="Arial" w:cs="Arial"/>
                <w:sz w:val="24"/>
                <w:szCs w:val="24"/>
              </w:rPr>
              <w:t xml:space="preserve"> с детализацией технологических операций</w:t>
            </w:r>
          </w:p>
        </w:tc>
        <w:tc>
          <w:tcPr>
            <w:tcW w:w="240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872D2" w:rsidRPr="00334962" w:rsidRDefault="002872D2" w:rsidP="00F576EE">
            <w:pPr>
              <w:jc w:val="center"/>
              <w:rPr>
                <w:rFonts w:ascii="Arial" w:eastAsia="Calibri" w:hAnsi="Arial" w:cs="Arial"/>
                <w:sz w:val="24"/>
                <w:szCs w:val="24"/>
              </w:rPr>
            </w:pPr>
            <w:r w:rsidRPr="00334962">
              <w:rPr>
                <w:rFonts w:ascii="Arial" w:eastAsia="Calibri" w:hAnsi="Arial" w:cs="Arial"/>
                <w:sz w:val="24"/>
                <w:szCs w:val="24"/>
              </w:rPr>
              <w:t>Наименование подразделений исполнителя</w:t>
            </w:r>
          </w:p>
        </w:tc>
        <w:tc>
          <w:tcPr>
            <w:tcW w:w="1512" w:type="dxa"/>
            <w:tcBorders>
              <w:top w:val="single" w:sz="8" w:space="0" w:color="auto"/>
              <w:left w:val="nil"/>
              <w:bottom w:val="nil"/>
              <w:right w:val="single" w:sz="8" w:space="0" w:color="auto"/>
            </w:tcBorders>
            <w:shd w:val="clear" w:color="auto" w:fill="auto"/>
            <w:vAlign w:val="center"/>
            <w:hideMark/>
          </w:tcPr>
          <w:p w:rsidR="002872D2" w:rsidRPr="00334962" w:rsidRDefault="006964D8" w:rsidP="00F576EE">
            <w:pPr>
              <w:jc w:val="center"/>
              <w:rPr>
                <w:rFonts w:ascii="Arial" w:eastAsia="Calibri" w:hAnsi="Arial" w:cs="Arial"/>
                <w:sz w:val="24"/>
                <w:szCs w:val="24"/>
              </w:rPr>
            </w:pPr>
            <w:r w:rsidRPr="00334962">
              <w:rPr>
                <w:rFonts w:ascii="Arial" w:eastAsia="Calibri" w:hAnsi="Arial" w:cs="Arial"/>
                <w:sz w:val="24"/>
                <w:szCs w:val="24"/>
              </w:rPr>
              <w:t>Трудозатраты</w:t>
            </w:r>
          </w:p>
        </w:tc>
        <w:tc>
          <w:tcPr>
            <w:tcW w:w="1608" w:type="dxa"/>
            <w:tcBorders>
              <w:top w:val="single" w:sz="8" w:space="0" w:color="auto"/>
              <w:left w:val="nil"/>
              <w:bottom w:val="nil"/>
              <w:right w:val="single" w:sz="8" w:space="0" w:color="auto"/>
            </w:tcBorders>
            <w:shd w:val="clear" w:color="auto" w:fill="auto"/>
            <w:vAlign w:val="center"/>
            <w:hideMark/>
          </w:tcPr>
          <w:p w:rsidR="002872D2" w:rsidRPr="00334962" w:rsidRDefault="00B61EDA">
            <w:pPr>
              <w:jc w:val="center"/>
              <w:rPr>
                <w:rFonts w:ascii="Arial" w:eastAsia="Calibri" w:hAnsi="Arial" w:cs="Arial"/>
                <w:sz w:val="24"/>
                <w:szCs w:val="24"/>
              </w:rPr>
            </w:pPr>
            <w:r w:rsidRPr="00334962">
              <w:rPr>
                <w:rFonts w:ascii="Arial" w:eastAsia="Calibri" w:hAnsi="Arial" w:cs="Arial"/>
                <w:sz w:val="24"/>
                <w:szCs w:val="24"/>
              </w:rPr>
              <w:t xml:space="preserve">Стоимость </w:t>
            </w:r>
            <w:proofErr w:type="spellStart"/>
            <w:r w:rsidR="00E22B38" w:rsidRPr="00334962">
              <w:rPr>
                <w:rFonts w:ascii="Arial" w:eastAsia="Calibri" w:hAnsi="Arial" w:cs="Arial"/>
                <w:sz w:val="24"/>
                <w:szCs w:val="24"/>
              </w:rPr>
              <w:t>человеко</w:t>
            </w:r>
            <w:proofErr w:type="spellEnd"/>
            <w:r w:rsidR="00E22B38" w:rsidRPr="00334962">
              <w:rPr>
                <w:rFonts w:ascii="Arial" w:eastAsia="Calibri" w:hAnsi="Arial" w:cs="Arial"/>
                <w:sz w:val="24"/>
                <w:szCs w:val="24"/>
              </w:rPr>
              <w:t xml:space="preserve">/ </w:t>
            </w:r>
            <w:r w:rsidRPr="00334962">
              <w:rPr>
                <w:rFonts w:ascii="Arial" w:eastAsia="Calibri" w:hAnsi="Arial" w:cs="Arial"/>
                <w:sz w:val="24"/>
                <w:szCs w:val="24"/>
              </w:rPr>
              <w:t>часа</w:t>
            </w:r>
          </w:p>
        </w:tc>
        <w:tc>
          <w:tcPr>
            <w:tcW w:w="1842" w:type="dxa"/>
            <w:tcBorders>
              <w:top w:val="single" w:sz="8" w:space="0" w:color="auto"/>
              <w:left w:val="nil"/>
              <w:bottom w:val="nil"/>
              <w:right w:val="single" w:sz="8" w:space="0" w:color="auto"/>
            </w:tcBorders>
            <w:shd w:val="clear" w:color="auto" w:fill="auto"/>
            <w:vAlign w:val="center"/>
            <w:hideMark/>
          </w:tcPr>
          <w:p w:rsidR="002872D2" w:rsidRPr="00334962" w:rsidRDefault="00341BA2">
            <w:pPr>
              <w:jc w:val="center"/>
              <w:rPr>
                <w:rFonts w:ascii="Arial" w:eastAsia="Calibri" w:hAnsi="Arial" w:cs="Arial"/>
                <w:sz w:val="24"/>
                <w:szCs w:val="24"/>
              </w:rPr>
            </w:pPr>
            <w:r w:rsidRPr="00334962">
              <w:rPr>
                <w:rFonts w:ascii="Arial" w:eastAsia="Calibri" w:hAnsi="Arial" w:cs="Arial"/>
                <w:sz w:val="24"/>
                <w:szCs w:val="24"/>
              </w:rPr>
              <w:t>Расходы на о</w:t>
            </w:r>
            <w:r w:rsidR="002872D2" w:rsidRPr="00334962">
              <w:rPr>
                <w:rFonts w:ascii="Arial" w:eastAsia="Calibri" w:hAnsi="Arial" w:cs="Arial"/>
                <w:sz w:val="24"/>
                <w:szCs w:val="24"/>
              </w:rPr>
              <w:t>плат</w:t>
            </w:r>
            <w:r w:rsidRPr="00334962">
              <w:rPr>
                <w:rFonts w:ascii="Arial" w:eastAsia="Calibri" w:hAnsi="Arial" w:cs="Arial"/>
                <w:sz w:val="24"/>
                <w:szCs w:val="24"/>
              </w:rPr>
              <w:t>у</w:t>
            </w:r>
            <w:r w:rsidR="002872D2" w:rsidRPr="00334962">
              <w:rPr>
                <w:rFonts w:ascii="Arial" w:eastAsia="Calibri" w:hAnsi="Arial" w:cs="Arial"/>
                <w:sz w:val="24"/>
                <w:szCs w:val="24"/>
              </w:rPr>
              <w:t xml:space="preserve"> труда (всего)</w:t>
            </w:r>
          </w:p>
        </w:tc>
      </w:tr>
      <w:tr w:rsidR="002872D2" w:rsidRPr="00780E6A" w:rsidTr="00334962">
        <w:trPr>
          <w:cantSplit/>
          <w:trHeight w:val="1682"/>
        </w:trPr>
        <w:tc>
          <w:tcPr>
            <w:tcW w:w="592" w:type="dxa"/>
            <w:vMerge/>
            <w:tcBorders>
              <w:top w:val="single" w:sz="8" w:space="0" w:color="auto"/>
              <w:left w:val="single" w:sz="8" w:space="0" w:color="auto"/>
              <w:bottom w:val="single" w:sz="8" w:space="0" w:color="000000"/>
              <w:right w:val="single" w:sz="8" w:space="0" w:color="auto"/>
            </w:tcBorders>
            <w:vAlign w:val="center"/>
            <w:hideMark/>
          </w:tcPr>
          <w:p w:rsidR="002872D2" w:rsidRPr="00334962" w:rsidRDefault="002872D2" w:rsidP="00F576EE">
            <w:pPr>
              <w:jc w:val="center"/>
              <w:rPr>
                <w:rFonts w:ascii="Arial" w:eastAsia="Calibri" w:hAnsi="Arial" w:cs="Arial"/>
                <w:sz w:val="24"/>
                <w:szCs w:val="24"/>
              </w:rPr>
            </w:pPr>
          </w:p>
        </w:tc>
        <w:tc>
          <w:tcPr>
            <w:tcW w:w="2150" w:type="dxa"/>
            <w:vMerge/>
            <w:tcBorders>
              <w:top w:val="single" w:sz="8" w:space="0" w:color="auto"/>
              <w:left w:val="single" w:sz="8" w:space="0" w:color="auto"/>
              <w:bottom w:val="single" w:sz="6" w:space="0" w:color="auto"/>
              <w:right w:val="single" w:sz="8" w:space="0" w:color="auto"/>
            </w:tcBorders>
            <w:vAlign w:val="center"/>
            <w:hideMark/>
          </w:tcPr>
          <w:p w:rsidR="002872D2" w:rsidRPr="00334962" w:rsidRDefault="002872D2" w:rsidP="00F576EE">
            <w:pPr>
              <w:jc w:val="center"/>
              <w:rPr>
                <w:rFonts w:ascii="Arial" w:eastAsia="Calibri" w:hAnsi="Arial" w:cs="Arial"/>
                <w:sz w:val="24"/>
                <w:szCs w:val="24"/>
              </w:rPr>
            </w:pPr>
          </w:p>
        </w:tc>
        <w:tc>
          <w:tcPr>
            <w:tcW w:w="850" w:type="dxa"/>
            <w:tcBorders>
              <w:top w:val="nil"/>
              <w:left w:val="single" w:sz="8" w:space="0" w:color="auto"/>
              <w:bottom w:val="single" w:sz="4" w:space="0" w:color="auto"/>
              <w:right w:val="single" w:sz="8" w:space="0" w:color="auto"/>
            </w:tcBorders>
            <w:shd w:val="clear" w:color="auto" w:fill="auto"/>
            <w:textDirection w:val="btLr"/>
            <w:vAlign w:val="center"/>
            <w:hideMark/>
          </w:tcPr>
          <w:p w:rsidR="002872D2" w:rsidRPr="00334962" w:rsidRDefault="002872D2" w:rsidP="00F576EE">
            <w:pPr>
              <w:ind w:left="113" w:right="113"/>
              <w:jc w:val="center"/>
              <w:rPr>
                <w:rFonts w:ascii="Arial" w:eastAsia="Calibri" w:hAnsi="Arial" w:cs="Arial"/>
                <w:sz w:val="24"/>
                <w:szCs w:val="24"/>
              </w:rPr>
            </w:pPr>
            <w:r w:rsidRPr="00334962">
              <w:rPr>
                <w:rFonts w:ascii="Arial" w:eastAsia="Calibri" w:hAnsi="Arial" w:cs="Arial"/>
                <w:sz w:val="24"/>
                <w:szCs w:val="24"/>
              </w:rPr>
              <w:t>должность исполнителя</w:t>
            </w:r>
          </w:p>
        </w:tc>
        <w:tc>
          <w:tcPr>
            <w:tcW w:w="851" w:type="dxa"/>
            <w:tcBorders>
              <w:top w:val="nil"/>
              <w:left w:val="single" w:sz="8" w:space="0" w:color="auto"/>
              <w:bottom w:val="single" w:sz="4" w:space="0" w:color="auto"/>
              <w:right w:val="single" w:sz="8" w:space="0" w:color="auto"/>
            </w:tcBorders>
            <w:shd w:val="clear" w:color="auto" w:fill="auto"/>
            <w:textDirection w:val="btLr"/>
            <w:vAlign w:val="center"/>
          </w:tcPr>
          <w:p w:rsidR="002872D2" w:rsidRPr="00334962" w:rsidRDefault="00842919" w:rsidP="00842919">
            <w:pPr>
              <w:ind w:left="113" w:right="113"/>
              <w:jc w:val="center"/>
              <w:rPr>
                <w:rFonts w:ascii="Arial" w:eastAsia="Calibri" w:hAnsi="Arial" w:cs="Arial"/>
                <w:sz w:val="24"/>
                <w:szCs w:val="24"/>
              </w:rPr>
            </w:pPr>
            <w:r w:rsidRPr="00334962">
              <w:rPr>
                <w:rFonts w:ascii="Arial" w:eastAsia="Calibri" w:hAnsi="Arial" w:cs="Arial"/>
                <w:sz w:val="24"/>
                <w:szCs w:val="24"/>
              </w:rPr>
              <w:t>количество</w:t>
            </w:r>
            <w:r w:rsidR="002872D2" w:rsidRPr="00334962">
              <w:rPr>
                <w:rFonts w:ascii="Arial" w:eastAsia="Calibri" w:hAnsi="Arial" w:cs="Arial"/>
                <w:sz w:val="24"/>
                <w:szCs w:val="24"/>
              </w:rPr>
              <w:t xml:space="preserve">, </w:t>
            </w:r>
            <w:r w:rsidRPr="00334962">
              <w:rPr>
                <w:rFonts w:ascii="Arial" w:eastAsia="Calibri" w:hAnsi="Arial" w:cs="Arial"/>
                <w:sz w:val="24"/>
                <w:szCs w:val="24"/>
              </w:rPr>
              <w:t>нормо-час</w:t>
            </w:r>
            <w:r w:rsidR="002872D2" w:rsidRPr="00334962">
              <w:rPr>
                <w:rFonts w:ascii="Arial" w:eastAsia="Calibri" w:hAnsi="Arial" w:cs="Arial"/>
                <w:sz w:val="24"/>
                <w:szCs w:val="24"/>
              </w:rPr>
              <w:t>.</w:t>
            </w:r>
          </w:p>
        </w:tc>
        <w:tc>
          <w:tcPr>
            <w:tcW w:w="708" w:type="dxa"/>
            <w:tcBorders>
              <w:top w:val="single" w:sz="4" w:space="0" w:color="auto"/>
              <w:left w:val="nil"/>
              <w:bottom w:val="nil"/>
              <w:right w:val="nil"/>
            </w:tcBorders>
            <w:shd w:val="clear" w:color="auto" w:fill="auto"/>
            <w:textDirection w:val="btLr"/>
            <w:vAlign w:val="center"/>
            <w:hideMark/>
          </w:tcPr>
          <w:p w:rsidR="002872D2" w:rsidRPr="00334962" w:rsidRDefault="00842919" w:rsidP="00F576EE">
            <w:pPr>
              <w:ind w:left="113" w:right="113"/>
              <w:jc w:val="center"/>
              <w:rPr>
                <w:rFonts w:ascii="Arial" w:eastAsia="Calibri" w:hAnsi="Arial" w:cs="Arial"/>
                <w:sz w:val="24"/>
                <w:szCs w:val="24"/>
              </w:rPr>
            </w:pPr>
            <w:r w:rsidRPr="00334962">
              <w:rPr>
                <w:rFonts w:ascii="Arial" w:eastAsia="Calibri" w:hAnsi="Arial" w:cs="Arial"/>
                <w:sz w:val="24"/>
                <w:szCs w:val="24"/>
              </w:rPr>
              <w:t>количество человек</w:t>
            </w:r>
            <w:r w:rsidR="002872D2" w:rsidRPr="00334962">
              <w:rPr>
                <w:rFonts w:ascii="Arial" w:eastAsia="Calibri" w:hAnsi="Arial" w:cs="Arial"/>
                <w:sz w:val="24"/>
                <w:szCs w:val="24"/>
              </w:rPr>
              <w:t>.</w:t>
            </w:r>
          </w:p>
        </w:tc>
        <w:tc>
          <w:tcPr>
            <w:tcW w:w="1512" w:type="dxa"/>
            <w:tcBorders>
              <w:top w:val="single" w:sz="8" w:space="0" w:color="auto"/>
              <w:left w:val="single" w:sz="8" w:space="0" w:color="auto"/>
              <w:bottom w:val="nil"/>
              <w:right w:val="single" w:sz="8" w:space="0" w:color="auto"/>
            </w:tcBorders>
            <w:shd w:val="clear" w:color="auto" w:fill="auto"/>
            <w:vAlign w:val="center"/>
            <w:hideMark/>
          </w:tcPr>
          <w:p w:rsidR="002872D2" w:rsidRPr="00334962" w:rsidRDefault="006964D8" w:rsidP="00842919">
            <w:pPr>
              <w:jc w:val="center"/>
              <w:rPr>
                <w:rFonts w:ascii="Arial" w:eastAsia="Calibri" w:hAnsi="Arial" w:cs="Arial"/>
                <w:sz w:val="24"/>
                <w:szCs w:val="24"/>
              </w:rPr>
            </w:pPr>
            <w:r w:rsidRPr="00334962">
              <w:rPr>
                <w:rFonts w:ascii="Arial" w:eastAsia="Calibri" w:hAnsi="Arial" w:cs="Arial"/>
                <w:sz w:val="24"/>
                <w:szCs w:val="24"/>
              </w:rPr>
              <w:t>(</w:t>
            </w:r>
            <w:r w:rsidR="00842919" w:rsidRPr="00334962">
              <w:rPr>
                <w:rFonts w:ascii="Arial" w:eastAsia="Calibri" w:hAnsi="Arial" w:cs="Arial"/>
                <w:sz w:val="24"/>
                <w:szCs w:val="24"/>
              </w:rPr>
              <w:t>человеко-час</w:t>
            </w:r>
            <w:r w:rsidRPr="00334962">
              <w:rPr>
                <w:rFonts w:ascii="Arial" w:eastAsia="Calibri" w:hAnsi="Arial" w:cs="Arial"/>
                <w:sz w:val="24"/>
                <w:szCs w:val="24"/>
              </w:rPr>
              <w:t>)</w:t>
            </w:r>
          </w:p>
        </w:tc>
        <w:tc>
          <w:tcPr>
            <w:tcW w:w="1608" w:type="dxa"/>
            <w:tcBorders>
              <w:top w:val="single" w:sz="8" w:space="0" w:color="auto"/>
              <w:left w:val="nil"/>
              <w:bottom w:val="nil"/>
              <w:right w:val="single" w:sz="8" w:space="0" w:color="auto"/>
            </w:tcBorders>
            <w:shd w:val="clear" w:color="auto" w:fill="auto"/>
            <w:vAlign w:val="center"/>
            <w:hideMark/>
          </w:tcPr>
          <w:p w:rsidR="002872D2" w:rsidRPr="00334962" w:rsidRDefault="006964D8" w:rsidP="006964D8">
            <w:pPr>
              <w:jc w:val="center"/>
              <w:rPr>
                <w:rFonts w:ascii="Arial" w:eastAsia="Calibri" w:hAnsi="Arial" w:cs="Arial"/>
                <w:sz w:val="24"/>
                <w:szCs w:val="24"/>
              </w:rPr>
            </w:pPr>
            <w:r w:rsidRPr="00334962">
              <w:rPr>
                <w:rFonts w:ascii="Arial" w:eastAsia="Calibri" w:hAnsi="Arial" w:cs="Arial"/>
                <w:sz w:val="24"/>
                <w:szCs w:val="24"/>
              </w:rPr>
              <w:t>(в рублях)</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rsidR="002872D2" w:rsidRPr="00334962" w:rsidRDefault="002872D2" w:rsidP="00F576EE">
            <w:pPr>
              <w:jc w:val="center"/>
              <w:rPr>
                <w:rFonts w:ascii="Arial" w:eastAsia="Calibri" w:hAnsi="Arial" w:cs="Arial"/>
                <w:sz w:val="24"/>
                <w:szCs w:val="24"/>
              </w:rPr>
            </w:pPr>
            <w:r w:rsidRPr="00334962">
              <w:rPr>
                <w:rFonts w:ascii="Arial" w:eastAsia="Calibri" w:hAnsi="Arial" w:cs="Arial"/>
                <w:sz w:val="24"/>
                <w:szCs w:val="24"/>
              </w:rPr>
              <w:t>(в рублях)</w:t>
            </w:r>
          </w:p>
        </w:tc>
      </w:tr>
      <w:tr w:rsidR="002872D2" w:rsidRPr="00780E6A" w:rsidTr="00334962">
        <w:trPr>
          <w:trHeight w:val="312"/>
        </w:trPr>
        <w:tc>
          <w:tcPr>
            <w:tcW w:w="592" w:type="dxa"/>
            <w:vMerge w:val="restart"/>
            <w:tcBorders>
              <w:top w:val="nil"/>
              <w:left w:val="single" w:sz="8" w:space="0" w:color="auto"/>
              <w:right w:val="single" w:sz="6" w:space="0" w:color="auto"/>
            </w:tcBorders>
            <w:shd w:val="clear" w:color="auto" w:fill="auto"/>
            <w:vAlign w:val="center"/>
            <w:hideMark/>
          </w:tcPr>
          <w:p w:rsidR="002872D2" w:rsidRPr="00780E6A" w:rsidRDefault="002872D2" w:rsidP="00F576EE">
            <w:pPr>
              <w:jc w:val="center"/>
              <w:rPr>
                <w:rFonts w:ascii="Arial" w:eastAsia="Calibri" w:hAnsi="Arial" w:cs="Arial"/>
                <w:sz w:val="28"/>
                <w:szCs w:val="28"/>
              </w:rPr>
            </w:pPr>
            <w:r w:rsidRPr="00780E6A">
              <w:rPr>
                <w:rFonts w:ascii="Arial" w:eastAsia="Calibri" w:hAnsi="Arial" w:cs="Arial"/>
                <w:sz w:val="28"/>
                <w:szCs w:val="28"/>
              </w:rPr>
              <w:t>1</w:t>
            </w:r>
          </w:p>
        </w:tc>
        <w:tc>
          <w:tcPr>
            <w:tcW w:w="2150" w:type="dxa"/>
            <w:vMerge w:val="restart"/>
            <w:tcBorders>
              <w:top w:val="single" w:sz="6" w:space="0" w:color="auto"/>
              <w:left w:val="single" w:sz="6" w:space="0" w:color="auto"/>
              <w:bottom w:val="single" w:sz="6" w:space="0" w:color="auto"/>
              <w:right w:val="single" w:sz="4" w:space="0" w:color="auto"/>
            </w:tcBorders>
            <w:shd w:val="clear" w:color="auto" w:fill="auto"/>
            <w:vAlign w:val="center"/>
            <w:hideMark/>
          </w:tcPr>
          <w:p w:rsidR="002872D2" w:rsidRPr="00780E6A" w:rsidRDefault="002872D2" w:rsidP="00F576EE">
            <w:pPr>
              <w:jc w:val="center"/>
              <w:rPr>
                <w:rFonts w:ascii="Arial" w:eastAsia="Calibri" w:hAnsi="Arial" w:cs="Arial"/>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872D2" w:rsidRPr="00780E6A" w:rsidRDefault="002872D2" w:rsidP="00F576EE">
            <w:pPr>
              <w:jc w:val="center"/>
              <w:rPr>
                <w:rFonts w:ascii="Arial" w:eastAsia="Calibri" w:hAnsi="Arial" w:cs="Arial"/>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72D2" w:rsidRPr="00780E6A" w:rsidRDefault="002872D2" w:rsidP="00F576EE">
            <w:pPr>
              <w:jc w:val="center"/>
              <w:rPr>
                <w:rFonts w:ascii="Arial" w:eastAsia="Calibri" w:hAnsi="Arial" w:cs="Arial"/>
                <w:sz w:val="28"/>
                <w:szCs w:val="28"/>
              </w:rPr>
            </w:pPr>
          </w:p>
        </w:tc>
        <w:tc>
          <w:tcPr>
            <w:tcW w:w="708" w:type="dxa"/>
            <w:tcBorders>
              <w:top w:val="single" w:sz="4" w:space="0" w:color="auto"/>
              <w:bottom w:val="single" w:sz="4" w:space="0" w:color="auto"/>
              <w:right w:val="single" w:sz="4" w:space="0" w:color="auto"/>
            </w:tcBorders>
            <w:shd w:val="clear" w:color="auto" w:fill="auto"/>
          </w:tcPr>
          <w:p w:rsidR="002872D2" w:rsidRPr="00780E6A" w:rsidRDefault="002872D2" w:rsidP="00F576EE">
            <w:pPr>
              <w:jc w:val="center"/>
              <w:rPr>
                <w:rFonts w:ascii="Arial" w:eastAsia="Calibri" w:hAnsi="Arial" w:cs="Arial"/>
                <w:sz w:val="28"/>
                <w:szCs w:val="28"/>
              </w:rPr>
            </w:pPr>
          </w:p>
        </w:tc>
        <w:tc>
          <w:tcPr>
            <w:tcW w:w="1512" w:type="dxa"/>
            <w:tcBorders>
              <w:top w:val="single" w:sz="4" w:space="0" w:color="auto"/>
              <w:bottom w:val="single" w:sz="4" w:space="0" w:color="auto"/>
              <w:right w:val="single" w:sz="4" w:space="0" w:color="auto"/>
            </w:tcBorders>
            <w:shd w:val="clear" w:color="auto" w:fill="auto"/>
          </w:tcPr>
          <w:p w:rsidR="002872D2" w:rsidRPr="00780E6A" w:rsidRDefault="002872D2" w:rsidP="00F576EE">
            <w:pPr>
              <w:jc w:val="center"/>
              <w:rPr>
                <w:rFonts w:ascii="Arial" w:eastAsia="Calibri" w:hAnsi="Arial" w:cs="Arial"/>
                <w:sz w:val="28"/>
                <w:szCs w:val="28"/>
              </w:rPr>
            </w:pPr>
          </w:p>
        </w:tc>
        <w:tc>
          <w:tcPr>
            <w:tcW w:w="1608" w:type="dxa"/>
            <w:tcBorders>
              <w:top w:val="single" w:sz="4" w:space="0" w:color="auto"/>
              <w:bottom w:val="single" w:sz="4" w:space="0" w:color="auto"/>
              <w:right w:val="single" w:sz="4" w:space="0" w:color="auto"/>
            </w:tcBorders>
            <w:shd w:val="clear" w:color="auto" w:fill="auto"/>
          </w:tcPr>
          <w:p w:rsidR="002872D2" w:rsidRPr="00780E6A" w:rsidRDefault="002872D2" w:rsidP="00F576EE">
            <w:pPr>
              <w:jc w:val="center"/>
              <w:rPr>
                <w:rFonts w:ascii="Arial" w:eastAsia="Calibri" w:hAnsi="Arial" w:cs="Arial"/>
                <w:sz w:val="28"/>
                <w:szCs w:val="28"/>
              </w:rPr>
            </w:pPr>
          </w:p>
        </w:tc>
        <w:tc>
          <w:tcPr>
            <w:tcW w:w="1842" w:type="dxa"/>
            <w:tcBorders>
              <w:top w:val="single" w:sz="4" w:space="0" w:color="auto"/>
              <w:bottom w:val="single" w:sz="4" w:space="0" w:color="auto"/>
              <w:right w:val="single" w:sz="4" w:space="0" w:color="auto"/>
            </w:tcBorders>
          </w:tcPr>
          <w:p w:rsidR="002872D2" w:rsidRPr="00780E6A" w:rsidRDefault="002872D2" w:rsidP="00F576EE">
            <w:pPr>
              <w:jc w:val="center"/>
              <w:rPr>
                <w:rFonts w:ascii="Arial" w:eastAsia="Calibri" w:hAnsi="Arial" w:cs="Arial"/>
                <w:sz w:val="28"/>
                <w:szCs w:val="28"/>
              </w:rPr>
            </w:pPr>
          </w:p>
        </w:tc>
      </w:tr>
      <w:tr w:rsidR="002872D2" w:rsidRPr="00780E6A" w:rsidTr="00334962">
        <w:trPr>
          <w:trHeight w:val="194"/>
        </w:trPr>
        <w:tc>
          <w:tcPr>
            <w:tcW w:w="592" w:type="dxa"/>
            <w:vMerge/>
            <w:tcBorders>
              <w:left w:val="single" w:sz="8" w:space="0" w:color="auto"/>
              <w:bottom w:val="single" w:sz="4" w:space="0" w:color="auto"/>
              <w:right w:val="single" w:sz="6" w:space="0" w:color="auto"/>
            </w:tcBorders>
            <w:shd w:val="clear" w:color="auto" w:fill="auto"/>
            <w:noWrap/>
            <w:vAlign w:val="bottom"/>
            <w:hideMark/>
          </w:tcPr>
          <w:p w:rsidR="002872D2" w:rsidRPr="00780E6A" w:rsidRDefault="002872D2" w:rsidP="00F576EE">
            <w:pPr>
              <w:jc w:val="center"/>
              <w:rPr>
                <w:rFonts w:ascii="Arial" w:eastAsia="Calibri" w:hAnsi="Arial" w:cs="Arial"/>
                <w:sz w:val="28"/>
                <w:szCs w:val="28"/>
              </w:rPr>
            </w:pPr>
          </w:p>
        </w:tc>
        <w:tc>
          <w:tcPr>
            <w:tcW w:w="2150" w:type="dxa"/>
            <w:vMerge/>
            <w:tcBorders>
              <w:top w:val="single" w:sz="6" w:space="0" w:color="auto"/>
              <w:left w:val="single" w:sz="6" w:space="0" w:color="auto"/>
              <w:bottom w:val="single" w:sz="6" w:space="0" w:color="auto"/>
              <w:right w:val="single" w:sz="4" w:space="0" w:color="auto"/>
            </w:tcBorders>
            <w:vAlign w:val="center"/>
            <w:hideMark/>
          </w:tcPr>
          <w:p w:rsidR="002872D2" w:rsidRPr="00780E6A" w:rsidRDefault="002872D2" w:rsidP="00F576EE">
            <w:pPr>
              <w:jc w:val="center"/>
              <w:rPr>
                <w:rFonts w:ascii="Arial" w:eastAsia="Calibri" w:hAnsi="Arial" w:cs="Arial"/>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72D2" w:rsidRPr="00780E6A" w:rsidRDefault="002872D2" w:rsidP="00F576EE">
            <w:pPr>
              <w:jc w:val="center"/>
              <w:rPr>
                <w:rFonts w:ascii="Arial" w:eastAsia="Calibri" w:hAnsi="Arial" w:cs="Arial"/>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872D2" w:rsidRPr="00780E6A" w:rsidRDefault="002872D2" w:rsidP="00F576EE">
            <w:pPr>
              <w:jc w:val="center"/>
              <w:rPr>
                <w:rFonts w:ascii="Arial" w:eastAsia="Calibri" w:hAnsi="Arial" w:cs="Arial"/>
                <w:sz w:val="28"/>
                <w:szCs w:val="28"/>
              </w:rPr>
            </w:pPr>
          </w:p>
        </w:tc>
        <w:tc>
          <w:tcPr>
            <w:tcW w:w="708" w:type="dxa"/>
            <w:tcBorders>
              <w:top w:val="nil"/>
              <w:left w:val="single" w:sz="4" w:space="0" w:color="auto"/>
              <w:bottom w:val="nil"/>
              <w:right w:val="single" w:sz="8" w:space="0" w:color="auto"/>
            </w:tcBorders>
            <w:shd w:val="clear" w:color="auto" w:fill="auto"/>
            <w:noWrap/>
            <w:hideMark/>
          </w:tcPr>
          <w:p w:rsidR="002872D2" w:rsidRPr="00780E6A" w:rsidRDefault="002872D2" w:rsidP="00F576EE">
            <w:pPr>
              <w:jc w:val="center"/>
              <w:rPr>
                <w:rFonts w:ascii="Arial" w:eastAsia="Calibri" w:hAnsi="Arial" w:cs="Arial"/>
                <w:sz w:val="28"/>
                <w:szCs w:val="28"/>
              </w:rPr>
            </w:pPr>
          </w:p>
        </w:tc>
        <w:tc>
          <w:tcPr>
            <w:tcW w:w="1512" w:type="dxa"/>
            <w:tcBorders>
              <w:top w:val="nil"/>
              <w:left w:val="nil"/>
              <w:bottom w:val="nil"/>
              <w:right w:val="single" w:sz="8" w:space="0" w:color="auto"/>
            </w:tcBorders>
            <w:shd w:val="clear" w:color="auto" w:fill="auto"/>
            <w:noWrap/>
            <w:hideMark/>
          </w:tcPr>
          <w:p w:rsidR="002872D2" w:rsidRPr="00780E6A" w:rsidRDefault="002872D2" w:rsidP="00F576EE">
            <w:pPr>
              <w:jc w:val="center"/>
              <w:rPr>
                <w:rFonts w:ascii="Arial" w:eastAsia="Calibri" w:hAnsi="Arial" w:cs="Arial"/>
                <w:sz w:val="28"/>
                <w:szCs w:val="28"/>
              </w:rPr>
            </w:pPr>
          </w:p>
        </w:tc>
        <w:tc>
          <w:tcPr>
            <w:tcW w:w="1608" w:type="dxa"/>
            <w:tcBorders>
              <w:top w:val="nil"/>
              <w:left w:val="nil"/>
              <w:bottom w:val="single" w:sz="4" w:space="0" w:color="auto"/>
              <w:right w:val="single" w:sz="8" w:space="0" w:color="auto"/>
            </w:tcBorders>
            <w:shd w:val="clear" w:color="auto" w:fill="auto"/>
            <w:noWrap/>
            <w:hideMark/>
          </w:tcPr>
          <w:p w:rsidR="002872D2" w:rsidRPr="00780E6A" w:rsidRDefault="002872D2" w:rsidP="00F576EE">
            <w:pPr>
              <w:jc w:val="center"/>
              <w:rPr>
                <w:rFonts w:ascii="Arial" w:eastAsia="Calibri" w:hAnsi="Arial" w:cs="Arial"/>
                <w:sz w:val="28"/>
                <w:szCs w:val="28"/>
              </w:rPr>
            </w:pPr>
          </w:p>
        </w:tc>
        <w:tc>
          <w:tcPr>
            <w:tcW w:w="1842" w:type="dxa"/>
            <w:tcBorders>
              <w:top w:val="nil"/>
              <w:left w:val="nil"/>
              <w:bottom w:val="single" w:sz="4" w:space="0" w:color="auto"/>
              <w:right w:val="single" w:sz="8" w:space="0" w:color="auto"/>
            </w:tcBorders>
            <w:shd w:val="clear" w:color="auto" w:fill="auto"/>
            <w:noWrap/>
            <w:hideMark/>
          </w:tcPr>
          <w:p w:rsidR="002872D2" w:rsidRPr="00780E6A" w:rsidRDefault="002872D2" w:rsidP="00F576EE">
            <w:pPr>
              <w:suppressAutoHyphens/>
              <w:ind w:left="567" w:right="567" w:firstLine="567"/>
              <w:jc w:val="right"/>
              <w:rPr>
                <w:rFonts w:ascii="Arial" w:eastAsia="Calibri" w:hAnsi="Arial" w:cs="Arial"/>
                <w:sz w:val="28"/>
                <w:szCs w:val="28"/>
              </w:rPr>
            </w:pPr>
          </w:p>
        </w:tc>
      </w:tr>
      <w:tr w:rsidR="002872D2" w:rsidRPr="00780E6A" w:rsidTr="00334962">
        <w:trPr>
          <w:trHeight w:val="284"/>
        </w:trPr>
        <w:tc>
          <w:tcPr>
            <w:tcW w:w="592" w:type="dxa"/>
            <w:tcBorders>
              <w:top w:val="nil"/>
              <w:left w:val="single" w:sz="8" w:space="0" w:color="auto"/>
              <w:bottom w:val="nil"/>
              <w:right w:val="single" w:sz="8" w:space="0" w:color="auto"/>
            </w:tcBorders>
            <w:shd w:val="clear" w:color="auto" w:fill="auto"/>
            <w:noWrap/>
            <w:vAlign w:val="bottom"/>
            <w:hideMark/>
          </w:tcPr>
          <w:p w:rsidR="002872D2" w:rsidRPr="00780E6A" w:rsidRDefault="002872D2" w:rsidP="00F576EE">
            <w:pPr>
              <w:jc w:val="center"/>
              <w:rPr>
                <w:rFonts w:ascii="Arial" w:eastAsia="Calibri" w:hAnsi="Arial" w:cs="Arial"/>
                <w:sz w:val="28"/>
                <w:szCs w:val="28"/>
              </w:rPr>
            </w:pPr>
            <w:r w:rsidRPr="00780E6A">
              <w:rPr>
                <w:rFonts w:ascii="Arial" w:eastAsia="Calibri" w:hAnsi="Arial" w:cs="Arial"/>
                <w:sz w:val="28"/>
                <w:szCs w:val="28"/>
              </w:rPr>
              <w:t>…</w:t>
            </w:r>
            <w:r w:rsidRPr="00780E6A">
              <w:rPr>
                <w:rFonts w:ascii="Arial" w:eastAsia="Calibri" w:hAnsi="Arial" w:cs="Arial"/>
                <w:spacing w:val="-20"/>
                <w:sz w:val="28"/>
                <w:szCs w:val="28"/>
              </w:rPr>
              <w:t>.</w:t>
            </w:r>
          </w:p>
        </w:tc>
        <w:tc>
          <w:tcPr>
            <w:tcW w:w="2150" w:type="dxa"/>
            <w:tcBorders>
              <w:top w:val="single" w:sz="6" w:space="0" w:color="auto"/>
              <w:left w:val="single" w:sz="8" w:space="0" w:color="auto"/>
              <w:bottom w:val="nil"/>
              <w:right w:val="single" w:sz="4" w:space="0" w:color="auto"/>
            </w:tcBorders>
            <w:shd w:val="clear" w:color="auto" w:fill="auto"/>
            <w:vAlign w:val="center"/>
            <w:hideMark/>
          </w:tcPr>
          <w:p w:rsidR="002872D2" w:rsidRPr="00780E6A" w:rsidRDefault="002872D2" w:rsidP="00F576EE">
            <w:pPr>
              <w:jc w:val="center"/>
              <w:rPr>
                <w:rFonts w:ascii="Arial" w:eastAsia="Calibri" w:hAnsi="Arial" w:cs="Arial"/>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72D2" w:rsidRPr="00780E6A" w:rsidRDefault="002872D2" w:rsidP="00F576EE">
            <w:pPr>
              <w:jc w:val="center"/>
              <w:rPr>
                <w:rFonts w:ascii="Arial" w:eastAsia="Calibri" w:hAnsi="Arial" w:cs="Arial"/>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872D2" w:rsidRPr="00780E6A" w:rsidRDefault="002872D2" w:rsidP="00F576EE">
            <w:pPr>
              <w:jc w:val="center"/>
              <w:rPr>
                <w:rFonts w:ascii="Arial" w:eastAsia="Calibri" w:hAnsi="Arial" w:cs="Arial"/>
                <w:sz w:val="28"/>
                <w:szCs w:val="28"/>
              </w:rPr>
            </w:pPr>
          </w:p>
        </w:tc>
        <w:tc>
          <w:tcPr>
            <w:tcW w:w="708" w:type="dxa"/>
            <w:tcBorders>
              <w:top w:val="single" w:sz="4" w:space="0" w:color="auto"/>
              <w:left w:val="single" w:sz="4" w:space="0" w:color="auto"/>
              <w:bottom w:val="nil"/>
              <w:right w:val="single" w:sz="8" w:space="0" w:color="auto"/>
            </w:tcBorders>
            <w:shd w:val="clear" w:color="auto" w:fill="auto"/>
            <w:noWrap/>
            <w:hideMark/>
          </w:tcPr>
          <w:p w:rsidR="002872D2" w:rsidRPr="00780E6A" w:rsidRDefault="002872D2" w:rsidP="00F576EE">
            <w:pPr>
              <w:jc w:val="center"/>
              <w:rPr>
                <w:rFonts w:ascii="Arial" w:eastAsia="Calibri" w:hAnsi="Arial" w:cs="Arial"/>
                <w:sz w:val="28"/>
                <w:szCs w:val="28"/>
              </w:rPr>
            </w:pPr>
          </w:p>
        </w:tc>
        <w:tc>
          <w:tcPr>
            <w:tcW w:w="1512" w:type="dxa"/>
            <w:tcBorders>
              <w:top w:val="single" w:sz="4" w:space="0" w:color="auto"/>
              <w:left w:val="nil"/>
              <w:bottom w:val="nil"/>
              <w:right w:val="single" w:sz="8" w:space="0" w:color="auto"/>
            </w:tcBorders>
            <w:shd w:val="clear" w:color="auto" w:fill="auto"/>
            <w:noWrap/>
            <w:hideMark/>
          </w:tcPr>
          <w:p w:rsidR="002872D2" w:rsidRPr="00780E6A" w:rsidRDefault="002872D2" w:rsidP="00F576EE">
            <w:pPr>
              <w:jc w:val="center"/>
              <w:rPr>
                <w:rFonts w:ascii="Arial" w:eastAsia="Calibri" w:hAnsi="Arial" w:cs="Arial"/>
                <w:sz w:val="28"/>
                <w:szCs w:val="28"/>
              </w:rPr>
            </w:pPr>
          </w:p>
        </w:tc>
        <w:tc>
          <w:tcPr>
            <w:tcW w:w="1608" w:type="dxa"/>
            <w:tcBorders>
              <w:top w:val="nil"/>
              <w:left w:val="nil"/>
              <w:bottom w:val="single" w:sz="4" w:space="0" w:color="auto"/>
              <w:right w:val="single" w:sz="8" w:space="0" w:color="auto"/>
            </w:tcBorders>
            <w:shd w:val="clear" w:color="auto" w:fill="auto"/>
            <w:noWrap/>
            <w:hideMark/>
          </w:tcPr>
          <w:p w:rsidR="002872D2" w:rsidRPr="00780E6A" w:rsidRDefault="002872D2" w:rsidP="00F576EE">
            <w:pPr>
              <w:jc w:val="center"/>
              <w:rPr>
                <w:rFonts w:ascii="Arial" w:eastAsia="Calibri" w:hAnsi="Arial" w:cs="Arial"/>
                <w:sz w:val="28"/>
                <w:szCs w:val="28"/>
              </w:rPr>
            </w:pPr>
          </w:p>
        </w:tc>
        <w:tc>
          <w:tcPr>
            <w:tcW w:w="1842" w:type="dxa"/>
            <w:tcBorders>
              <w:top w:val="nil"/>
              <w:left w:val="nil"/>
              <w:bottom w:val="single" w:sz="4" w:space="0" w:color="auto"/>
              <w:right w:val="single" w:sz="8" w:space="0" w:color="auto"/>
            </w:tcBorders>
            <w:shd w:val="clear" w:color="auto" w:fill="auto"/>
            <w:noWrap/>
            <w:hideMark/>
          </w:tcPr>
          <w:p w:rsidR="002872D2" w:rsidRPr="00780E6A" w:rsidRDefault="002872D2" w:rsidP="00F576EE">
            <w:pPr>
              <w:suppressAutoHyphens/>
              <w:ind w:left="567" w:right="567" w:firstLine="567"/>
              <w:jc w:val="right"/>
              <w:rPr>
                <w:rFonts w:ascii="Arial" w:eastAsia="Calibri" w:hAnsi="Arial" w:cs="Arial"/>
                <w:sz w:val="28"/>
                <w:szCs w:val="28"/>
              </w:rPr>
            </w:pPr>
          </w:p>
        </w:tc>
      </w:tr>
      <w:tr w:rsidR="002872D2" w:rsidRPr="00780E6A" w:rsidTr="00334962">
        <w:trPr>
          <w:trHeight w:val="330"/>
        </w:trPr>
        <w:tc>
          <w:tcPr>
            <w:tcW w:w="592" w:type="dxa"/>
            <w:tcBorders>
              <w:top w:val="single" w:sz="8" w:space="0" w:color="auto"/>
              <w:left w:val="single" w:sz="8" w:space="0" w:color="auto"/>
              <w:bottom w:val="single" w:sz="8" w:space="0" w:color="auto"/>
              <w:right w:val="nil"/>
            </w:tcBorders>
            <w:shd w:val="clear" w:color="auto" w:fill="auto"/>
            <w:noWrap/>
            <w:vAlign w:val="bottom"/>
            <w:hideMark/>
          </w:tcPr>
          <w:p w:rsidR="002872D2" w:rsidRPr="00780E6A" w:rsidRDefault="002872D2" w:rsidP="00F576EE">
            <w:pPr>
              <w:jc w:val="center"/>
              <w:rPr>
                <w:rFonts w:ascii="Arial" w:eastAsia="Calibri" w:hAnsi="Arial" w:cs="Arial"/>
                <w:sz w:val="28"/>
                <w:szCs w:val="28"/>
              </w:rPr>
            </w:pPr>
          </w:p>
        </w:tc>
        <w:tc>
          <w:tcPr>
            <w:tcW w:w="21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872D2" w:rsidRPr="00780E6A" w:rsidRDefault="002872D2" w:rsidP="00F576EE">
            <w:pPr>
              <w:jc w:val="center"/>
              <w:rPr>
                <w:rFonts w:ascii="Arial" w:eastAsia="Calibri" w:hAnsi="Arial" w:cs="Arial"/>
                <w:sz w:val="28"/>
                <w:szCs w:val="28"/>
              </w:rPr>
            </w:pPr>
          </w:p>
        </w:tc>
        <w:tc>
          <w:tcPr>
            <w:tcW w:w="2409" w:type="dxa"/>
            <w:gridSpan w:val="3"/>
            <w:tcBorders>
              <w:top w:val="single" w:sz="8" w:space="0" w:color="auto"/>
              <w:left w:val="nil"/>
              <w:bottom w:val="single" w:sz="8" w:space="0" w:color="auto"/>
              <w:right w:val="single" w:sz="8" w:space="0" w:color="auto"/>
            </w:tcBorders>
            <w:shd w:val="clear" w:color="auto" w:fill="auto"/>
            <w:noWrap/>
            <w:hideMark/>
          </w:tcPr>
          <w:p w:rsidR="002872D2" w:rsidRPr="00780E6A" w:rsidRDefault="002872D2" w:rsidP="00F576EE">
            <w:pPr>
              <w:jc w:val="center"/>
              <w:rPr>
                <w:rFonts w:ascii="Arial" w:eastAsia="Calibri" w:hAnsi="Arial" w:cs="Arial"/>
                <w:b/>
                <w:bCs/>
                <w:sz w:val="28"/>
                <w:szCs w:val="28"/>
              </w:rPr>
            </w:pPr>
            <w:r w:rsidRPr="00780E6A">
              <w:rPr>
                <w:rFonts w:ascii="Arial" w:eastAsia="Calibri" w:hAnsi="Arial" w:cs="Arial"/>
                <w:bCs/>
                <w:sz w:val="28"/>
                <w:szCs w:val="28"/>
              </w:rPr>
              <w:t>Итого:</w:t>
            </w:r>
          </w:p>
        </w:tc>
        <w:tc>
          <w:tcPr>
            <w:tcW w:w="1512" w:type="dxa"/>
            <w:tcBorders>
              <w:top w:val="single" w:sz="8" w:space="0" w:color="auto"/>
              <w:left w:val="nil"/>
              <w:bottom w:val="single" w:sz="8" w:space="0" w:color="auto"/>
              <w:right w:val="single" w:sz="8" w:space="0" w:color="auto"/>
            </w:tcBorders>
            <w:shd w:val="clear" w:color="auto" w:fill="auto"/>
            <w:noWrap/>
            <w:hideMark/>
          </w:tcPr>
          <w:p w:rsidR="002872D2" w:rsidRPr="00780E6A" w:rsidRDefault="002872D2" w:rsidP="00F576EE">
            <w:pPr>
              <w:suppressAutoHyphens/>
              <w:ind w:left="567" w:right="567" w:firstLine="567"/>
              <w:jc w:val="center"/>
              <w:rPr>
                <w:rFonts w:ascii="Arial" w:eastAsia="Calibri" w:hAnsi="Arial" w:cs="Arial"/>
                <w:b/>
                <w:bCs/>
                <w:sz w:val="28"/>
                <w:szCs w:val="28"/>
              </w:rPr>
            </w:pPr>
          </w:p>
        </w:tc>
        <w:tc>
          <w:tcPr>
            <w:tcW w:w="1608" w:type="dxa"/>
            <w:tcBorders>
              <w:top w:val="single" w:sz="8" w:space="0" w:color="auto"/>
              <w:left w:val="nil"/>
              <w:bottom w:val="single" w:sz="8" w:space="0" w:color="auto"/>
              <w:right w:val="single" w:sz="8" w:space="0" w:color="auto"/>
            </w:tcBorders>
            <w:shd w:val="clear" w:color="auto" w:fill="auto"/>
            <w:noWrap/>
            <w:hideMark/>
          </w:tcPr>
          <w:p w:rsidR="002872D2" w:rsidRPr="00780E6A" w:rsidRDefault="002A5291" w:rsidP="00F576EE">
            <w:pPr>
              <w:jc w:val="center"/>
              <w:rPr>
                <w:rFonts w:ascii="Arial" w:eastAsia="Calibri" w:hAnsi="Arial" w:cs="Arial"/>
                <w:b/>
                <w:bCs/>
                <w:sz w:val="28"/>
                <w:szCs w:val="28"/>
              </w:rPr>
            </w:pPr>
            <w:r w:rsidRPr="00780E6A">
              <w:rPr>
                <w:rFonts w:ascii="Arial" w:eastAsia="Calibri" w:hAnsi="Arial" w:cs="Arial"/>
                <w:b/>
                <w:bCs/>
                <w:sz w:val="28"/>
                <w:szCs w:val="28"/>
              </w:rPr>
              <w:t>Х</w:t>
            </w:r>
          </w:p>
        </w:tc>
        <w:tc>
          <w:tcPr>
            <w:tcW w:w="1842" w:type="dxa"/>
            <w:tcBorders>
              <w:top w:val="single" w:sz="8" w:space="0" w:color="auto"/>
              <w:left w:val="nil"/>
              <w:bottom w:val="single" w:sz="8" w:space="0" w:color="auto"/>
              <w:right w:val="single" w:sz="8" w:space="0" w:color="auto"/>
            </w:tcBorders>
            <w:shd w:val="clear" w:color="auto" w:fill="auto"/>
            <w:noWrap/>
            <w:hideMark/>
          </w:tcPr>
          <w:p w:rsidR="002872D2" w:rsidRPr="00780E6A" w:rsidRDefault="002872D2" w:rsidP="00F576EE">
            <w:pPr>
              <w:jc w:val="right"/>
              <w:rPr>
                <w:rFonts w:ascii="Arial" w:eastAsia="Calibri" w:hAnsi="Arial" w:cs="Arial"/>
                <w:b/>
                <w:bCs/>
                <w:sz w:val="28"/>
                <w:szCs w:val="28"/>
              </w:rPr>
            </w:pPr>
          </w:p>
        </w:tc>
      </w:tr>
      <w:tr w:rsidR="002872D2" w:rsidRPr="00780E6A" w:rsidTr="00334962">
        <w:trPr>
          <w:trHeight w:val="270"/>
        </w:trPr>
        <w:tc>
          <w:tcPr>
            <w:tcW w:w="5151" w:type="dxa"/>
            <w:gridSpan w:val="5"/>
            <w:tcBorders>
              <w:top w:val="nil"/>
              <w:left w:val="nil"/>
              <w:bottom w:val="nil"/>
              <w:right w:val="nil"/>
            </w:tcBorders>
            <w:shd w:val="clear" w:color="auto" w:fill="auto"/>
            <w:noWrap/>
            <w:vAlign w:val="center"/>
            <w:hideMark/>
          </w:tcPr>
          <w:p w:rsidR="002872D2" w:rsidRPr="00780E6A" w:rsidRDefault="002872D2" w:rsidP="00F576EE">
            <w:pPr>
              <w:rPr>
                <w:rFonts w:ascii="Arial" w:eastAsia="Calibri" w:hAnsi="Arial" w:cs="Arial"/>
                <w:sz w:val="28"/>
                <w:szCs w:val="28"/>
              </w:rPr>
            </w:pPr>
          </w:p>
        </w:tc>
        <w:tc>
          <w:tcPr>
            <w:tcW w:w="1512" w:type="dxa"/>
            <w:tcBorders>
              <w:top w:val="nil"/>
              <w:left w:val="nil"/>
              <w:bottom w:val="nil"/>
              <w:right w:val="nil"/>
            </w:tcBorders>
            <w:shd w:val="clear" w:color="auto" w:fill="auto"/>
            <w:noWrap/>
            <w:vAlign w:val="bottom"/>
            <w:hideMark/>
          </w:tcPr>
          <w:p w:rsidR="002872D2" w:rsidRPr="00780E6A" w:rsidRDefault="002872D2" w:rsidP="00F576EE">
            <w:pPr>
              <w:jc w:val="center"/>
              <w:rPr>
                <w:rFonts w:ascii="Arial" w:eastAsia="Calibri" w:hAnsi="Arial" w:cs="Arial"/>
                <w:sz w:val="28"/>
                <w:szCs w:val="28"/>
              </w:rPr>
            </w:pPr>
          </w:p>
        </w:tc>
        <w:tc>
          <w:tcPr>
            <w:tcW w:w="1608" w:type="dxa"/>
            <w:tcBorders>
              <w:top w:val="nil"/>
              <w:left w:val="nil"/>
              <w:bottom w:val="nil"/>
              <w:right w:val="nil"/>
            </w:tcBorders>
            <w:shd w:val="clear" w:color="auto" w:fill="auto"/>
            <w:noWrap/>
            <w:vAlign w:val="bottom"/>
            <w:hideMark/>
          </w:tcPr>
          <w:p w:rsidR="002872D2" w:rsidRPr="00780E6A" w:rsidRDefault="002872D2" w:rsidP="00F576EE">
            <w:pPr>
              <w:jc w:val="center"/>
              <w:rPr>
                <w:rFonts w:ascii="Arial" w:eastAsia="Calibri" w:hAnsi="Arial" w:cs="Arial"/>
                <w:sz w:val="28"/>
                <w:szCs w:val="28"/>
              </w:rPr>
            </w:pPr>
          </w:p>
        </w:tc>
        <w:tc>
          <w:tcPr>
            <w:tcW w:w="1842" w:type="dxa"/>
            <w:tcBorders>
              <w:top w:val="nil"/>
              <w:left w:val="nil"/>
              <w:bottom w:val="nil"/>
              <w:right w:val="nil"/>
            </w:tcBorders>
            <w:shd w:val="clear" w:color="auto" w:fill="auto"/>
            <w:noWrap/>
            <w:vAlign w:val="bottom"/>
            <w:hideMark/>
          </w:tcPr>
          <w:p w:rsidR="002872D2" w:rsidRPr="00780E6A" w:rsidRDefault="002872D2" w:rsidP="00F576EE">
            <w:pPr>
              <w:jc w:val="center"/>
              <w:rPr>
                <w:rFonts w:ascii="Arial" w:eastAsia="Calibri" w:hAnsi="Arial" w:cs="Arial"/>
                <w:sz w:val="28"/>
                <w:szCs w:val="28"/>
              </w:rPr>
            </w:pPr>
          </w:p>
        </w:tc>
      </w:tr>
    </w:tbl>
    <w:p w:rsidR="002A30D7" w:rsidRPr="00780E6A" w:rsidRDefault="002A30D7" w:rsidP="002A30D7">
      <w:pPr>
        <w:jc w:val="both"/>
        <w:rPr>
          <w:rFonts w:ascii="Arial" w:hAnsi="Arial" w:cs="Arial"/>
          <w:sz w:val="28"/>
          <w:szCs w:val="28"/>
        </w:rPr>
      </w:pPr>
      <w:r w:rsidRPr="00780E6A">
        <w:rPr>
          <w:rFonts w:ascii="Arial" w:hAnsi="Arial" w:cs="Arial"/>
          <w:sz w:val="28"/>
          <w:szCs w:val="28"/>
        </w:rPr>
        <w:t>Подписи ответственных лиц:</w:t>
      </w:r>
    </w:p>
    <w:p w:rsidR="002A30D7" w:rsidRPr="00780E6A" w:rsidRDefault="002A30D7" w:rsidP="002A30D7">
      <w:pPr>
        <w:jc w:val="both"/>
        <w:rPr>
          <w:rFonts w:ascii="Arial" w:hAnsi="Arial" w:cs="Arial"/>
          <w:sz w:val="28"/>
          <w:szCs w:val="28"/>
        </w:rPr>
      </w:pPr>
      <w:r w:rsidRPr="00780E6A">
        <w:rPr>
          <w:rFonts w:ascii="Arial" w:hAnsi="Arial" w:cs="Arial"/>
          <w:sz w:val="28"/>
          <w:szCs w:val="28"/>
        </w:rPr>
        <w:t>Ф.И.О. должность исполнителя          __________________ (подпись)</w:t>
      </w:r>
    </w:p>
    <w:p w:rsidR="002A30D7" w:rsidRPr="00780E6A" w:rsidRDefault="002A30D7" w:rsidP="002A30D7">
      <w:pPr>
        <w:jc w:val="both"/>
        <w:rPr>
          <w:rFonts w:ascii="Arial" w:hAnsi="Arial" w:cs="Arial"/>
          <w:sz w:val="28"/>
          <w:szCs w:val="28"/>
        </w:rPr>
      </w:pPr>
      <w:r w:rsidRPr="00780E6A">
        <w:rPr>
          <w:rFonts w:ascii="Arial" w:hAnsi="Arial" w:cs="Arial"/>
          <w:sz w:val="28"/>
          <w:szCs w:val="28"/>
        </w:rPr>
        <w:t>Ф.И.О. должность руководителя        __________________ (подпись)</w:t>
      </w:r>
    </w:p>
    <w:p w:rsidR="004F5A34" w:rsidRPr="00780E6A" w:rsidRDefault="004F5A34" w:rsidP="00A77A98">
      <w:pPr>
        <w:pageBreakBefore/>
        <w:spacing w:after="360"/>
        <w:jc w:val="right"/>
        <w:rPr>
          <w:rFonts w:ascii="Arial" w:hAnsi="Arial" w:cs="Arial"/>
          <w:sz w:val="28"/>
          <w:szCs w:val="28"/>
        </w:rPr>
      </w:pPr>
      <w:r w:rsidRPr="00780E6A">
        <w:rPr>
          <w:rFonts w:ascii="Arial" w:hAnsi="Arial" w:cs="Arial"/>
          <w:sz w:val="28"/>
          <w:szCs w:val="28"/>
        </w:rPr>
        <w:lastRenderedPageBreak/>
        <w:t>Таблица №1.</w:t>
      </w:r>
      <w:r w:rsidR="0053680C" w:rsidRPr="00780E6A">
        <w:rPr>
          <w:rFonts w:ascii="Arial" w:hAnsi="Arial" w:cs="Arial"/>
          <w:sz w:val="28"/>
          <w:szCs w:val="28"/>
        </w:rPr>
        <w:t>6</w:t>
      </w:r>
      <w:r w:rsidRPr="00780E6A">
        <w:rPr>
          <w:rFonts w:ascii="Arial" w:hAnsi="Arial" w:cs="Arial"/>
          <w:sz w:val="28"/>
          <w:szCs w:val="28"/>
        </w:rPr>
        <w:t>.</w:t>
      </w:r>
    </w:p>
    <w:p w:rsidR="00BF500E" w:rsidRPr="00780E6A" w:rsidRDefault="00BF500E" w:rsidP="00BF500E">
      <w:pPr>
        <w:jc w:val="center"/>
        <w:rPr>
          <w:rFonts w:ascii="Arial" w:hAnsi="Arial" w:cs="Arial"/>
          <w:sz w:val="28"/>
          <w:szCs w:val="28"/>
        </w:rPr>
      </w:pPr>
      <w:r w:rsidRPr="00780E6A">
        <w:rPr>
          <w:rFonts w:ascii="Arial" w:hAnsi="Arial" w:cs="Arial"/>
          <w:sz w:val="28"/>
          <w:szCs w:val="28"/>
        </w:rPr>
        <w:t>Смета общепроизводственных расходов</w:t>
      </w:r>
      <w:r w:rsidR="0053680C" w:rsidRPr="00780E6A">
        <w:rPr>
          <w:rFonts w:ascii="Arial" w:hAnsi="Arial" w:cs="Arial"/>
          <w:sz w:val="28"/>
          <w:szCs w:val="28"/>
        </w:rPr>
        <w:t xml:space="preserve"> на 20___г.</w:t>
      </w:r>
    </w:p>
    <w:tbl>
      <w:tblPr>
        <w:tblStyle w:val="af3"/>
        <w:tblW w:w="9351" w:type="dxa"/>
        <w:tblLook w:val="04A0" w:firstRow="1" w:lastRow="0" w:firstColumn="1" w:lastColumn="0" w:noHBand="0" w:noVBand="1"/>
      </w:tblPr>
      <w:tblGrid>
        <w:gridCol w:w="817"/>
        <w:gridCol w:w="3544"/>
        <w:gridCol w:w="1161"/>
        <w:gridCol w:w="1161"/>
        <w:gridCol w:w="2668"/>
      </w:tblGrid>
      <w:tr w:rsidR="009A472F" w:rsidRPr="00780E6A" w:rsidTr="00842919">
        <w:tc>
          <w:tcPr>
            <w:tcW w:w="817" w:type="dxa"/>
            <w:vMerge w:val="restart"/>
            <w:vAlign w:val="center"/>
          </w:tcPr>
          <w:p w:rsidR="009A472F" w:rsidRPr="00334962" w:rsidRDefault="009A472F" w:rsidP="00842919">
            <w:pPr>
              <w:jc w:val="center"/>
              <w:rPr>
                <w:rFonts w:ascii="Arial" w:hAnsi="Arial" w:cs="Arial"/>
                <w:sz w:val="24"/>
                <w:szCs w:val="24"/>
              </w:rPr>
            </w:pPr>
            <w:r w:rsidRPr="00334962">
              <w:rPr>
                <w:rFonts w:ascii="Arial" w:hAnsi="Arial" w:cs="Arial"/>
                <w:sz w:val="24"/>
                <w:szCs w:val="24"/>
              </w:rPr>
              <w:t xml:space="preserve">№ </w:t>
            </w:r>
          </w:p>
        </w:tc>
        <w:tc>
          <w:tcPr>
            <w:tcW w:w="3544" w:type="dxa"/>
            <w:vMerge w:val="restart"/>
            <w:vAlign w:val="center"/>
          </w:tcPr>
          <w:p w:rsidR="009A472F" w:rsidRPr="00334962" w:rsidRDefault="009A472F" w:rsidP="00BF500E">
            <w:pPr>
              <w:jc w:val="center"/>
              <w:rPr>
                <w:rFonts w:ascii="Arial" w:hAnsi="Arial" w:cs="Arial"/>
                <w:sz w:val="24"/>
                <w:szCs w:val="24"/>
              </w:rPr>
            </w:pPr>
            <w:r w:rsidRPr="00334962">
              <w:rPr>
                <w:rFonts w:ascii="Arial" w:hAnsi="Arial" w:cs="Arial"/>
                <w:sz w:val="24"/>
                <w:szCs w:val="24"/>
              </w:rPr>
              <w:t>Наименование статей затрат *</w:t>
            </w:r>
          </w:p>
        </w:tc>
        <w:tc>
          <w:tcPr>
            <w:tcW w:w="2322" w:type="dxa"/>
            <w:gridSpan w:val="2"/>
          </w:tcPr>
          <w:p w:rsidR="00AB0743" w:rsidRPr="00334962" w:rsidRDefault="009A472F" w:rsidP="00AB0743">
            <w:pPr>
              <w:jc w:val="center"/>
              <w:rPr>
                <w:rFonts w:ascii="Arial" w:hAnsi="Arial" w:cs="Arial"/>
                <w:sz w:val="24"/>
                <w:szCs w:val="24"/>
              </w:rPr>
            </w:pPr>
            <w:r w:rsidRPr="00334962">
              <w:rPr>
                <w:rFonts w:ascii="Arial" w:hAnsi="Arial" w:cs="Arial"/>
                <w:sz w:val="24"/>
                <w:szCs w:val="24"/>
              </w:rPr>
              <w:t>Предыдущий период 20__г.</w:t>
            </w:r>
          </w:p>
          <w:p w:rsidR="009A472F" w:rsidRPr="00334962" w:rsidRDefault="00AB0743" w:rsidP="00842919">
            <w:pPr>
              <w:jc w:val="center"/>
              <w:rPr>
                <w:rFonts w:ascii="Arial" w:hAnsi="Arial" w:cs="Arial"/>
                <w:sz w:val="24"/>
                <w:szCs w:val="24"/>
              </w:rPr>
            </w:pPr>
            <w:r w:rsidRPr="00334962">
              <w:rPr>
                <w:rFonts w:ascii="Arial" w:hAnsi="Arial" w:cs="Arial"/>
                <w:sz w:val="24"/>
                <w:szCs w:val="24"/>
              </w:rPr>
              <w:t>(</w:t>
            </w:r>
            <w:r w:rsidR="009A472F" w:rsidRPr="00334962">
              <w:rPr>
                <w:rFonts w:ascii="Arial" w:hAnsi="Arial" w:cs="Arial"/>
                <w:sz w:val="24"/>
                <w:szCs w:val="24"/>
              </w:rPr>
              <w:t>тыс</w:t>
            </w:r>
            <w:r w:rsidR="00842919" w:rsidRPr="00334962">
              <w:rPr>
                <w:rFonts w:ascii="Arial" w:hAnsi="Arial" w:cs="Arial"/>
                <w:sz w:val="24"/>
                <w:szCs w:val="24"/>
              </w:rPr>
              <w:t>яч</w:t>
            </w:r>
            <w:r w:rsidR="009A472F" w:rsidRPr="00334962">
              <w:rPr>
                <w:rFonts w:ascii="Arial" w:hAnsi="Arial" w:cs="Arial"/>
                <w:sz w:val="24"/>
                <w:szCs w:val="24"/>
              </w:rPr>
              <w:t xml:space="preserve"> руб</w:t>
            </w:r>
            <w:r w:rsidR="00842919" w:rsidRPr="00334962">
              <w:rPr>
                <w:rFonts w:ascii="Arial" w:hAnsi="Arial" w:cs="Arial"/>
                <w:sz w:val="24"/>
                <w:szCs w:val="24"/>
              </w:rPr>
              <w:t>лей</w:t>
            </w:r>
            <w:r w:rsidR="009A472F" w:rsidRPr="00334962">
              <w:rPr>
                <w:rFonts w:ascii="Arial" w:hAnsi="Arial" w:cs="Arial"/>
                <w:sz w:val="24"/>
                <w:szCs w:val="24"/>
              </w:rPr>
              <w:t>)</w:t>
            </w:r>
          </w:p>
        </w:tc>
        <w:tc>
          <w:tcPr>
            <w:tcW w:w="2668" w:type="dxa"/>
            <w:vMerge w:val="restart"/>
            <w:vAlign w:val="center"/>
          </w:tcPr>
          <w:p w:rsidR="009A472F" w:rsidRPr="00334962" w:rsidRDefault="009A472F" w:rsidP="00842919">
            <w:pPr>
              <w:jc w:val="center"/>
              <w:rPr>
                <w:rFonts w:ascii="Arial" w:hAnsi="Arial" w:cs="Arial"/>
                <w:sz w:val="24"/>
                <w:szCs w:val="24"/>
              </w:rPr>
            </w:pPr>
            <w:r w:rsidRPr="00334962">
              <w:rPr>
                <w:rFonts w:ascii="Arial" w:hAnsi="Arial" w:cs="Arial"/>
                <w:sz w:val="24"/>
                <w:szCs w:val="24"/>
              </w:rPr>
              <w:t>Планируемый период 20__г. план (тыс</w:t>
            </w:r>
            <w:r w:rsidR="00842919" w:rsidRPr="00334962">
              <w:rPr>
                <w:rFonts w:ascii="Arial" w:hAnsi="Arial" w:cs="Arial"/>
                <w:sz w:val="24"/>
                <w:szCs w:val="24"/>
              </w:rPr>
              <w:t>яч</w:t>
            </w:r>
            <w:r w:rsidRPr="00334962">
              <w:rPr>
                <w:rFonts w:ascii="Arial" w:hAnsi="Arial" w:cs="Arial"/>
                <w:sz w:val="24"/>
                <w:szCs w:val="24"/>
              </w:rPr>
              <w:t xml:space="preserve"> руб</w:t>
            </w:r>
            <w:r w:rsidR="00842919" w:rsidRPr="00334962">
              <w:rPr>
                <w:rFonts w:ascii="Arial" w:hAnsi="Arial" w:cs="Arial"/>
                <w:sz w:val="24"/>
                <w:szCs w:val="24"/>
              </w:rPr>
              <w:t>лей</w:t>
            </w:r>
            <w:r w:rsidRPr="00334962">
              <w:rPr>
                <w:rFonts w:ascii="Arial" w:hAnsi="Arial" w:cs="Arial"/>
                <w:sz w:val="24"/>
                <w:szCs w:val="24"/>
              </w:rPr>
              <w:t>)</w:t>
            </w:r>
          </w:p>
        </w:tc>
      </w:tr>
      <w:tr w:rsidR="009A472F" w:rsidRPr="00780E6A" w:rsidTr="00842919">
        <w:tc>
          <w:tcPr>
            <w:tcW w:w="817" w:type="dxa"/>
            <w:vMerge/>
          </w:tcPr>
          <w:p w:rsidR="009A472F" w:rsidRPr="00334962" w:rsidRDefault="009A472F" w:rsidP="00BF500E">
            <w:pPr>
              <w:jc w:val="center"/>
              <w:rPr>
                <w:rFonts w:ascii="Arial" w:hAnsi="Arial" w:cs="Arial"/>
                <w:sz w:val="24"/>
                <w:szCs w:val="24"/>
              </w:rPr>
            </w:pPr>
          </w:p>
        </w:tc>
        <w:tc>
          <w:tcPr>
            <w:tcW w:w="3544" w:type="dxa"/>
            <w:vMerge/>
          </w:tcPr>
          <w:p w:rsidR="009A472F" w:rsidRPr="00334962" w:rsidRDefault="009A472F" w:rsidP="00BF500E">
            <w:pPr>
              <w:jc w:val="center"/>
              <w:rPr>
                <w:rFonts w:ascii="Arial" w:hAnsi="Arial" w:cs="Arial"/>
                <w:sz w:val="24"/>
                <w:szCs w:val="24"/>
              </w:rPr>
            </w:pPr>
          </w:p>
        </w:tc>
        <w:tc>
          <w:tcPr>
            <w:tcW w:w="1161" w:type="dxa"/>
          </w:tcPr>
          <w:p w:rsidR="009A472F" w:rsidRPr="00334962" w:rsidRDefault="009A472F" w:rsidP="00BF500E">
            <w:pPr>
              <w:jc w:val="center"/>
              <w:rPr>
                <w:rFonts w:ascii="Arial" w:hAnsi="Arial" w:cs="Arial"/>
                <w:sz w:val="24"/>
                <w:szCs w:val="24"/>
              </w:rPr>
            </w:pPr>
            <w:r w:rsidRPr="00334962">
              <w:rPr>
                <w:rFonts w:ascii="Arial" w:hAnsi="Arial" w:cs="Arial"/>
                <w:sz w:val="24"/>
                <w:szCs w:val="24"/>
              </w:rPr>
              <w:t>план</w:t>
            </w:r>
          </w:p>
        </w:tc>
        <w:tc>
          <w:tcPr>
            <w:tcW w:w="1161" w:type="dxa"/>
          </w:tcPr>
          <w:p w:rsidR="009A472F" w:rsidRPr="00334962" w:rsidRDefault="009A472F" w:rsidP="00BF500E">
            <w:pPr>
              <w:jc w:val="center"/>
              <w:rPr>
                <w:rFonts w:ascii="Arial" w:hAnsi="Arial" w:cs="Arial"/>
                <w:sz w:val="24"/>
                <w:szCs w:val="24"/>
              </w:rPr>
            </w:pPr>
            <w:r w:rsidRPr="00334962">
              <w:rPr>
                <w:rFonts w:ascii="Arial" w:hAnsi="Arial" w:cs="Arial"/>
                <w:sz w:val="24"/>
                <w:szCs w:val="24"/>
              </w:rPr>
              <w:t>факт</w:t>
            </w:r>
          </w:p>
        </w:tc>
        <w:tc>
          <w:tcPr>
            <w:tcW w:w="2668" w:type="dxa"/>
            <w:vMerge/>
          </w:tcPr>
          <w:p w:rsidR="009A472F" w:rsidRPr="00334962" w:rsidRDefault="009A472F" w:rsidP="00BF500E">
            <w:pPr>
              <w:jc w:val="center"/>
              <w:rPr>
                <w:rFonts w:ascii="Arial" w:hAnsi="Arial" w:cs="Arial"/>
                <w:sz w:val="24"/>
                <w:szCs w:val="24"/>
              </w:rPr>
            </w:pPr>
          </w:p>
        </w:tc>
      </w:tr>
      <w:tr w:rsidR="002A5291" w:rsidRPr="00780E6A" w:rsidTr="00842919">
        <w:tc>
          <w:tcPr>
            <w:tcW w:w="817" w:type="dxa"/>
          </w:tcPr>
          <w:p w:rsidR="002A5291" w:rsidRPr="00334962" w:rsidRDefault="002A5291" w:rsidP="00BF500E">
            <w:pPr>
              <w:jc w:val="center"/>
              <w:rPr>
                <w:rFonts w:ascii="Arial" w:hAnsi="Arial" w:cs="Arial"/>
                <w:sz w:val="24"/>
                <w:szCs w:val="24"/>
              </w:rPr>
            </w:pPr>
            <w:r w:rsidRPr="00334962">
              <w:rPr>
                <w:rFonts w:ascii="Arial" w:hAnsi="Arial" w:cs="Arial"/>
                <w:sz w:val="24"/>
                <w:szCs w:val="24"/>
              </w:rPr>
              <w:t>1</w:t>
            </w:r>
          </w:p>
        </w:tc>
        <w:tc>
          <w:tcPr>
            <w:tcW w:w="3544" w:type="dxa"/>
          </w:tcPr>
          <w:p w:rsidR="002A5291" w:rsidRPr="00334962" w:rsidRDefault="002A5291" w:rsidP="009404E9">
            <w:pPr>
              <w:rPr>
                <w:rFonts w:ascii="Arial" w:hAnsi="Arial" w:cs="Arial"/>
                <w:sz w:val="24"/>
                <w:szCs w:val="24"/>
              </w:rPr>
            </w:pPr>
            <w:r w:rsidRPr="00334962">
              <w:rPr>
                <w:rFonts w:ascii="Arial" w:hAnsi="Arial" w:cs="Arial"/>
                <w:sz w:val="24"/>
                <w:szCs w:val="24"/>
              </w:rPr>
              <w:t>Амортизация зданий, сооружений, производственного оборудования, транспортных средств (имущества)</w:t>
            </w:r>
          </w:p>
        </w:tc>
        <w:tc>
          <w:tcPr>
            <w:tcW w:w="1161" w:type="dxa"/>
          </w:tcPr>
          <w:p w:rsidR="002A5291" w:rsidRPr="00334962" w:rsidRDefault="002A5291" w:rsidP="00BF500E">
            <w:pPr>
              <w:jc w:val="center"/>
              <w:rPr>
                <w:rFonts w:ascii="Arial" w:hAnsi="Arial" w:cs="Arial"/>
                <w:sz w:val="24"/>
                <w:szCs w:val="24"/>
              </w:rPr>
            </w:pPr>
          </w:p>
        </w:tc>
        <w:tc>
          <w:tcPr>
            <w:tcW w:w="1161" w:type="dxa"/>
          </w:tcPr>
          <w:p w:rsidR="002A5291" w:rsidRPr="00334962" w:rsidRDefault="002A5291" w:rsidP="00BF500E">
            <w:pPr>
              <w:jc w:val="center"/>
              <w:rPr>
                <w:rFonts w:ascii="Arial" w:hAnsi="Arial" w:cs="Arial"/>
                <w:sz w:val="24"/>
                <w:szCs w:val="24"/>
              </w:rPr>
            </w:pPr>
          </w:p>
        </w:tc>
        <w:tc>
          <w:tcPr>
            <w:tcW w:w="2668" w:type="dxa"/>
          </w:tcPr>
          <w:p w:rsidR="002A5291" w:rsidRPr="00334962" w:rsidRDefault="002A5291" w:rsidP="00BF500E">
            <w:pPr>
              <w:jc w:val="center"/>
              <w:rPr>
                <w:rFonts w:ascii="Arial" w:hAnsi="Arial" w:cs="Arial"/>
                <w:sz w:val="24"/>
                <w:szCs w:val="24"/>
              </w:rPr>
            </w:pPr>
          </w:p>
        </w:tc>
      </w:tr>
      <w:tr w:rsidR="002A5291" w:rsidRPr="00780E6A" w:rsidTr="00842919">
        <w:tc>
          <w:tcPr>
            <w:tcW w:w="817" w:type="dxa"/>
          </w:tcPr>
          <w:p w:rsidR="002A5291" w:rsidRPr="00334962" w:rsidRDefault="002A5291" w:rsidP="00BF500E">
            <w:pPr>
              <w:jc w:val="center"/>
              <w:rPr>
                <w:rFonts w:ascii="Arial" w:hAnsi="Arial" w:cs="Arial"/>
                <w:sz w:val="24"/>
                <w:szCs w:val="24"/>
              </w:rPr>
            </w:pPr>
            <w:r w:rsidRPr="00334962">
              <w:rPr>
                <w:rFonts w:ascii="Arial" w:hAnsi="Arial" w:cs="Arial"/>
                <w:sz w:val="24"/>
                <w:szCs w:val="24"/>
              </w:rPr>
              <w:t>2</w:t>
            </w:r>
          </w:p>
        </w:tc>
        <w:tc>
          <w:tcPr>
            <w:tcW w:w="3544" w:type="dxa"/>
          </w:tcPr>
          <w:p w:rsidR="002A5291" w:rsidRPr="00334962" w:rsidRDefault="002A5291" w:rsidP="009404E9">
            <w:pPr>
              <w:rPr>
                <w:rFonts w:ascii="Arial" w:hAnsi="Arial" w:cs="Arial"/>
                <w:sz w:val="24"/>
                <w:szCs w:val="24"/>
              </w:rPr>
            </w:pPr>
            <w:r w:rsidRPr="00334962">
              <w:rPr>
                <w:rFonts w:ascii="Arial" w:hAnsi="Arial" w:cs="Arial"/>
                <w:sz w:val="24"/>
                <w:szCs w:val="24"/>
              </w:rPr>
              <w:t>Затраты на оплату труда</w:t>
            </w:r>
          </w:p>
        </w:tc>
        <w:tc>
          <w:tcPr>
            <w:tcW w:w="1161" w:type="dxa"/>
          </w:tcPr>
          <w:p w:rsidR="002A5291" w:rsidRPr="00334962" w:rsidRDefault="002A5291" w:rsidP="00BF500E">
            <w:pPr>
              <w:jc w:val="center"/>
              <w:rPr>
                <w:rFonts w:ascii="Arial" w:hAnsi="Arial" w:cs="Arial"/>
                <w:sz w:val="24"/>
                <w:szCs w:val="24"/>
              </w:rPr>
            </w:pPr>
          </w:p>
        </w:tc>
        <w:tc>
          <w:tcPr>
            <w:tcW w:w="1161" w:type="dxa"/>
          </w:tcPr>
          <w:p w:rsidR="002A5291" w:rsidRPr="00334962" w:rsidRDefault="002A5291" w:rsidP="00BF500E">
            <w:pPr>
              <w:jc w:val="center"/>
              <w:rPr>
                <w:rFonts w:ascii="Arial" w:hAnsi="Arial" w:cs="Arial"/>
                <w:sz w:val="24"/>
                <w:szCs w:val="24"/>
              </w:rPr>
            </w:pPr>
          </w:p>
        </w:tc>
        <w:tc>
          <w:tcPr>
            <w:tcW w:w="2668" w:type="dxa"/>
          </w:tcPr>
          <w:p w:rsidR="002A5291" w:rsidRPr="00334962" w:rsidRDefault="002A5291" w:rsidP="00BF500E">
            <w:pPr>
              <w:jc w:val="center"/>
              <w:rPr>
                <w:rFonts w:ascii="Arial" w:hAnsi="Arial" w:cs="Arial"/>
                <w:sz w:val="24"/>
                <w:szCs w:val="24"/>
              </w:rPr>
            </w:pPr>
          </w:p>
        </w:tc>
      </w:tr>
      <w:tr w:rsidR="002A5291" w:rsidRPr="00780E6A" w:rsidTr="00842919">
        <w:tc>
          <w:tcPr>
            <w:tcW w:w="817" w:type="dxa"/>
          </w:tcPr>
          <w:p w:rsidR="002A5291" w:rsidRPr="00334962" w:rsidRDefault="002A5291" w:rsidP="00BF500E">
            <w:pPr>
              <w:jc w:val="center"/>
              <w:rPr>
                <w:rFonts w:ascii="Arial" w:hAnsi="Arial" w:cs="Arial"/>
                <w:sz w:val="24"/>
                <w:szCs w:val="24"/>
              </w:rPr>
            </w:pPr>
            <w:r w:rsidRPr="00334962">
              <w:rPr>
                <w:rFonts w:ascii="Arial" w:hAnsi="Arial" w:cs="Arial"/>
                <w:sz w:val="24"/>
                <w:szCs w:val="24"/>
              </w:rPr>
              <w:t>…</w:t>
            </w:r>
          </w:p>
        </w:tc>
        <w:tc>
          <w:tcPr>
            <w:tcW w:w="3544" w:type="dxa"/>
          </w:tcPr>
          <w:p w:rsidR="002A5291" w:rsidRPr="00334962" w:rsidRDefault="002A5291" w:rsidP="00BF500E">
            <w:pPr>
              <w:jc w:val="center"/>
              <w:rPr>
                <w:rFonts w:ascii="Arial" w:hAnsi="Arial" w:cs="Arial"/>
                <w:sz w:val="24"/>
                <w:szCs w:val="24"/>
              </w:rPr>
            </w:pPr>
          </w:p>
        </w:tc>
        <w:tc>
          <w:tcPr>
            <w:tcW w:w="1161" w:type="dxa"/>
          </w:tcPr>
          <w:p w:rsidR="002A5291" w:rsidRPr="00334962" w:rsidRDefault="002A5291" w:rsidP="00BF500E">
            <w:pPr>
              <w:jc w:val="center"/>
              <w:rPr>
                <w:rFonts w:ascii="Arial" w:hAnsi="Arial" w:cs="Arial"/>
                <w:sz w:val="24"/>
                <w:szCs w:val="24"/>
              </w:rPr>
            </w:pPr>
          </w:p>
        </w:tc>
        <w:tc>
          <w:tcPr>
            <w:tcW w:w="1161" w:type="dxa"/>
          </w:tcPr>
          <w:p w:rsidR="002A5291" w:rsidRPr="00334962" w:rsidRDefault="002A5291" w:rsidP="00BF500E">
            <w:pPr>
              <w:jc w:val="center"/>
              <w:rPr>
                <w:rFonts w:ascii="Arial" w:hAnsi="Arial" w:cs="Arial"/>
                <w:sz w:val="24"/>
                <w:szCs w:val="24"/>
              </w:rPr>
            </w:pPr>
          </w:p>
        </w:tc>
        <w:tc>
          <w:tcPr>
            <w:tcW w:w="2668" w:type="dxa"/>
          </w:tcPr>
          <w:p w:rsidR="002A5291" w:rsidRPr="00334962" w:rsidRDefault="002A5291" w:rsidP="00BF500E">
            <w:pPr>
              <w:jc w:val="center"/>
              <w:rPr>
                <w:rFonts w:ascii="Arial" w:hAnsi="Arial" w:cs="Arial"/>
                <w:sz w:val="24"/>
                <w:szCs w:val="24"/>
              </w:rPr>
            </w:pPr>
          </w:p>
        </w:tc>
      </w:tr>
      <w:tr w:rsidR="002A5291" w:rsidRPr="00780E6A" w:rsidTr="00842919">
        <w:tc>
          <w:tcPr>
            <w:tcW w:w="817" w:type="dxa"/>
          </w:tcPr>
          <w:p w:rsidR="002A5291" w:rsidRPr="00334962" w:rsidRDefault="002A5291" w:rsidP="00BF500E">
            <w:pPr>
              <w:jc w:val="center"/>
              <w:rPr>
                <w:rFonts w:ascii="Arial" w:hAnsi="Arial" w:cs="Arial"/>
                <w:sz w:val="24"/>
                <w:szCs w:val="24"/>
              </w:rPr>
            </w:pPr>
          </w:p>
        </w:tc>
        <w:tc>
          <w:tcPr>
            <w:tcW w:w="3544" w:type="dxa"/>
          </w:tcPr>
          <w:p w:rsidR="002A5291" w:rsidRPr="00334962" w:rsidRDefault="002A5291" w:rsidP="00BF500E">
            <w:pPr>
              <w:jc w:val="center"/>
              <w:rPr>
                <w:rFonts w:ascii="Arial" w:hAnsi="Arial" w:cs="Arial"/>
                <w:sz w:val="24"/>
                <w:szCs w:val="24"/>
              </w:rPr>
            </w:pPr>
            <w:r w:rsidRPr="00334962">
              <w:rPr>
                <w:rFonts w:ascii="Arial" w:hAnsi="Arial" w:cs="Arial"/>
                <w:sz w:val="24"/>
                <w:szCs w:val="24"/>
              </w:rPr>
              <w:t>ИТОГО</w:t>
            </w:r>
          </w:p>
        </w:tc>
        <w:tc>
          <w:tcPr>
            <w:tcW w:w="1161" w:type="dxa"/>
          </w:tcPr>
          <w:p w:rsidR="002A5291" w:rsidRPr="00334962" w:rsidRDefault="002A5291" w:rsidP="00BF500E">
            <w:pPr>
              <w:jc w:val="center"/>
              <w:rPr>
                <w:rFonts w:ascii="Arial" w:hAnsi="Arial" w:cs="Arial"/>
                <w:sz w:val="24"/>
                <w:szCs w:val="24"/>
              </w:rPr>
            </w:pPr>
          </w:p>
        </w:tc>
        <w:tc>
          <w:tcPr>
            <w:tcW w:w="1161" w:type="dxa"/>
          </w:tcPr>
          <w:p w:rsidR="002A5291" w:rsidRPr="00334962" w:rsidRDefault="002A5291" w:rsidP="00BF500E">
            <w:pPr>
              <w:jc w:val="center"/>
              <w:rPr>
                <w:rFonts w:ascii="Arial" w:hAnsi="Arial" w:cs="Arial"/>
                <w:sz w:val="24"/>
                <w:szCs w:val="24"/>
              </w:rPr>
            </w:pPr>
          </w:p>
        </w:tc>
        <w:tc>
          <w:tcPr>
            <w:tcW w:w="2668" w:type="dxa"/>
          </w:tcPr>
          <w:p w:rsidR="002A5291" w:rsidRPr="00334962" w:rsidRDefault="002A5291" w:rsidP="00BF500E">
            <w:pPr>
              <w:jc w:val="center"/>
              <w:rPr>
                <w:rFonts w:ascii="Arial" w:hAnsi="Arial" w:cs="Arial"/>
                <w:sz w:val="24"/>
                <w:szCs w:val="24"/>
              </w:rPr>
            </w:pPr>
          </w:p>
        </w:tc>
      </w:tr>
      <w:tr w:rsidR="002A5291" w:rsidRPr="00780E6A" w:rsidTr="00842919">
        <w:tc>
          <w:tcPr>
            <w:tcW w:w="817" w:type="dxa"/>
          </w:tcPr>
          <w:p w:rsidR="002A5291" w:rsidRPr="00334962" w:rsidRDefault="002A5291" w:rsidP="00BF500E">
            <w:pPr>
              <w:jc w:val="center"/>
              <w:rPr>
                <w:rFonts w:ascii="Arial" w:hAnsi="Arial" w:cs="Arial"/>
                <w:sz w:val="24"/>
                <w:szCs w:val="24"/>
              </w:rPr>
            </w:pPr>
          </w:p>
        </w:tc>
        <w:tc>
          <w:tcPr>
            <w:tcW w:w="3544" w:type="dxa"/>
          </w:tcPr>
          <w:p w:rsidR="002A5291" w:rsidRPr="00334962" w:rsidRDefault="002A5291" w:rsidP="009404E9">
            <w:pPr>
              <w:rPr>
                <w:rFonts w:ascii="Arial" w:hAnsi="Arial" w:cs="Arial"/>
                <w:sz w:val="24"/>
                <w:szCs w:val="24"/>
              </w:rPr>
            </w:pPr>
            <w:r w:rsidRPr="00334962">
              <w:rPr>
                <w:rFonts w:ascii="Arial" w:hAnsi="Arial" w:cs="Arial"/>
                <w:sz w:val="24"/>
                <w:szCs w:val="24"/>
              </w:rPr>
              <w:t>База распределения общепроизводственных расходов*</w:t>
            </w:r>
          </w:p>
        </w:tc>
        <w:tc>
          <w:tcPr>
            <w:tcW w:w="1161" w:type="dxa"/>
          </w:tcPr>
          <w:p w:rsidR="002A5291" w:rsidRPr="00334962" w:rsidRDefault="002A5291" w:rsidP="00BF500E">
            <w:pPr>
              <w:jc w:val="center"/>
              <w:rPr>
                <w:rFonts w:ascii="Arial" w:hAnsi="Arial" w:cs="Arial"/>
                <w:sz w:val="24"/>
                <w:szCs w:val="24"/>
              </w:rPr>
            </w:pPr>
          </w:p>
        </w:tc>
        <w:tc>
          <w:tcPr>
            <w:tcW w:w="1161" w:type="dxa"/>
          </w:tcPr>
          <w:p w:rsidR="002A5291" w:rsidRPr="00334962" w:rsidRDefault="002A5291" w:rsidP="00BF500E">
            <w:pPr>
              <w:jc w:val="center"/>
              <w:rPr>
                <w:rFonts w:ascii="Arial" w:hAnsi="Arial" w:cs="Arial"/>
                <w:sz w:val="24"/>
                <w:szCs w:val="24"/>
              </w:rPr>
            </w:pPr>
          </w:p>
        </w:tc>
        <w:tc>
          <w:tcPr>
            <w:tcW w:w="2668" w:type="dxa"/>
          </w:tcPr>
          <w:p w:rsidR="002A5291" w:rsidRPr="00334962" w:rsidRDefault="002A5291" w:rsidP="00BF500E">
            <w:pPr>
              <w:jc w:val="center"/>
              <w:rPr>
                <w:rFonts w:ascii="Arial" w:hAnsi="Arial" w:cs="Arial"/>
                <w:sz w:val="24"/>
                <w:szCs w:val="24"/>
              </w:rPr>
            </w:pPr>
          </w:p>
        </w:tc>
      </w:tr>
      <w:tr w:rsidR="002A5291" w:rsidRPr="00780E6A" w:rsidTr="00842919">
        <w:tc>
          <w:tcPr>
            <w:tcW w:w="817" w:type="dxa"/>
          </w:tcPr>
          <w:p w:rsidR="002A5291" w:rsidRPr="00334962" w:rsidRDefault="002A5291" w:rsidP="00BF500E">
            <w:pPr>
              <w:jc w:val="center"/>
              <w:rPr>
                <w:rFonts w:ascii="Arial" w:hAnsi="Arial" w:cs="Arial"/>
                <w:sz w:val="24"/>
                <w:szCs w:val="24"/>
              </w:rPr>
            </w:pPr>
          </w:p>
        </w:tc>
        <w:tc>
          <w:tcPr>
            <w:tcW w:w="3544" w:type="dxa"/>
          </w:tcPr>
          <w:p w:rsidR="002A5291" w:rsidRPr="00334962" w:rsidRDefault="002A5291" w:rsidP="009404E9">
            <w:pPr>
              <w:rPr>
                <w:rFonts w:ascii="Arial" w:hAnsi="Arial" w:cs="Arial"/>
                <w:sz w:val="24"/>
                <w:szCs w:val="24"/>
              </w:rPr>
            </w:pPr>
            <w:r w:rsidRPr="00334962">
              <w:rPr>
                <w:rFonts w:ascii="Arial" w:hAnsi="Arial" w:cs="Arial"/>
                <w:sz w:val="24"/>
                <w:szCs w:val="24"/>
              </w:rPr>
              <w:t>Отношение общепроизводственных расходов к базе их распределения, %</w:t>
            </w:r>
          </w:p>
        </w:tc>
        <w:tc>
          <w:tcPr>
            <w:tcW w:w="1161" w:type="dxa"/>
          </w:tcPr>
          <w:p w:rsidR="002A5291" w:rsidRPr="00334962" w:rsidRDefault="002A5291" w:rsidP="00BF500E">
            <w:pPr>
              <w:jc w:val="center"/>
              <w:rPr>
                <w:rFonts w:ascii="Arial" w:hAnsi="Arial" w:cs="Arial"/>
                <w:sz w:val="24"/>
                <w:szCs w:val="24"/>
              </w:rPr>
            </w:pPr>
          </w:p>
        </w:tc>
        <w:tc>
          <w:tcPr>
            <w:tcW w:w="1161" w:type="dxa"/>
          </w:tcPr>
          <w:p w:rsidR="002A5291" w:rsidRPr="00334962" w:rsidRDefault="002A5291" w:rsidP="00BF500E">
            <w:pPr>
              <w:jc w:val="center"/>
              <w:rPr>
                <w:rFonts w:ascii="Arial" w:hAnsi="Arial" w:cs="Arial"/>
                <w:sz w:val="24"/>
                <w:szCs w:val="24"/>
              </w:rPr>
            </w:pPr>
          </w:p>
        </w:tc>
        <w:tc>
          <w:tcPr>
            <w:tcW w:w="2668" w:type="dxa"/>
          </w:tcPr>
          <w:p w:rsidR="002A5291" w:rsidRPr="00334962" w:rsidRDefault="002A5291" w:rsidP="00BF500E">
            <w:pPr>
              <w:jc w:val="center"/>
              <w:rPr>
                <w:rFonts w:ascii="Arial" w:hAnsi="Arial" w:cs="Arial"/>
                <w:sz w:val="24"/>
                <w:szCs w:val="24"/>
              </w:rPr>
            </w:pPr>
          </w:p>
        </w:tc>
      </w:tr>
    </w:tbl>
    <w:p w:rsidR="00BF500E" w:rsidRPr="00780E6A" w:rsidRDefault="009404E9" w:rsidP="00842919">
      <w:pPr>
        <w:ind w:firstLine="720"/>
        <w:rPr>
          <w:rFonts w:ascii="Arial" w:hAnsi="Arial" w:cs="Arial"/>
          <w:sz w:val="28"/>
          <w:szCs w:val="28"/>
        </w:rPr>
      </w:pPr>
      <w:r w:rsidRPr="00780E6A">
        <w:rPr>
          <w:rFonts w:ascii="Arial" w:hAnsi="Arial" w:cs="Arial"/>
          <w:sz w:val="28"/>
          <w:szCs w:val="28"/>
        </w:rPr>
        <w:t xml:space="preserve">* Заполняется в соответствии с принятой </w:t>
      </w:r>
      <w:r w:rsidR="00603D56" w:rsidRPr="00780E6A">
        <w:rPr>
          <w:rFonts w:ascii="Arial" w:hAnsi="Arial" w:cs="Arial"/>
          <w:sz w:val="28"/>
          <w:szCs w:val="28"/>
        </w:rPr>
        <w:t xml:space="preserve">в организации </w:t>
      </w:r>
      <w:r w:rsidRPr="00780E6A">
        <w:rPr>
          <w:rFonts w:ascii="Arial" w:hAnsi="Arial" w:cs="Arial"/>
          <w:sz w:val="28"/>
          <w:szCs w:val="28"/>
        </w:rPr>
        <w:t>учетной политикой.</w:t>
      </w:r>
    </w:p>
    <w:p w:rsidR="009404E9" w:rsidRPr="00780E6A" w:rsidRDefault="009404E9" w:rsidP="009404E9">
      <w:pPr>
        <w:jc w:val="both"/>
        <w:rPr>
          <w:rFonts w:ascii="Arial" w:hAnsi="Arial" w:cs="Arial"/>
          <w:sz w:val="28"/>
          <w:szCs w:val="28"/>
        </w:rPr>
      </w:pPr>
      <w:r w:rsidRPr="00780E6A">
        <w:rPr>
          <w:rFonts w:ascii="Arial" w:hAnsi="Arial" w:cs="Arial"/>
          <w:sz w:val="28"/>
          <w:szCs w:val="28"/>
        </w:rPr>
        <w:t>Подписи ответственных лиц:</w:t>
      </w:r>
    </w:p>
    <w:p w:rsidR="009404E9" w:rsidRPr="00780E6A" w:rsidRDefault="009404E9" w:rsidP="009404E9">
      <w:pPr>
        <w:jc w:val="both"/>
        <w:rPr>
          <w:rFonts w:ascii="Arial" w:hAnsi="Arial" w:cs="Arial"/>
          <w:sz w:val="28"/>
          <w:szCs w:val="28"/>
        </w:rPr>
      </w:pPr>
      <w:r w:rsidRPr="00780E6A">
        <w:rPr>
          <w:rFonts w:ascii="Arial" w:hAnsi="Arial" w:cs="Arial"/>
          <w:sz w:val="28"/>
          <w:szCs w:val="28"/>
        </w:rPr>
        <w:t>Ф.И.О. должность исполнителя          __________________ (подпись)</w:t>
      </w:r>
    </w:p>
    <w:p w:rsidR="009404E9" w:rsidRPr="00780E6A" w:rsidRDefault="009404E9" w:rsidP="009404E9">
      <w:pPr>
        <w:jc w:val="both"/>
        <w:rPr>
          <w:rFonts w:ascii="Arial" w:hAnsi="Arial" w:cs="Arial"/>
          <w:sz w:val="28"/>
          <w:szCs w:val="28"/>
        </w:rPr>
      </w:pPr>
      <w:r w:rsidRPr="00780E6A">
        <w:rPr>
          <w:rFonts w:ascii="Arial" w:hAnsi="Arial" w:cs="Arial"/>
          <w:sz w:val="28"/>
          <w:szCs w:val="28"/>
        </w:rPr>
        <w:t>Ф.И.О. должность руководителя        __________________ (подпись)</w:t>
      </w:r>
    </w:p>
    <w:p w:rsidR="009404E9" w:rsidRPr="00780E6A" w:rsidRDefault="009404E9" w:rsidP="009404E9">
      <w:pPr>
        <w:ind w:left="720"/>
        <w:rPr>
          <w:rFonts w:ascii="Arial" w:hAnsi="Arial" w:cs="Arial"/>
          <w:sz w:val="28"/>
          <w:szCs w:val="28"/>
        </w:rPr>
      </w:pPr>
    </w:p>
    <w:p w:rsidR="009404E9" w:rsidRPr="00780E6A" w:rsidRDefault="009404E9" w:rsidP="00A77A98">
      <w:pPr>
        <w:pageBreakBefore/>
        <w:spacing w:after="360"/>
        <w:jc w:val="right"/>
        <w:rPr>
          <w:rFonts w:ascii="Arial" w:hAnsi="Arial" w:cs="Arial"/>
          <w:sz w:val="28"/>
          <w:szCs w:val="28"/>
        </w:rPr>
      </w:pPr>
      <w:r w:rsidRPr="00780E6A">
        <w:rPr>
          <w:rFonts w:ascii="Arial" w:hAnsi="Arial" w:cs="Arial"/>
          <w:sz w:val="28"/>
          <w:szCs w:val="28"/>
        </w:rPr>
        <w:lastRenderedPageBreak/>
        <w:t>Таблица №1.</w:t>
      </w:r>
      <w:r w:rsidR="0053680C" w:rsidRPr="00780E6A">
        <w:rPr>
          <w:rFonts w:ascii="Arial" w:hAnsi="Arial" w:cs="Arial"/>
          <w:sz w:val="28"/>
          <w:szCs w:val="28"/>
        </w:rPr>
        <w:t>7</w:t>
      </w:r>
      <w:r w:rsidRPr="00780E6A">
        <w:rPr>
          <w:rFonts w:ascii="Arial" w:hAnsi="Arial" w:cs="Arial"/>
          <w:sz w:val="28"/>
          <w:szCs w:val="28"/>
        </w:rPr>
        <w:t>.</w:t>
      </w:r>
    </w:p>
    <w:p w:rsidR="009404E9" w:rsidRPr="00780E6A" w:rsidRDefault="009404E9" w:rsidP="009404E9">
      <w:pPr>
        <w:jc w:val="center"/>
        <w:rPr>
          <w:rFonts w:ascii="Arial" w:hAnsi="Arial" w:cs="Arial"/>
          <w:sz w:val="28"/>
          <w:szCs w:val="28"/>
        </w:rPr>
      </w:pPr>
      <w:r w:rsidRPr="00780E6A">
        <w:rPr>
          <w:rFonts w:ascii="Arial" w:hAnsi="Arial" w:cs="Arial"/>
          <w:sz w:val="28"/>
          <w:szCs w:val="28"/>
        </w:rPr>
        <w:t>Смета общехозяйственных расходов</w:t>
      </w:r>
      <w:r w:rsidR="0053680C" w:rsidRPr="00780E6A">
        <w:rPr>
          <w:rFonts w:ascii="Arial" w:hAnsi="Arial" w:cs="Arial"/>
          <w:sz w:val="28"/>
          <w:szCs w:val="28"/>
        </w:rPr>
        <w:t xml:space="preserve"> на 20___г.</w:t>
      </w:r>
    </w:p>
    <w:tbl>
      <w:tblPr>
        <w:tblStyle w:val="af3"/>
        <w:tblW w:w="9351" w:type="dxa"/>
        <w:tblLook w:val="04A0" w:firstRow="1" w:lastRow="0" w:firstColumn="1" w:lastColumn="0" w:noHBand="0" w:noVBand="1"/>
      </w:tblPr>
      <w:tblGrid>
        <w:gridCol w:w="817"/>
        <w:gridCol w:w="3544"/>
        <w:gridCol w:w="1161"/>
        <w:gridCol w:w="1161"/>
        <w:gridCol w:w="2668"/>
      </w:tblGrid>
      <w:tr w:rsidR="009A472F" w:rsidRPr="00780E6A" w:rsidTr="00122AD0">
        <w:tc>
          <w:tcPr>
            <w:tcW w:w="817" w:type="dxa"/>
            <w:vMerge w:val="restart"/>
            <w:vAlign w:val="center"/>
          </w:tcPr>
          <w:p w:rsidR="009A472F" w:rsidRPr="00334962" w:rsidRDefault="009A472F" w:rsidP="00122AD0">
            <w:pPr>
              <w:jc w:val="center"/>
              <w:rPr>
                <w:rFonts w:ascii="Arial" w:hAnsi="Arial" w:cs="Arial"/>
                <w:sz w:val="24"/>
                <w:szCs w:val="24"/>
              </w:rPr>
            </w:pPr>
            <w:r w:rsidRPr="00334962">
              <w:rPr>
                <w:rFonts w:ascii="Arial" w:hAnsi="Arial" w:cs="Arial"/>
                <w:sz w:val="24"/>
                <w:szCs w:val="24"/>
              </w:rPr>
              <w:t xml:space="preserve">№ </w:t>
            </w:r>
          </w:p>
        </w:tc>
        <w:tc>
          <w:tcPr>
            <w:tcW w:w="3544" w:type="dxa"/>
            <w:vMerge w:val="restart"/>
            <w:vAlign w:val="center"/>
          </w:tcPr>
          <w:p w:rsidR="009A472F" w:rsidRPr="00334962" w:rsidRDefault="009A472F" w:rsidP="00747D51">
            <w:pPr>
              <w:jc w:val="center"/>
              <w:rPr>
                <w:rFonts w:ascii="Arial" w:hAnsi="Arial" w:cs="Arial"/>
                <w:sz w:val="24"/>
                <w:szCs w:val="24"/>
              </w:rPr>
            </w:pPr>
            <w:r w:rsidRPr="00334962">
              <w:rPr>
                <w:rFonts w:ascii="Arial" w:hAnsi="Arial" w:cs="Arial"/>
                <w:sz w:val="24"/>
                <w:szCs w:val="24"/>
              </w:rPr>
              <w:t>Наименование статей затрат *</w:t>
            </w:r>
          </w:p>
        </w:tc>
        <w:tc>
          <w:tcPr>
            <w:tcW w:w="2322" w:type="dxa"/>
            <w:gridSpan w:val="2"/>
          </w:tcPr>
          <w:p w:rsidR="00122AD0" w:rsidRPr="00334962" w:rsidRDefault="00122AD0" w:rsidP="00122AD0">
            <w:pPr>
              <w:jc w:val="center"/>
              <w:rPr>
                <w:rFonts w:ascii="Arial" w:hAnsi="Arial" w:cs="Arial"/>
                <w:sz w:val="24"/>
                <w:szCs w:val="24"/>
              </w:rPr>
            </w:pPr>
            <w:r w:rsidRPr="00334962">
              <w:rPr>
                <w:rFonts w:ascii="Arial" w:hAnsi="Arial" w:cs="Arial"/>
                <w:sz w:val="24"/>
                <w:szCs w:val="24"/>
              </w:rPr>
              <w:t>Предыдущий период 20__г.</w:t>
            </w:r>
          </w:p>
          <w:p w:rsidR="009A472F" w:rsidRPr="00334962" w:rsidRDefault="00122AD0" w:rsidP="00122AD0">
            <w:pPr>
              <w:jc w:val="center"/>
              <w:rPr>
                <w:rFonts w:ascii="Arial" w:hAnsi="Arial" w:cs="Arial"/>
                <w:sz w:val="24"/>
                <w:szCs w:val="24"/>
              </w:rPr>
            </w:pPr>
            <w:r w:rsidRPr="00334962">
              <w:rPr>
                <w:rFonts w:ascii="Arial" w:hAnsi="Arial" w:cs="Arial"/>
                <w:sz w:val="24"/>
                <w:szCs w:val="24"/>
              </w:rPr>
              <w:t>(тысяч рублей)</w:t>
            </w:r>
          </w:p>
        </w:tc>
        <w:tc>
          <w:tcPr>
            <w:tcW w:w="2668" w:type="dxa"/>
            <w:vMerge w:val="restart"/>
            <w:vAlign w:val="center"/>
          </w:tcPr>
          <w:p w:rsidR="009A472F" w:rsidRPr="00334962" w:rsidRDefault="009A472F" w:rsidP="00747D51">
            <w:pPr>
              <w:jc w:val="center"/>
              <w:rPr>
                <w:rFonts w:ascii="Arial" w:hAnsi="Arial" w:cs="Arial"/>
                <w:sz w:val="24"/>
                <w:szCs w:val="24"/>
              </w:rPr>
            </w:pPr>
            <w:r w:rsidRPr="00334962">
              <w:rPr>
                <w:rFonts w:ascii="Arial" w:hAnsi="Arial" w:cs="Arial"/>
                <w:sz w:val="24"/>
                <w:szCs w:val="24"/>
              </w:rPr>
              <w:t xml:space="preserve">Планируемый период 20__г. </w:t>
            </w:r>
            <w:r w:rsidR="00122AD0" w:rsidRPr="00334962">
              <w:rPr>
                <w:rFonts w:ascii="Arial" w:hAnsi="Arial" w:cs="Arial"/>
                <w:sz w:val="24"/>
                <w:szCs w:val="24"/>
              </w:rPr>
              <w:t>план (тысяч рублей)</w:t>
            </w:r>
          </w:p>
        </w:tc>
      </w:tr>
      <w:tr w:rsidR="009A472F" w:rsidRPr="00780E6A" w:rsidTr="00122AD0">
        <w:tc>
          <w:tcPr>
            <w:tcW w:w="817" w:type="dxa"/>
            <w:vMerge/>
          </w:tcPr>
          <w:p w:rsidR="009A472F" w:rsidRPr="00334962" w:rsidRDefault="009A472F" w:rsidP="00747D51">
            <w:pPr>
              <w:jc w:val="center"/>
              <w:rPr>
                <w:rFonts w:ascii="Arial" w:hAnsi="Arial" w:cs="Arial"/>
                <w:sz w:val="24"/>
                <w:szCs w:val="24"/>
              </w:rPr>
            </w:pPr>
          </w:p>
        </w:tc>
        <w:tc>
          <w:tcPr>
            <w:tcW w:w="3544" w:type="dxa"/>
            <w:vMerge/>
          </w:tcPr>
          <w:p w:rsidR="009A472F" w:rsidRPr="00334962" w:rsidRDefault="009A472F" w:rsidP="00747D51">
            <w:pPr>
              <w:jc w:val="center"/>
              <w:rPr>
                <w:rFonts w:ascii="Arial" w:hAnsi="Arial" w:cs="Arial"/>
                <w:sz w:val="24"/>
                <w:szCs w:val="24"/>
              </w:rPr>
            </w:pPr>
          </w:p>
        </w:tc>
        <w:tc>
          <w:tcPr>
            <w:tcW w:w="1161" w:type="dxa"/>
          </w:tcPr>
          <w:p w:rsidR="009A472F" w:rsidRPr="00334962" w:rsidRDefault="009A472F" w:rsidP="00747D51">
            <w:pPr>
              <w:jc w:val="center"/>
              <w:rPr>
                <w:rFonts w:ascii="Arial" w:hAnsi="Arial" w:cs="Arial"/>
                <w:sz w:val="24"/>
                <w:szCs w:val="24"/>
              </w:rPr>
            </w:pPr>
            <w:r w:rsidRPr="00334962">
              <w:rPr>
                <w:rFonts w:ascii="Arial" w:hAnsi="Arial" w:cs="Arial"/>
                <w:sz w:val="24"/>
                <w:szCs w:val="24"/>
              </w:rPr>
              <w:t>план</w:t>
            </w:r>
          </w:p>
        </w:tc>
        <w:tc>
          <w:tcPr>
            <w:tcW w:w="1161" w:type="dxa"/>
          </w:tcPr>
          <w:p w:rsidR="009A472F" w:rsidRPr="00334962" w:rsidRDefault="009A472F" w:rsidP="00747D51">
            <w:pPr>
              <w:jc w:val="center"/>
              <w:rPr>
                <w:rFonts w:ascii="Arial" w:hAnsi="Arial" w:cs="Arial"/>
                <w:sz w:val="24"/>
                <w:szCs w:val="24"/>
              </w:rPr>
            </w:pPr>
            <w:r w:rsidRPr="00334962">
              <w:rPr>
                <w:rFonts w:ascii="Arial" w:hAnsi="Arial" w:cs="Arial"/>
                <w:sz w:val="24"/>
                <w:szCs w:val="24"/>
              </w:rPr>
              <w:t>факт</w:t>
            </w:r>
          </w:p>
        </w:tc>
        <w:tc>
          <w:tcPr>
            <w:tcW w:w="2668" w:type="dxa"/>
            <w:vMerge/>
          </w:tcPr>
          <w:p w:rsidR="009A472F" w:rsidRPr="00334962" w:rsidRDefault="009A472F" w:rsidP="00747D51">
            <w:pPr>
              <w:jc w:val="center"/>
              <w:rPr>
                <w:rFonts w:ascii="Arial" w:hAnsi="Arial" w:cs="Arial"/>
                <w:sz w:val="24"/>
                <w:szCs w:val="24"/>
              </w:rPr>
            </w:pPr>
          </w:p>
        </w:tc>
      </w:tr>
      <w:tr w:rsidR="009A472F" w:rsidRPr="00780E6A" w:rsidTr="00122AD0">
        <w:tc>
          <w:tcPr>
            <w:tcW w:w="817" w:type="dxa"/>
          </w:tcPr>
          <w:p w:rsidR="009A472F" w:rsidRPr="00334962" w:rsidRDefault="009A472F" w:rsidP="00747D51">
            <w:pPr>
              <w:jc w:val="center"/>
              <w:rPr>
                <w:rFonts w:ascii="Arial" w:hAnsi="Arial" w:cs="Arial"/>
                <w:sz w:val="24"/>
                <w:szCs w:val="24"/>
              </w:rPr>
            </w:pPr>
            <w:r w:rsidRPr="00334962">
              <w:rPr>
                <w:rFonts w:ascii="Arial" w:hAnsi="Arial" w:cs="Arial"/>
                <w:sz w:val="24"/>
                <w:szCs w:val="24"/>
              </w:rPr>
              <w:t>1</w:t>
            </w:r>
          </w:p>
        </w:tc>
        <w:tc>
          <w:tcPr>
            <w:tcW w:w="3544" w:type="dxa"/>
          </w:tcPr>
          <w:p w:rsidR="009A472F" w:rsidRPr="00334962" w:rsidRDefault="009A472F" w:rsidP="009404E9">
            <w:pPr>
              <w:rPr>
                <w:rFonts w:ascii="Arial" w:hAnsi="Arial" w:cs="Arial"/>
                <w:sz w:val="24"/>
                <w:szCs w:val="24"/>
              </w:rPr>
            </w:pPr>
            <w:r w:rsidRPr="00334962">
              <w:rPr>
                <w:rFonts w:ascii="Arial" w:hAnsi="Arial" w:cs="Arial"/>
                <w:sz w:val="24"/>
                <w:szCs w:val="24"/>
              </w:rPr>
              <w:t>Амортизация средств общехозяйственного значения</w:t>
            </w:r>
          </w:p>
        </w:tc>
        <w:tc>
          <w:tcPr>
            <w:tcW w:w="1161" w:type="dxa"/>
          </w:tcPr>
          <w:p w:rsidR="009A472F" w:rsidRPr="00334962" w:rsidRDefault="009A472F" w:rsidP="00747D51">
            <w:pPr>
              <w:jc w:val="center"/>
              <w:rPr>
                <w:rFonts w:ascii="Arial" w:hAnsi="Arial" w:cs="Arial"/>
                <w:sz w:val="24"/>
                <w:szCs w:val="24"/>
              </w:rPr>
            </w:pPr>
          </w:p>
        </w:tc>
        <w:tc>
          <w:tcPr>
            <w:tcW w:w="1161" w:type="dxa"/>
          </w:tcPr>
          <w:p w:rsidR="009A472F" w:rsidRPr="00334962" w:rsidRDefault="009A472F" w:rsidP="00747D51">
            <w:pPr>
              <w:jc w:val="center"/>
              <w:rPr>
                <w:rFonts w:ascii="Arial" w:hAnsi="Arial" w:cs="Arial"/>
                <w:sz w:val="24"/>
                <w:szCs w:val="24"/>
              </w:rPr>
            </w:pPr>
          </w:p>
        </w:tc>
        <w:tc>
          <w:tcPr>
            <w:tcW w:w="2668" w:type="dxa"/>
          </w:tcPr>
          <w:p w:rsidR="009A472F" w:rsidRPr="00334962" w:rsidRDefault="009A472F" w:rsidP="00747D51">
            <w:pPr>
              <w:jc w:val="center"/>
              <w:rPr>
                <w:rFonts w:ascii="Arial" w:hAnsi="Arial" w:cs="Arial"/>
                <w:sz w:val="24"/>
                <w:szCs w:val="24"/>
              </w:rPr>
            </w:pPr>
          </w:p>
        </w:tc>
      </w:tr>
      <w:tr w:rsidR="009A472F" w:rsidRPr="00780E6A" w:rsidTr="00122AD0">
        <w:tc>
          <w:tcPr>
            <w:tcW w:w="817" w:type="dxa"/>
          </w:tcPr>
          <w:p w:rsidR="009A472F" w:rsidRPr="00334962" w:rsidRDefault="009A472F" w:rsidP="00747D51">
            <w:pPr>
              <w:jc w:val="center"/>
              <w:rPr>
                <w:rFonts w:ascii="Arial" w:hAnsi="Arial" w:cs="Arial"/>
                <w:sz w:val="24"/>
                <w:szCs w:val="24"/>
              </w:rPr>
            </w:pPr>
            <w:r w:rsidRPr="00334962">
              <w:rPr>
                <w:rFonts w:ascii="Arial" w:hAnsi="Arial" w:cs="Arial"/>
                <w:sz w:val="24"/>
                <w:szCs w:val="24"/>
              </w:rPr>
              <w:t>2</w:t>
            </w:r>
          </w:p>
        </w:tc>
        <w:tc>
          <w:tcPr>
            <w:tcW w:w="3544" w:type="dxa"/>
          </w:tcPr>
          <w:p w:rsidR="009A472F" w:rsidRPr="00334962" w:rsidRDefault="009A472F" w:rsidP="00747D51">
            <w:pPr>
              <w:rPr>
                <w:rFonts w:ascii="Arial" w:hAnsi="Arial" w:cs="Arial"/>
                <w:sz w:val="24"/>
                <w:szCs w:val="24"/>
              </w:rPr>
            </w:pPr>
            <w:r w:rsidRPr="00334962">
              <w:rPr>
                <w:rFonts w:ascii="Arial" w:hAnsi="Arial" w:cs="Arial"/>
                <w:sz w:val="24"/>
                <w:szCs w:val="24"/>
              </w:rPr>
              <w:t>Затраты на оплату труда</w:t>
            </w:r>
          </w:p>
        </w:tc>
        <w:tc>
          <w:tcPr>
            <w:tcW w:w="1161" w:type="dxa"/>
          </w:tcPr>
          <w:p w:rsidR="009A472F" w:rsidRPr="00334962" w:rsidRDefault="009A472F" w:rsidP="00747D51">
            <w:pPr>
              <w:jc w:val="center"/>
              <w:rPr>
                <w:rFonts w:ascii="Arial" w:hAnsi="Arial" w:cs="Arial"/>
                <w:sz w:val="24"/>
                <w:szCs w:val="24"/>
              </w:rPr>
            </w:pPr>
          </w:p>
        </w:tc>
        <w:tc>
          <w:tcPr>
            <w:tcW w:w="1161" w:type="dxa"/>
          </w:tcPr>
          <w:p w:rsidR="009A472F" w:rsidRPr="00334962" w:rsidRDefault="009A472F" w:rsidP="00747D51">
            <w:pPr>
              <w:jc w:val="center"/>
              <w:rPr>
                <w:rFonts w:ascii="Arial" w:hAnsi="Arial" w:cs="Arial"/>
                <w:sz w:val="24"/>
                <w:szCs w:val="24"/>
              </w:rPr>
            </w:pPr>
          </w:p>
        </w:tc>
        <w:tc>
          <w:tcPr>
            <w:tcW w:w="2668" w:type="dxa"/>
          </w:tcPr>
          <w:p w:rsidR="009A472F" w:rsidRPr="00334962" w:rsidRDefault="009A472F" w:rsidP="00747D51">
            <w:pPr>
              <w:jc w:val="center"/>
              <w:rPr>
                <w:rFonts w:ascii="Arial" w:hAnsi="Arial" w:cs="Arial"/>
                <w:sz w:val="24"/>
                <w:szCs w:val="24"/>
              </w:rPr>
            </w:pPr>
          </w:p>
        </w:tc>
      </w:tr>
      <w:tr w:rsidR="009A472F" w:rsidRPr="00780E6A" w:rsidTr="00122AD0">
        <w:tc>
          <w:tcPr>
            <w:tcW w:w="817" w:type="dxa"/>
          </w:tcPr>
          <w:p w:rsidR="009A472F" w:rsidRPr="00334962" w:rsidRDefault="009A472F" w:rsidP="00747D51">
            <w:pPr>
              <w:jc w:val="center"/>
              <w:rPr>
                <w:rFonts w:ascii="Arial" w:hAnsi="Arial" w:cs="Arial"/>
                <w:sz w:val="24"/>
                <w:szCs w:val="24"/>
              </w:rPr>
            </w:pPr>
            <w:r w:rsidRPr="00334962">
              <w:rPr>
                <w:rFonts w:ascii="Arial" w:hAnsi="Arial" w:cs="Arial"/>
                <w:sz w:val="24"/>
                <w:szCs w:val="24"/>
              </w:rPr>
              <w:t>…</w:t>
            </w:r>
          </w:p>
        </w:tc>
        <w:tc>
          <w:tcPr>
            <w:tcW w:w="3544" w:type="dxa"/>
          </w:tcPr>
          <w:p w:rsidR="009A472F" w:rsidRPr="00334962" w:rsidRDefault="009A472F" w:rsidP="00747D51">
            <w:pPr>
              <w:jc w:val="center"/>
              <w:rPr>
                <w:rFonts w:ascii="Arial" w:hAnsi="Arial" w:cs="Arial"/>
                <w:sz w:val="24"/>
                <w:szCs w:val="24"/>
              </w:rPr>
            </w:pPr>
          </w:p>
        </w:tc>
        <w:tc>
          <w:tcPr>
            <w:tcW w:w="1161" w:type="dxa"/>
          </w:tcPr>
          <w:p w:rsidR="009A472F" w:rsidRPr="00334962" w:rsidRDefault="009A472F" w:rsidP="00747D51">
            <w:pPr>
              <w:jc w:val="center"/>
              <w:rPr>
                <w:rFonts w:ascii="Arial" w:hAnsi="Arial" w:cs="Arial"/>
                <w:sz w:val="24"/>
                <w:szCs w:val="24"/>
              </w:rPr>
            </w:pPr>
          </w:p>
        </w:tc>
        <w:tc>
          <w:tcPr>
            <w:tcW w:w="1161" w:type="dxa"/>
          </w:tcPr>
          <w:p w:rsidR="009A472F" w:rsidRPr="00334962" w:rsidRDefault="009A472F" w:rsidP="00747D51">
            <w:pPr>
              <w:jc w:val="center"/>
              <w:rPr>
                <w:rFonts w:ascii="Arial" w:hAnsi="Arial" w:cs="Arial"/>
                <w:sz w:val="24"/>
                <w:szCs w:val="24"/>
              </w:rPr>
            </w:pPr>
          </w:p>
        </w:tc>
        <w:tc>
          <w:tcPr>
            <w:tcW w:w="2668" w:type="dxa"/>
          </w:tcPr>
          <w:p w:rsidR="009A472F" w:rsidRPr="00334962" w:rsidRDefault="009A472F" w:rsidP="00747D51">
            <w:pPr>
              <w:jc w:val="center"/>
              <w:rPr>
                <w:rFonts w:ascii="Arial" w:hAnsi="Arial" w:cs="Arial"/>
                <w:sz w:val="24"/>
                <w:szCs w:val="24"/>
              </w:rPr>
            </w:pPr>
          </w:p>
        </w:tc>
      </w:tr>
      <w:tr w:rsidR="009A472F" w:rsidRPr="00780E6A" w:rsidTr="00122AD0">
        <w:tc>
          <w:tcPr>
            <w:tcW w:w="817" w:type="dxa"/>
          </w:tcPr>
          <w:p w:rsidR="009A472F" w:rsidRPr="00334962" w:rsidRDefault="009A472F" w:rsidP="00747D51">
            <w:pPr>
              <w:jc w:val="center"/>
              <w:rPr>
                <w:rFonts w:ascii="Arial" w:hAnsi="Arial" w:cs="Arial"/>
                <w:sz w:val="24"/>
                <w:szCs w:val="24"/>
              </w:rPr>
            </w:pPr>
          </w:p>
        </w:tc>
        <w:tc>
          <w:tcPr>
            <w:tcW w:w="3544" w:type="dxa"/>
          </w:tcPr>
          <w:p w:rsidR="009A472F" w:rsidRPr="00334962" w:rsidRDefault="009A472F" w:rsidP="00747D51">
            <w:pPr>
              <w:jc w:val="center"/>
              <w:rPr>
                <w:rFonts w:ascii="Arial" w:hAnsi="Arial" w:cs="Arial"/>
                <w:sz w:val="24"/>
                <w:szCs w:val="24"/>
              </w:rPr>
            </w:pPr>
            <w:r w:rsidRPr="00334962">
              <w:rPr>
                <w:rFonts w:ascii="Arial" w:hAnsi="Arial" w:cs="Arial"/>
                <w:sz w:val="24"/>
                <w:szCs w:val="24"/>
              </w:rPr>
              <w:t>ИТОГО</w:t>
            </w:r>
          </w:p>
        </w:tc>
        <w:tc>
          <w:tcPr>
            <w:tcW w:w="1161" w:type="dxa"/>
          </w:tcPr>
          <w:p w:rsidR="009A472F" w:rsidRPr="00334962" w:rsidRDefault="009A472F" w:rsidP="00747D51">
            <w:pPr>
              <w:jc w:val="center"/>
              <w:rPr>
                <w:rFonts w:ascii="Arial" w:hAnsi="Arial" w:cs="Arial"/>
                <w:sz w:val="24"/>
                <w:szCs w:val="24"/>
              </w:rPr>
            </w:pPr>
          </w:p>
        </w:tc>
        <w:tc>
          <w:tcPr>
            <w:tcW w:w="1161" w:type="dxa"/>
          </w:tcPr>
          <w:p w:rsidR="009A472F" w:rsidRPr="00334962" w:rsidRDefault="009A472F" w:rsidP="00747D51">
            <w:pPr>
              <w:jc w:val="center"/>
              <w:rPr>
                <w:rFonts w:ascii="Arial" w:hAnsi="Arial" w:cs="Arial"/>
                <w:sz w:val="24"/>
                <w:szCs w:val="24"/>
              </w:rPr>
            </w:pPr>
          </w:p>
        </w:tc>
        <w:tc>
          <w:tcPr>
            <w:tcW w:w="2668" w:type="dxa"/>
          </w:tcPr>
          <w:p w:rsidR="009A472F" w:rsidRPr="00334962" w:rsidRDefault="009A472F" w:rsidP="00747D51">
            <w:pPr>
              <w:jc w:val="center"/>
              <w:rPr>
                <w:rFonts w:ascii="Arial" w:hAnsi="Arial" w:cs="Arial"/>
                <w:sz w:val="24"/>
                <w:szCs w:val="24"/>
              </w:rPr>
            </w:pPr>
          </w:p>
        </w:tc>
      </w:tr>
      <w:tr w:rsidR="009A472F" w:rsidRPr="00780E6A" w:rsidTr="00122AD0">
        <w:tc>
          <w:tcPr>
            <w:tcW w:w="817" w:type="dxa"/>
          </w:tcPr>
          <w:p w:rsidR="009A472F" w:rsidRPr="00334962" w:rsidRDefault="009A472F" w:rsidP="00747D51">
            <w:pPr>
              <w:jc w:val="center"/>
              <w:rPr>
                <w:rFonts w:ascii="Arial" w:hAnsi="Arial" w:cs="Arial"/>
                <w:sz w:val="24"/>
                <w:szCs w:val="24"/>
              </w:rPr>
            </w:pPr>
          </w:p>
        </w:tc>
        <w:tc>
          <w:tcPr>
            <w:tcW w:w="3544" w:type="dxa"/>
          </w:tcPr>
          <w:p w:rsidR="009A472F" w:rsidRPr="00334962" w:rsidRDefault="009A472F" w:rsidP="009404E9">
            <w:pPr>
              <w:rPr>
                <w:rFonts w:ascii="Arial" w:hAnsi="Arial" w:cs="Arial"/>
                <w:sz w:val="24"/>
                <w:szCs w:val="24"/>
              </w:rPr>
            </w:pPr>
            <w:r w:rsidRPr="00334962">
              <w:rPr>
                <w:rFonts w:ascii="Arial" w:hAnsi="Arial" w:cs="Arial"/>
                <w:sz w:val="24"/>
                <w:szCs w:val="24"/>
              </w:rPr>
              <w:t>База распределения общехозяйственных расходов*</w:t>
            </w:r>
          </w:p>
        </w:tc>
        <w:tc>
          <w:tcPr>
            <w:tcW w:w="1161" w:type="dxa"/>
          </w:tcPr>
          <w:p w:rsidR="009A472F" w:rsidRPr="00334962" w:rsidRDefault="009A472F" w:rsidP="00747D51">
            <w:pPr>
              <w:jc w:val="center"/>
              <w:rPr>
                <w:rFonts w:ascii="Arial" w:hAnsi="Arial" w:cs="Arial"/>
                <w:sz w:val="24"/>
                <w:szCs w:val="24"/>
              </w:rPr>
            </w:pPr>
          </w:p>
        </w:tc>
        <w:tc>
          <w:tcPr>
            <w:tcW w:w="1161" w:type="dxa"/>
          </w:tcPr>
          <w:p w:rsidR="009A472F" w:rsidRPr="00334962" w:rsidRDefault="009A472F" w:rsidP="00747D51">
            <w:pPr>
              <w:jc w:val="center"/>
              <w:rPr>
                <w:rFonts w:ascii="Arial" w:hAnsi="Arial" w:cs="Arial"/>
                <w:sz w:val="24"/>
                <w:szCs w:val="24"/>
              </w:rPr>
            </w:pPr>
          </w:p>
        </w:tc>
        <w:tc>
          <w:tcPr>
            <w:tcW w:w="2668" w:type="dxa"/>
          </w:tcPr>
          <w:p w:rsidR="009A472F" w:rsidRPr="00334962" w:rsidRDefault="009A472F" w:rsidP="00747D51">
            <w:pPr>
              <w:jc w:val="center"/>
              <w:rPr>
                <w:rFonts w:ascii="Arial" w:hAnsi="Arial" w:cs="Arial"/>
                <w:sz w:val="24"/>
                <w:szCs w:val="24"/>
              </w:rPr>
            </w:pPr>
          </w:p>
        </w:tc>
      </w:tr>
      <w:tr w:rsidR="009A472F" w:rsidRPr="00780E6A" w:rsidTr="00122AD0">
        <w:tc>
          <w:tcPr>
            <w:tcW w:w="817" w:type="dxa"/>
          </w:tcPr>
          <w:p w:rsidR="009A472F" w:rsidRPr="00334962" w:rsidRDefault="009A472F" w:rsidP="00747D51">
            <w:pPr>
              <w:jc w:val="center"/>
              <w:rPr>
                <w:rFonts w:ascii="Arial" w:hAnsi="Arial" w:cs="Arial"/>
                <w:sz w:val="24"/>
                <w:szCs w:val="24"/>
              </w:rPr>
            </w:pPr>
          </w:p>
        </w:tc>
        <w:tc>
          <w:tcPr>
            <w:tcW w:w="3544" w:type="dxa"/>
          </w:tcPr>
          <w:p w:rsidR="009A472F" w:rsidRPr="00334962" w:rsidRDefault="009A472F" w:rsidP="009404E9">
            <w:pPr>
              <w:rPr>
                <w:rFonts w:ascii="Arial" w:hAnsi="Arial" w:cs="Arial"/>
                <w:sz w:val="24"/>
                <w:szCs w:val="24"/>
              </w:rPr>
            </w:pPr>
            <w:r w:rsidRPr="00334962">
              <w:rPr>
                <w:rFonts w:ascii="Arial" w:hAnsi="Arial" w:cs="Arial"/>
                <w:sz w:val="24"/>
                <w:szCs w:val="24"/>
              </w:rPr>
              <w:t>Отношение общехозяйственных расходов к базе их распределения, %</w:t>
            </w:r>
          </w:p>
        </w:tc>
        <w:tc>
          <w:tcPr>
            <w:tcW w:w="1161" w:type="dxa"/>
          </w:tcPr>
          <w:p w:rsidR="009A472F" w:rsidRPr="00334962" w:rsidRDefault="009A472F" w:rsidP="00747D51">
            <w:pPr>
              <w:jc w:val="center"/>
              <w:rPr>
                <w:rFonts w:ascii="Arial" w:hAnsi="Arial" w:cs="Arial"/>
                <w:sz w:val="24"/>
                <w:szCs w:val="24"/>
              </w:rPr>
            </w:pPr>
          </w:p>
        </w:tc>
        <w:tc>
          <w:tcPr>
            <w:tcW w:w="1161" w:type="dxa"/>
          </w:tcPr>
          <w:p w:rsidR="009A472F" w:rsidRPr="00334962" w:rsidRDefault="009A472F" w:rsidP="00747D51">
            <w:pPr>
              <w:jc w:val="center"/>
              <w:rPr>
                <w:rFonts w:ascii="Arial" w:hAnsi="Arial" w:cs="Arial"/>
                <w:sz w:val="24"/>
                <w:szCs w:val="24"/>
              </w:rPr>
            </w:pPr>
          </w:p>
        </w:tc>
        <w:tc>
          <w:tcPr>
            <w:tcW w:w="2668" w:type="dxa"/>
          </w:tcPr>
          <w:p w:rsidR="009A472F" w:rsidRPr="00334962" w:rsidRDefault="009A472F" w:rsidP="00747D51">
            <w:pPr>
              <w:jc w:val="center"/>
              <w:rPr>
                <w:rFonts w:ascii="Arial" w:hAnsi="Arial" w:cs="Arial"/>
                <w:sz w:val="24"/>
                <w:szCs w:val="24"/>
              </w:rPr>
            </w:pPr>
          </w:p>
        </w:tc>
      </w:tr>
    </w:tbl>
    <w:p w:rsidR="009404E9" w:rsidRPr="00780E6A" w:rsidRDefault="009404E9" w:rsidP="00122AD0">
      <w:pPr>
        <w:ind w:firstLine="720"/>
        <w:rPr>
          <w:rFonts w:ascii="Arial" w:hAnsi="Arial" w:cs="Arial"/>
          <w:sz w:val="28"/>
          <w:szCs w:val="28"/>
        </w:rPr>
      </w:pPr>
      <w:r w:rsidRPr="00780E6A">
        <w:rPr>
          <w:rFonts w:ascii="Arial" w:hAnsi="Arial" w:cs="Arial"/>
          <w:sz w:val="28"/>
          <w:szCs w:val="28"/>
        </w:rPr>
        <w:t xml:space="preserve">* Заполняется в соответствии с принятой </w:t>
      </w:r>
      <w:r w:rsidR="00603D56" w:rsidRPr="00780E6A">
        <w:rPr>
          <w:rFonts w:ascii="Arial" w:hAnsi="Arial" w:cs="Arial"/>
          <w:sz w:val="28"/>
          <w:szCs w:val="28"/>
        </w:rPr>
        <w:t xml:space="preserve">в организации </w:t>
      </w:r>
      <w:r w:rsidRPr="00780E6A">
        <w:rPr>
          <w:rFonts w:ascii="Arial" w:hAnsi="Arial" w:cs="Arial"/>
          <w:sz w:val="28"/>
          <w:szCs w:val="28"/>
        </w:rPr>
        <w:t>учетной политикой.</w:t>
      </w:r>
    </w:p>
    <w:p w:rsidR="009404E9" w:rsidRPr="00780E6A" w:rsidRDefault="009404E9" w:rsidP="009404E9">
      <w:pPr>
        <w:jc w:val="both"/>
        <w:rPr>
          <w:rFonts w:ascii="Arial" w:hAnsi="Arial" w:cs="Arial"/>
          <w:sz w:val="28"/>
          <w:szCs w:val="28"/>
        </w:rPr>
      </w:pPr>
      <w:r w:rsidRPr="00780E6A">
        <w:rPr>
          <w:rFonts w:ascii="Arial" w:hAnsi="Arial" w:cs="Arial"/>
          <w:sz w:val="28"/>
          <w:szCs w:val="28"/>
        </w:rPr>
        <w:t>Подписи ответственных лиц:</w:t>
      </w:r>
    </w:p>
    <w:p w:rsidR="009404E9" w:rsidRPr="00780E6A" w:rsidRDefault="009404E9" w:rsidP="009404E9">
      <w:pPr>
        <w:jc w:val="both"/>
        <w:rPr>
          <w:rFonts w:ascii="Arial" w:hAnsi="Arial" w:cs="Arial"/>
          <w:sz w:val="28"/>
          <w:szCs w:val="28"/>
        </w:rPr>
      </w:pPr>
      <w:r w:rsidRPr="00780E6A">
        <w:rPr>
          <w:rFonts w:ascii="Arial" w:hAnsi="Arial" w:cs="Arial"/>
          <w:sz w:val="28"/>
          <w:szCs w:val="28"/>
        </w:rPr>
        <w:t>Ф.И.О. должность исполнителя          __________________ (подпись)</w:t>
      </w:r>
    </w:p>
    <w:p w:rsidR="009404E9" w:rsidRPr="00780E6A" w:rsidRDefault="009404E9" w:rsidP="009404E9">
      <w:pPr>
        <w:jc w:val="both"/>
        <w:rPr>
          <w:rFonts w:ascii="Arial" w:hAnsi="Arial" w:cs="Arial"/>
          <w:sz w:val="28"/>
          <w:szCs w:val="28"/>
        </w:rPr>
      </w:pPr>
      <w:r w:rsidRPr="00780E6A">
        <w:rPr>
          <w:rFonts w:ascii="Arial" w:hAnsi="Arial" w:cs="Arial"/>
          <w:sz w:val="28"/>
          <w:szCs w:val="28"/>
        </w:rPr>
        <w:t>Ф.И.О. должность руководителя        __________________ (подпись)</w:t>
      </w:r>
    </w:p>
    <w:p w:rsidR="009404E9" w:rsidRPr="00780E6A" w:rsidRDefault="009404E9" w:rsidP="009404E9">
      <w:pPr>
        <w:ind w:left="720"/>
        <w:rPr>
          <w:rFonts w:ascii="Arial" w:hAnsi="Arial" w:cs="Arial"/>
          <w:sz w:val="28"/>
          <w:szCs w:val="28"/>
        </w:rPr>
      </w:pPr>
    </w:p>
    <w:p w:rsidR="0053680C" w:rsidRPr="00780E6A" w:rsidRDefault="0053680C" w:rsidP="00A77A98">
      <w:pPr>
        <w:pageBreakBefore/>
        <w:spacing w:before="480" w:after="360"/>
        <w:jc w:val="right"/>
        <w:rPr>
          <w:rFonts w:ascii="Arial" w:hAnsi="Arial" w:cs="Arial"/>
          <w:sz w:val="28"/>
          <w:szCs w:val="28"/>
        </w:rPr>
      </w:pPr>
      <w:r w:rsidRPr="00780E6A">
        <w:rPr>
          <w:rFonts w:ascii="Arial" w:hAnsi="Arial" w:cs="Arial"/>
          <w:sz w:val="28"/>
          <w:szCs w:val="28"/>
        </w:rPr>
        <w:lastRenderedPageBreak/>
        <w:t>Таблица 1.8.</w:t>
      </w:r>
    </w:p>
    <w:p w:rsidR="00C618E5" w:rsidRPr="00780E6A" w:rsidRDefault="004F5A34" w:rsidP="00C618E5">
      <w:pPr>
        <w:spacing w:after="0"/>
        <w:jc w:val="center"/>
        <w:rPr>
          <w:rFonts w:ascii="Arial" w:hAnsi="Arial" w:cs="Arial"/>
          <w:sz w:val="28"/>
          <w:szCs w:val="28"/>
        </w:rPr>
      </w:pPr>
      <w:r w:rsidRPr="00780E6A">
        <w:rPr>
          <w:rFonts w:ascii="Arial" w:hAnsi="Arial" w:cs="Arial"/>
          <w:sz w:val="28"/>
          <w:szCs w:val="28"/>
        </w:rPr>
        <w:t>Расшифровка статьи «Расходы на служебные командировки</w:t>
      </w:r>
    </w:p>
    <w:p w:rsidR="00C618E5" w:rsidRPr="00780E6A" w:rsidRDefault="004F5A34" w:rsidP="00C618E5">
      <w:pPr>
        <w:spacing w:after="0"/>
        <w:jc w:val="center"/>
        <w:rPr>
          <w:rFonts w:ascii="Arial" w:hAnsi="Arial" w:cs="Arial"/>
          <w:sz w:val="28"/>
          <w:szCs w:val="28"/>
        </w:rPr>
      </w:pPr>
      <w:r w:rsidRPr="00780E6A">
        <w:rPr>
          <w:rFonts w:ascii="Arial" w:hAnsi="Arial" w:cs="Arial"/>
          <w:sz w:val="28"/>
          <w:szCs w:val="28"/>
        </w:rPr>
        <w:t xml:space="preserve">работников, непосредственно участвующих в </w:t>
      </w:r>
    </w:p>
    <w:p w:rsidR="004F5A34" w:rsidRPr="00780E6A" w:rsidRDefault="00603D56" w:rsidP="00C618E5">
      <w:pPr>
        <w:spacing w:after="0"/>
        <w:jc w:val="center"/>
        <w:rPr>
          <w:rFonts w:ascii="Arial" w:hAnsi="Arial" w:cs="Arial"/>
          <w:sz w:val="28"/>
          <w:szCs w:val="28"/>
        </w:rPr>
      </w:pPr>
      <w:r w:rsidRPr="00780E6A">
        <w:rPr>
          <w:rFonts w:ascii="Arial" w:hAnsi="Arial" w:cs="Arial"/>
          <w:sz w:val="28"/>
          <w:szCs w:val="28"/>
        </w:rPr>
        <w:t>изготовлении и поставке товара, (</w:t>
      </w:r>
      <w:r w:rsidR="004F5A34" w:rsidRPr="00780E6A">
        <w:rPr>
          <w:rFonts w:ascii="Arial" w:hAnsi="Arial" w:cs="Arial"/>
          <w:sz w:val="28"/>
          <w:szCs w:val="28"/>
        </w:rPr>
        <w:t xml:space="preserve">выполнении работ, </w:t>
      </w:r>
      <w:r w:rsidRPr="00780E6A">
        <w:rPr>
          <w:rFonts w:ascii="Arial" w:hAnsi="Arial" w:cs="Arial"/>
          <w:sz w:val="28"/>
          <w:szCs w:val="28"/>
        </w:rPr>
        <w:t xml:space="preserve">оказании </w:t>
      </w:r>
      <w:r w:rsidR="004F5A34" w:rsidRPr="00780E6A">
        <w:rPr>
          <w:rFonts w:ascii="Arial" w:hAnsi="Arial" w:cs="Arial"/>
          <w:sz w:val="28"/>
          <w:szCs w:val="28"/>
        </w:rPr>
        <w:t>услуг</w:t>
      </w:r>
      <w:r w:rsidRPr="00780E6A">
        <w:rPr>
          <w:rFonts w:ascii="Arial" w:hAnsi="Arial" w:cs="Arial"/>
          <w:sz w:val="28"/>
          <w:szCs w:val="28"/>
        </w:rPr>
        <w:t>)</w:t>
      </w:r>
    </w:p>
    <w:p w:rsidR="00C618E5" w:rsidRPr="00780E6A" w:rsidRDefault="00C618E5" w:rsidP="00C618E5">
      <w:pPr>
        <w:spacing w:after="0"/>
        <w:jc w:val="center"/>
        <w:rPr>
          <w:rFonts w:ascii="Arial" w:hAnsi="Arial" w:cs="Arial"/>
          <w:sz w:val="28"/>
          <w:szCs w:val="28"/>
          <w:vertAlign w:val="superscript"/>
        </w:rPr>
      </w:pPr>
    </w:p>
    <w:p w:rsidR="004F5A34" w:rsidRPr="00780E6A" w:rsidRDefault="004F5A34" w:rsidP="004F5A34">
      <w:pPr>
        <w:rPr>
          <w:rFonts w:ascii="Arial" w:hAnsi="Arial" w:cs="Arial"/>
          <w:sz w:val="28"/>
          <w:szCs w:val="28"/>
        </w:rPr>
      </w:pPr>
      <w:r w:rsidRPr="00780E6A">
        <w:rPr>
          <w:rFonts w:ascii="Arial" w:hAnsi="Arial" w:cs="Arial"/>
          <w:sz w:val="28"/>
          <w:szCs w:val="28"/>
        </w:rPr>
        <w:t xml:space="preserve">Наименование </w:t>
      </w:r>
      <w:r w:rsidR="00603D56" w:rsidRPr="00780E6A">
        <w:rPr>
          <w:rFonts w:ascii="Arial" w:hAnsi="Arial" w:cs="Arial"/>
          <w:sz w:val="28"/>
          <w:szCs w:val="28"/>
        </w:rPr>
        <w:t>товара (</w:t>
      </w:r>
      <w:r w:rsidRPr="00780E6A">
        <w:rPr>
          <w:rFonts w:ascii="Arial" w:hAnsi="Arial" w:cs="Arial"/>
          <w:sz w:val="28"/>
          <w:szCs w:val="28"/>
        </w:rPr>
        <w:t>работ</w:t>
      </w:r>
      <w:r w:rsidR="00603D56" w:rsidRPr="00780E6A">
        <w:rPr>
          <w:rFonts w:ascii="Arial" w:hAnsi="Arial" w:cs="Arial"/>
          <w:sz w:val="28"/>
          <w:szCs w:val="28"/>
        </w:rPr>
        <w:t>, услуг)</w:t>
      </w:r>
      <w:r w:rsidRPr="00780E6A">
        <w:rPr>
          <w:rFonts w:ascii="Arial" w:hAnsi="Arial" w:cs="Arial"/>
          <w:sz w:val="28"/>
          <w:szCs w:val="28"/>
        </w:rPr>
        <w:t>: ____________</w:t>
      </w:r>
    </w:p>
    <w:tbl>
      <w:tblPr>
        <w:tblStyle w:val="af3"/>
        <w:tblW w:w="986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8"/>
        <w:gridCol w:w="567"/>
        <w:gridCol w:w="709"/>
        <w:gridCol w:w="1133"/>
        <w:gridCol w:w="851"/>
        <w:gridCol w:w="426"/>
        <w:gridCol w:w="708"/>
        <w:gridCol w:w="426"/>
        <w:gridCol w:w="708"/>
        <w:gridCol w:w="822"/>
        <w:gridCol w:w="822"/>
        <w:gridCol w:w="1560"/>
      </w:tblGrid>
      <w:tr w:rsidR="002B1CBB" w:rsidRPr="00780E6A" w:rsidTr="00334962">
        <w:trPr>
          <w:trHeight w:val="420"/>
        </w:trPr>
        <w:tc>
          <w:tcPr>
            <w:tcW w:w="567" w:type="dxa"/>
            <w:vMerge w:val="restart"/>
            <w:textDirection w:val="btLr"/>
          </w:tcPr>
          <w:p w:rsidR="002B1CBB" w:rsidRPr="00334962" w:rsidRDefault="00122AD0" w:rsidP="00747D51">
            <w:pPr>
              <w:spacing w:after="200"/>
              <w:ind w:left="113" w:right="33"/>
              <w:jc w:val="center"/>
              <w:rPr>
                <w:rFonts w:ascii="Arial" w:eastAsiaTheme="minorHAnsi" w:hAnsi="Arial" w:cs="Arial"/>
                <w:sz w:val="24"/>
                <w:szCs w:val="24"/>
              </w:rPr>
            </w:pPr>
            <w:r w:rsidRPr="00334962">
              <w:rPr>
                <w:rFonts w:ascii="Arial" w:eastAsiaTheme="minorHAnsi" w:hAnsi="Arial" w:cs="Arial"/>
                <w:sz w:val="24"/>
                <w:szCs w:val="24"/>
              </w:rPr>
              <w:t>№</w:t>
            </w:r>
          </w:p>
        </w:tc>
        <w:tc>
          <w:tcPr>
            <w:tcW w:w="568" w:type="dxa"/>
            <w:vMerge w:val="restart"/>
            <w:textDirection w:val="btLr"/>
            <w:vAlign w:val="center"/>
          </w:tcPr>
          <w:p w:rsidR="002B1CBB" w:rsidRPr="00334962" w:rsidRDefault="002B1CBB" w:rsidP="009A472F">
            <w:pPr>
              <w:spacing w:after="200"/>
              <w:ind w:left="113" w:right="33"/>
              <w:jc w:val="center"/>
              <w:rPr>
                <w:rFonts w:ascii="Arial" w:eastAsiaTheme="minorHAnsi" w:hAnsi="Arial" w:cs="Arial"/>
                <w:sz w:val="24"/>
                <w:szCs w:val="24"/>
              </w:rPr>
            </w:pPr>
            <w:r w:rsidRPr="00334962">
              <w:rPr>
                <w:rFonts w:ascii="Arial" w:eastAsiaTheme="minorHAnsi" w:hAnsi="Arial" w:cs="Arial"/>
                <w:sz w:val="24"/>
                <w:szCs w:val="24"/>
              </w:rPr>
              <w:t>Цель командировки</w:t>
            </w:r>
          </w:p>
        </w:tc>
        <w:tc>
          <w:tcPr>
            <w:tcW w:w="6350" w:type="dxa"/>
            <w:gridSpan w:val="9"/>
          </w:tcPr>
          <w:p w:rsidR="002B1CBB" w:rsidRPr="00334962" w:rsidRDefault="00122AD0" w:rsidP="00747D51">
            <w:pPr>
              <w:spacing w:line="276" w:lineRule="auto"/>
              <w:ind w:left="113" w:right="113"/>
              <w:jc w:val="center"/>
              <w:rPr>
                <w:rFonts w:ascii="Arial" w:hAnsi="Arial" w:cs="Arial"/>
                <w:sz w:val="24"/>
                <w:szCs w:val="24"/>
              </w:rPr>
            </w:pPr>
            <w:r w:rsidRPr="00334962">
              <w:rPr>
                <w:rFonts w:ascii="Arial" w:eastAsiaTheme="minorHAnsi" w:hAnsi="Arial" w:cs="Arial"/>
                <w:sz w:val="24"/>
                <w:szCs w:val="24"/>
              </w:rPr>
              <w:t xml:space="preserve">Затраты </w:t>
            </w:r>
            <w:r w:rsidR="002B1CBB" w:rsidRPr="00334962">
              <w:rPr>
                <w:rFonts w:ascii="Arial" w:eastAsiaTheme="minorHAnsi" w:hAnsi="Arial" w:cs="Arial"/>
                <w:sz w:val="24"/>
                <w:szCs w:val="24"/>
              </w:rPr>
              <w:t>на одну поездку одного человека</w:t>
            </w:r>
          </w:p>
        </w:tc>
        <w:tc>
          <w:tcPr>
            <w:tcW w:w="822" w:type="dxa"/>
            <w:vMerge w:val="restart"/>
            <w:textDirection w:val="btLr"/>
          </w:tcPr>
          <w:p w:rsidR="00122AD0" w:rsidRPr="00334962" w:rsidRDefault="00122AD0" w:rsidP="00747D51">
            <w:pPr>
              <w:spacing w:line="276" w:lineRule="auto"/>
              <w:ind w:left="113" w:right="113"/>
              <w:jc w:val="center"/>
              <w:rPr>
                <w:rFonts w:ascii="Arial" w:eastAsiaTheme="minorHAnsi" w:hAnsi="Arial" w:cs="Arial"/>
                <w:sz w:val="24"/>
                <w:szCs w:val="24"/>
              </w:rPr>
            </w:pPr>
            <w:r w:rsidRPr="00334962">
              <w:rPr>
                <w:rFonts w:ascii="Arial" w:eastAsiaTheme="minorHAnsi" w:hAnsi="Arial" w:cs="Arial"/>
                <w:sz w:val="24"/>
                <w:szCs w:val="24"/>
              </w:rPr>
              <w:t>Количество</w:t>
            </w:r>
          </w:p>
          <w:p w:rsidR="002B1CBB" w:rsidRPr="00334962" w:rsidRDefault="00122AD0" w:rsidP="00747D51">
            <w:pPr>
              <w:spacing w:line="276" w:lineRule="auto"/>
              <w:ind w:left="113" w:right="113"/>
              <w:jc w:val="center"/>
              <w:rPr>
                <w:rFonts w:ascii="Arial" w:eastAsiaTheme="minorHAnsi" w:hAnsi="Arial" w:cs="Arial"/>
                <w:sz w:val="24"/>
                <w:szCs w:val="24"/>
              </w:rPr>
            </w:pPr>
            <w:r w:rsidRPr="00334962">
              <w:rPr>
                <w:rFonts w:ascii="Arial" w:eastAsiaTheme="minorHAnsi" w:hAnsi="Arial" w:cs="Arial"/>
                <w:sz w:val="24"/>
                <w:szCs w:val="24"/>
              </w:rPr>
              <w:t>командируемых человек</w:t>
            </w:r>
          </w:p>
        </w:tc>
        <w:tc>
          <w:tcPr>
            <w:tcW w:w="1560" w:type="dxa"/>
            <w:vMerge w:val="restart"/>
            <w:textDirection w:val="btLr"/>
            <w:vAlign w:val="center"/>
          </w:tcPr>
          <w:p w:rsidR="002B1CBB" w:rsidRPr="00334962" w:rsidRDefault="00122AD0" w:rsidP="00C618E5">
            <w:pPr>
              <w:spacing w:after="200"/>
              <w:ind w:left="113" w:right="113"/>
              <w:jc w:val="center"/>
              <w:rPr>
                <w:rFonts w:ascii="Arial" w:eastAsiaTheme="minorHAnsi" w:hAnsi="Arial" w:cs="Arial"/>
                <w:sz w:val="24"/>
                <w:szCs w:val="24"/>
              </w:rPr>
            </w:pPr>
            <w:r w:rsidRPr="00334962">
              <w:rPr>
                <w:rFonts w:ascii="Arial" w:eastAsiaTheme="minorHAnsi" w:hAnsi="Arial" w:cs="Arial"/>
                <w:sz w:val="24"/>
                <w:szCs w:val="24"/>
              </w:rPr>
              <w:t>ВСЕГО (рублей</w:t>
            </w:r>
            <w:r w:rsidR="002B1CBB" w:rsidRPr="00334962">
              <w:rPr>
                <w:rFonts w:ascii="Arial" w:eastAsiaTheme="minorHAnsi" w:hAnsi="Arial" w:cs="Arial"/>
                <w:sz w:val="24"/>
                <w:szCs w:val="24"/>
              </w:rPr>
              <w:t>)</w:t>
            </w:r>
          </w:p>
          <w:p w:rsidR="002B1CBB" w:rsidRPr="00334962" w:rsidRDefault="002B1CBB" w:rsidP="002B1CBB">
            <w:pPr>
              <w:spacing w:after="200"/>
              <w:ind w:left="113" w:right="113"/>
              <w:jc w:val="center"/>
              <w:rPr>
                <w:rFonts w:ascii="Arial" w:eastAsiaTheme="minorHAnsi" w:hAnsi="Arial" w:cs="Arial"/>
                <w:b/>
                <w:sz w:val="24"/>
                <w:szCs w:val="24"/>
              </w:rPr>
            </w:pPr>
            <w:r w:rsidRPr="00334962">
              <w:rPr>
                <w:rFonts w:ascii="Arial" w:eastAsiaTheme="minorHAnsi" w:hAnsi="Arial" w:cs="Arial"/>
                <w:sz w:val="24"/>
                <w:szCs w:val="24"/>
              </w:rPr>
              <w:t>(гр.11*гр.12)</w:t>
            </w:r>
          </w:p>
        </w:tc>
      </w:tr>
      <w:tr w:rsidR="002B1CBB" w:rsidRPr="00780E6A" w:rsidTr="00334962">
        <w:trPr>
          <w:cantSplit/>
          <w:trHeight w:val="1713"/>
        </w:trPr>
        <w:tc>
          <w:tcPr>
            <w:tcW w:w="567" w:type="dxa"/>
            <w:vMerge/>
          </w:tcPr>
          <w:p w:rsidR="002B1CBB" w:rsidRPr="00334962" w:rsidRDefault="002B1CBB" w:rsidP="00747D51">
            <w:pPr>
              <w:spacing w:line="276" w:lineRule="auto"/>
              <w:jc w:val="center"/>
              <w:rPr>
                <w:rFonts w:ascii="Arial" w:eastAsiaTheme="minorHAnsi" w:hAnsi="Arial" w:cs="Arial"/>
                <w:sz w:val="24"/>
                <w:szCs w:val="24"/>
              </w:rPr>
            </w:pPr>
          </w:p>
        </w:tc>
        <w:tc>
          <w:tcPr>
            <w:tcW w:w="568" w:type="dxa"/>
            <w:vMerge/>
            <w:textDirection w:val="btLr"/>
          </w:tcPr>
          <w:p w:rsidR="002B1CBB" w:rsidRPr="00334962" w:rsidRDefault="002B1CBB" w:rsidP="00747D51">
            <w:pPr>
              <w:spacing w:line="276" w:lineRule="auto"/>
              <w:ind w:left="113" w:right="113"/>
              <w:jc w:val="center"/>
              <w:rPr>
                <w:rFonts w:ascii="Arial" w:hAnsi="Arial" w:cs="Arial"/>
                <w:sz w:val="24"/>
                <w:szCs w:val="24"/>
              </w:rPr>
            </w:pPr>
          </w:p>
        </w:tc>
        <w:tc>
          <w:tcPr>
            <w:tcW w:w="567" w:type="dxa"/>
            <w:vMerge w:val="restart"/>
            <w:textDirection w:val="btLr"/>
          </w:tcPr>
          <w:p w:rsidR="002B1CBB" w:rsidRPr="00334962" w:rsidRDefault="002B1CBB" w:rsidP="00747D51">
            <w:pPr>
              <w:spacing w:line="276" w:lineRule="auto"/>
              <w:ind w:left="113" w:right="113"/>
              <w:jc w:val="center"/>
              <w:rPr>
                <w:rFonts w:ascii="Arial" w:eastAsiaTheme="minorHAnsi" w:hAnsi="Arial" w:cs="Arial"/>
                <w:sz w:val="24"/>
                <w:szCs w:val="24"/>
                <w:lang w:eastAsia="ar-SA"/>
              </w:rPr>
            </w:pPr>
            <w:r w:rsidRPr="00334962">
              <w:rPr>
                <w:rFonts w:ascii="Arial" w:eastAsiaTheme="minorHAnsi" w:hAnsi="Arial" w:cs="Arial"/>
                <w:sz w:val="24"/>
                <w:szCs w:val="24"/>
              </w:rPr>
              <w:t>Пункт назначения</w:t>
            </w:r>
          </w:p>
        </w:tc>
        <w:tc>
          <w:tcPr>
            <w:tcW w:w="1842" w:type="dxa"/>
            <w:gridSpan w:val="2"/>
            <w:textDirection w:val="btLr"/>
            <w:vAlign w:val="center"/>
          </w:tcPr>
          <w:p w:rsidR="002B1CBB" w:rsidRPr="00334962" w:rsidRDefault="002B1CBB" w:rsidP="00747D51">
            <w:pPr>
              <w:spacing w:line="276" w:lineRule="auto"/>
              <w:ind w:left="113" w:right="113"/>
              <w:jc w:val="center"/>
              <w:rPr>
                <w:rFonts w:ascii="Arial" w:eastAsiaTheme="minorHAnsi" w:hAnsi="Arial" w:cs="Arial"/>
                <w:b/>
                <w:i/>
                <w:sz w:val="24"/>
                <w:szCs w:val="24"/>
              </w:rPr>
            </w:pPr>
            <w:r w:rsidRPr="00334962">
              <w:rPr>
                <w:rFonts w:ascii="Arial" w:eastAsiaTheme="minorHAnsi" w:hAnsi="Arial" w:cs="Arial"/>
                <w:sz w:val="24"/>
                <w:szCs w:val="24"/>
              </w:rPr>
              <w:t>Количество,</w:t>
            </w:r>
          </w:p>
          <w:p w:rsidR="002B1CBB" w:rsidRPr="00334962" w:rsidRDefault="002B1CBB" w:rsidP="00747D51">
            <w:pPr>
              <w:spacing w:line="276" w:lineRule="auto"/>
              <w:ind w:left="113" w:right="113"/>
              <w:jc w:val="center"/>
              <w:rPr>
                <w:rFonts w:ascii="Arial" w:eastAsiaTheme="minorHAnsi" w:hAnsi="Arial" w:cs="Arial"/>
                <w:sz w:val="24"/>
                <w:szCs w:val="24"/>
                <w:lang w:eastAsia="ar-SA"/>
              </w:rPr>
            </w:pPr>
            <w:r w:rsidRPr="00334962">
              <w:rPr>
                <w:rFonts w:ascii="Arial" w:eastAsiaTheme="minorHAnsi" w:hAnsi="Arial" w:cs="Arial"/>
                <w:sz w:val="24"/>
                <w:szCs w:val="24"/>
              </w:rPr>
              <w:t>дней</w:t>
            </w:r>
          </w:p>
        </w:tc>
        <w:tc>
          <w:tcPr>
            <w:tcW w:w="851" w:type="dxa"/>
            <w:textDirection w:val="btLr"/>
          </w:tcPr>
          <w:p w:rsidR="002B1CBB" w:rsidRPr="00334962" w:rsidRDefault="002B1CBB" w:rsidP="00747D51">
            <w:pPr>
              <w:ind w:left="113" w:right="113"/>
              <w:jc w:val="center"/>
              <w:rPr>
                <w:rFonts w:ascii="Arial" w:eastAsiaTheme="minorHAnsi" w:hAnsi="Arial" w:cs="Arial"/>
                <w:sz w:val="24"/>
                <w:szCs w:val="24"/>
                <w:lang w:eastAsia="ar-SA"/>
              </w:rPr>
            </w:pPr>
            <w:r w:rsidRPr="00334962">
              <w:rPr>
                <w:rFonts w:ascii="Arial" w:eastAsiaTheme="minorHAnsi" w:hAnsi="Arial" w:cs="Arial"/>
                <w:sz w:val="24"/>
                <w:szCs w:val="24"/>
              </w:rPr>
              <w:t>Проезд</w:t>
            </w:r>
          </w:p>
          <w:p w:rsidR="002B1CBB" w:rsidRPr="00334962" w:rsidRDefault="002B1CBB" w:rsidP="00122AD0">
            <w:pPr>
              <w:ind w:left="113" w:right="113"/>
              <w:jc w:val="center"/>
              <w:rPr>
                <w:rFonts w:ascii="Arial" w:eastAsiaTheme="minorHAnsi" w:hAnsi="Arial" w:cs="Arial"/>
                <w:b/>
                <w:i/>
                <w:sz w:val="24"/>
                <w:szCs w:val="24"/>
                <w:lang w:eastAsia="ar-SA"/>
              </w:rPr>
            </w:pPr>
            <w:r w:rsidRPr="00334962">
              <w:rPr>
                <w:rFonts w:ascii="Arial" w:eastAsiaTheme="minorHAnsi" w:hAnsi="Arial" w:cs="Arial"/>
                <w:sz w:val="24"/>
                <w:szCs w:val="24"/>
              </w:rPr>
              <w:t>(</w:t>
            </w:r>
            <w:r w:rsidR="00122AD0" w:rsidRPr="00334962">
              <w:rPr>
                <w:rFonts w:ascii="Arial" w:eastAsiaTheme="minorHAnsi" w:hAnsi="Arial" w:cs="Arial"/>
                <w:sz w:val="24"/>
                <w:szCs w:val="24"/>
              </w:rPr>
              <w:t>рублей</w:t>
            </w:r>
            <w:r w:rsidRPr="00334962">
              <w:rPr>
                <w:rFonts w:ascii="Arial" w:eastAsiaTheme="minorHAnsi" w:hAnsi="Arial" w:cs="Arial"/>
                <w:sz w:val="24"/>
                <w:szCs w:val="24"/>
              </w:rPr>
              <w:t>)</w:t>
            </w:r>
          </w:p>
        </w:tc>
        <w:tc>
          <w:tcPr>
            <w:tcW w:w="1134" w:type="dxa"/>
            <w:gridSpan w:val="2"/>
            <w:textDirection w:val="btLr"/>
            <w:vAlign w:val="center"/>
          </w:tcPr>
          <w:p w:rsidR="002B1CBB" w:rsidRPr="00334962" w:rsidRDefault="002B1CBB" w:rsidP="00747D51">
            <w:pPr>
              <w:ind w:left="113" w:right="113"/>
              <w:jc w:val="center"/>
              <w:rPr>
                <w:rFonts w:ascii="Arial" w:eastAsiaTheme="minorHAnsi" w:hAnsi="Arial" w:cs="Arial"/>
                <w:b/>
                <w:i/>
                <w:sz w:val="24"/>
                <w:szCs w:val="24"/>
                <w:lang w:eastAsia="ar-SA"/>
              </w:rPr>
            </w:pPr>
            <w:r w:rsidRPr="00334962">
              <w:rPr>
                <w:rFonts w:ascii="Arial" w:eastAsiaTheme="minorHAnsi" w:hAnsi="Arial" w:cs="Arial"/>
                <w:sz w:val="24"/>
                <w:szCs w:val="24"/>
              </w:rPr>
              <w:t>Суточные</w:t>
            </w:r>
          </w:p>
          <w:p w:rsidR="002B1CBB" w:rsidRPr="00334962" w:rsidRDefault="00122AD0" w:rsidP="00747D51">
            <w:pPr>
              <w:ind w:left="113" w:right="113"/>
              <w:jc w:val="center"/>
              <w:rPr>
                <w:rFonts w:ascii="Arial" w:hAnsi="Arial" w:cs="Arial"/>
                <w:b/>
                <w:i/>
                <w:sz w:val="24"/>
                <w:szCs w:val="24"/>
                <w:lang w:eastAsia="ar-SA"/>
              </w:rPr>
            </w:pPr>
            <w:r w:rsidRPr="00334962">
              <w:rPr>
                <w:rFonts w:ascii="Arial" w:eastAsiaTheme="minorHAnsi" w:hAnsi="Arial" w:cs="Arial"/>
                <w:sz w:val="24"/>
                <w:szCs w:val="24"/>
              </w:rPr>
              <w:t>(рублей</w:t>
            </w:r>
            <w:r w:rsidR="002B1CBB" w:rsidRPr="00334962">
              <w:rPr>
                <w:rFonts w:ascii="Arial" w:eastAsiaTheme="minorHAnsi" w:hAnsi="Arial" w:cs="Arial"/>
                <w:sz w:val="24"/>
                <w:szCs w:val="24"/>
              </w:rPr>
              <w:t>)</w:t>
            </w:r>
          </w:p>
        </w:tc>
        <w:tc>
          <w:tcPr>
            <w:tcW w:w="1134" w:type="dxa"/>
            <w:gridSpan w:val="2"/>
            <w:textDirection w:val="btLr"/>
            <w:vAlign w:val="center"/>
          </w:tcPr>
          <w:p w:rsidR="002B1CBB" w:rsidRPr="00334962" w:rsidRDefault="002B1CBB" w:rsidP="00747D51">
            <w:pPr>
              <w:ind w:left="113" w:right="113"/>
              <w:jc w:val="center"/>
              <w:rPr>
                <w:rFonts w:ascii="Arial" w:eastAsiaTheme="minorHAnsi" w:hAnsi="Arial" w:cs="Arial"/>
                <w:b/>
                <w:i/>
                <w:sz w:val="24"/>
                <w:szCs w:val="24"/>
              </w:rPr>
            </w:pPr>
            <w:r w:rsidRPr="00334962">
              <w:rPr>
                <w:rFonts w:ascii="Arial" w:eastAsiaTheme="minorHAnsi" w:hAnsi="Arial" w:cs="Arial"/>
                <w:sz w:val="24"/>
                <w:szCs w:val="24"/>
              </w:rPr>
              <w:t>Гостиница</w:t>
            </w:r>
          </w:p>
          <w:p w:rsidR="002B1CBB" w:rsidRPr="00334962" w:rsidRDefault="002B1CBB" w:rsidP="00122AD0">
            <w:pPr>
              <w:ind w:left="113" w:right="113"/>
              <w:jc w:val="center"/>
              <w:rPr>
                <w:rFonts w:ascii="Arial" w:hAnsi="Arial" w:cs="Arial"/>
                <w:b/>
                <w:i/>
                <w:sz w:val="24"/>
                <w:szCs w:val="24"/>
              </w:rPr>
            </w:pPr>
            <w:r w:rsidRPr="00334962">
              <w:rPr>
                <w:rFonts w:ascii="Arial" w:eastAsiaTheme="minorHAnsi" w:hAnsi="Arial" w:cs="Arial"/>
                <w:sz w:val="24"/>
                <w:szCs w:val="24"/>
              </w:rPr>
              <w:t>(руб</w:t>
            </w:r>
            <w:r w:rsidR="00122AD0" w:rsidRPr="00334962">
              <w:rPr>
                <w:rFonts w:ascii="Arial" w:eastAsiaTheme="minorHAnsi" w:hAnsi="Arial" w:cs="Arial"/>
                <w:sz w:val="24"/>
                <w:szCs w:val="24"/>
              </w:rPr>
              <w:t>лей</w:t>
            </w:r>
            <w:r w:rsidRPr="00334962">
              <w:rPr>
                <w:rFonts w:ascii="Arial" w:eastAsiaTheme="minorHAnsi" w:hAnsi="Arial" w:cs="Arial"/>
                <w:sz w:val="24"/>
                <w:szCs w:val="24"/>
              </w:rPr>
              <w:t>)</w:t>
            </w:r>
          </w:p>
        </w:tc>
        <w:tc>
          <w:tcPr>
            <w:tcW w:w="822" w:type="dxa"/>
            <w:vMerge w:val="restart"/>
            <w:textDirection w:val="btLr"/>
            <w:vAlign w:val="center"/>
          </w:tcPr>
          <w:p w:rsidR="002B1CBB" w:rsidRPr="00334962" w:rsidRDefault="002B1CBB" w:rsidP="00747D51">
            <w:pPr>
              <w:spacing w:line="276" w:lineRule="auto"/>
              <w:ind w:left="113" w:right="113"/>
              <w:jc w:val="center"/>
              <w:rPr>
                <w:rFonts w:ascii="Arial" w:hAnsi="Arial" w:cs="Arial"/>
                <w:sz w:val="24"/>
                <w:szCs w:val="24"/>
              </w:rPr>
            </w:pPr>
            <w:r w:rsidRPr="00334962">
              <w:rPr>
                <w:rFonts w:ascii="Arial" w:hAnsi="Arial" w:cs="Arial"/>
                <w:sz w:val="24"/>
                <w:szCs w:val="24"/>
              </w:rPr>
              <w:t>И</w:t>
            </w:r>
            <w:r w:rsidR="00122AD0" w:rsidRPr="00334962">
              <w:rPr>
                <w:rFonts w:ascii="Arial" w:hAnsi="Arial" w:cs="Arial"/>
                <w:sz w:val="24"/>
                <w:szCs w:val="24"/>
              </w:rPr>
              <w:t>того (рублей</w:t>
            </w:r>
            <w:r w:rsidRPr="00334962">
              <w:rPr>
                <w:rFonts w:ascii="Arial" w:hAnsi="Arial" w:cs="Arial"/>
                <w:sz w:val="24"/>
                <w:szCs w:val="24"/>
              </w:rPr>
              <w:t>)</w:t>
            </w:r>
          </w:p>
        </w:tc>
        <w:tc>
          <w:tcPr>
            <w:tcW w:w="822" w:type="dxa"/>
            <w:vMerge/>
          </w:tcPr>
          <w:p w:rsidR="002B1CBB" w:rsidRPr="00334962" w:rsidRDefault="002B1CBB" w:rsidP="00747D51">
            <w:pPr>
              <w:spacing w:line="276" w:lineRule="auto"/>
              <w:ind w:left="113" w:right="113"/>
              <w:jc w:val="center"/>
              <w:rPr>
                <w:rFonts w:ascii="Arial" w:eastAsiaTheme="minorHAnsi" w:hAnsi="Arial" w:cs="Arial"/>
                <w:sz w:val="24"/>
                <w:szCs w:val="24"/>
              </w:rPr>
            </w:pPr>
          </w:p>
        </w:tc>
        <w:tc>
          <w:tcPr>
            <w:tcW w:w="1560" w:type="dxa"/>
            <w:vMerge/>
          </w:tcPr>
          <w:p w:rsidR="002B1CBB" w:rsidRPr="00334962" w:rsidRDefault="002B1CBB" w:rsidP="00747D51">
            <w:pPr>
              <w:spacing w:line="276" w:lineRule="auto"/>
              <w:jc w:val="center"/>
              <w:rPr>
                <w:rFonts w:ascii="Arial" w:hAnsi="Arial" w:cs="Arial"/>
                <w:sz w:val="24"/>
                <w:szCs w:val="24"/>
              </w:rPr>
            </w:pPr>
          </w:p>
        </w:tc>
      </w:tr>
      <w:tr w:rsidR="002B1CBB" w:rsidRPr="00780E6A" w:rsidTr="00334962">
        <w:trPr>
          <w:cantSplit/>
          <w:trHeight w:val="1668"/>
        </w:trPr>
        <w:tc>
          <w:tcPr>
            <w:tcW w:w="567" w:type="dxa"/>
            <w:vMerge/>
          </w:tcPr>
          <w:p w:rsidR="002B1CBB" w:rsidRPr="00334962" w:rsidRDefault="002B1CBB" w:rsidP="00747D51">
            <w:pPr>
              <w:spacing w:line="276" w:lineRule="auto"/>
              <w:jc w:val="center"/>
              <w:rPr>
                <w:rFonts w:ascii="Arial" w:eastAsiaTheme="minorHAnsi" w:hAnsi="Arial" w:cs="Arial"/>
                <w:sz w:val="24"/>
                <w:szCs w:val="24"/>
              </w:rPr>
            </w:pPr>
          </w:p>
        </w:tc>
        <w:tc>
          <w:tcPr>
            <w:tcW w:w="568" w:type="dxa"/>
            <w:vMerge/>
          </w:tcPr>
          <w:p w:rsidR="002B1CBB" w:rsidRPr="00334962" w:rsidRDefault="002B1CBB" w:rsidP="00747D51">
            <w:pPr>
              <w:spacing w:line="276" w:lineRule="auto"/>
              <w:jc w:val="center"/>
              <w:rPr>
                <w:rFonts w:ascii="Arial" w:hAnsi="Arial" w:cs="Arial"/>
                <w:sz w:val="24"/>
                <w:szCs w:val="24"/>
              </w:rPr>
            </w:pPr>
          </w:p>
        </w:tc>
        <w:tc>
          <w:tcPr>
            <w:tcW w:w="567" w:type="dxa"/>
            <w:vMerge/>
          </w:tcPr>
          <w:p w:rsidR="002B1CBB" w:rsidRPr="00334962" w:rsidRDefault="002B1CBB" w:rsidP="00747D51">
            <w:pPr>
              <w:spacing w:line="276" w:lineRule="auto"/>
              <w:jc w:val="center"/>
              <w:rPr>
                <w:rFonts w:ascii="Arial" w:eastAsiaTheme="minorHAnsi" w:hAnsi="Arial" w:cs="Arial"/>
                <w:sz w:val="24"/>
                <w:szCs w:val="24"/>
              </w:rPr>
            </w:pPr>
          </w:p>
        </w:tc>
        <w:tc>
          <w:tcPr>
            <w:tcW w:w="709" w:type="dxa"/>
            <w:textDirection w:val="btLr"/>
          </w:tcPr>
          <w:p w:rsidR="002B1CBB" w:rsidRPr="00334962" w:rsidRDefault="002B1CBB" w:rsidP="00747D51">
            <w:pPr>
              <w:spacing w:line="240" w:lineRule="atLeast"/>
              <w:ind w:left="113" w:right="113"/>
              <w:jc w:val="center"/>
              <w:rPr>
                <w:rFonts w:ascii="Arial" w:eastAsiaTheme="minorHAnsi" w:hAnsi="Arial" w:cs="Arial"/>
                <w:sz w:val="24"/>
                <w:szCs w:val="24"/>
                <w:lang w:eastAsia="ar-SA"/>
              </w:rPr>
            </w:pPr>
            <w:r w:rsidRPr="00334962">
              <w:rPr>
                <w:rFonts w:ascii="Arial" w:eastAsiaTheme="minorHAnsi" w:hAnsi="Arial" w:cs="Arial"/>
                <w:sz w:val="24"/>
                <w:szCs w:val="24"/>
              </w:rPr>
              <w:t>командировки</w:t>
            </w:r>
          </w:p>
        </w:tc>
        <w:tc>
          <w:tcPr>
            <w:tcW w:w="1133" w:type="dxa"/>
            <w:textDirection w:val="btLr"/>
          </w:tcPr>
          <w:p w:rsidR="002B1CBB" w:rsidRPr="00334962" w:rsidRDefault="002B1CBB" w:rsidP="00747D51">
            <w:pPr>
              <w:ind w:left="113" w:right="113"/>
              <w:jc w:val="center"/>
              <w:rPr>
                <w:rFonts w:ascii="Arial" w:eastAsiaTheme="minorHAnsi" w:hAnsi="Arial" w:cs="Arial"/>
                <w:b/>
                <w:i/>
                <w:sz w:val="24"/>
                <w:szCs w:val="24"/>
                <w:lang w:eastAsia="ar-SA"/>
              </w:rPr>
            </w:pPr>
            <w:r w:rsidRPr="00334962">
              <w:rPr>
                <w:rFonts w:ascii="Arial" w:eastAsiaTheme="minorHAnsi" w:hAnsi="Arial" w:cs="Arial"/>
                <w:sz w:val="24"/>
                <w:szCs w:val="24"/>
              </w:rPr>
              <w:t>дней проживания в гостинице</w:t>
            </w:r>
          </w:p>
        </w:tc>
        <w:tc>
          <w:tcPr>
            <w:tcW w:w="851" w:type="dxa"/>
            <w:textDirection w:val="btLr"/>
          </w:tcPr>
          <w:p w:rsidR="002B1CBB" w:rsidRPr="00334962" w:rsidRDefault="002B1CBB" w:rsidP="00747D51">
            <w:pPr>
              <w:jc w:val="center"/>
              <w:rPr>
                <w:rFonts w:ascii="Arial" w:eastAsiaTheme="minorHAnsi" w:hAnsi="Arial" w:cs="Arial"/>
                <w:sz w:val="24"/>
                <w:szCs w:val="24"/>
                <w:lang w:eastAsia="ar-SA"/>
              </w:rPr>
            </w:pPr>
            <w:r w:rsidRPr="00334962">
              <w:rPr>
                <w:rFonts w:ascii="Arial" w:eastAsiaTheme="minorHAnsi" w:hAnsi="Arial" w:cs="Arial"/>
                <w:sz w:val="24"/>
                <w:szCs w:val="24"/>
              </w:rPr>
              <w:t>туда/</w:t>
            </w:r>
          </w:p>
          <w:p w:rsidR="002B1CBB" w:rsidRPr="00334962" w:rsidRDefault="002B1CBB" w:rsidP="00747D51">
            <w:pPr>
              <w:jc w:val="center"/>
              <w:rPr>
                <w:rFonts w:ascii="Arial" w:eastAsiaTheme="minorHAnsi" w:hAnsi="Arial" w:cs="Arial"/>
                <w:b/>
                <w:i/>
                <w:sz w:val="24"/>
                <w:szCs w:val="24"/>
                <w:lang w:eastAsia="ar-SA"/>
              </w:rPr>
            </w:pPr>
            <w:r w:rsidRPr="00334962">
              <w:rPr>
                <w:rFonts w:ascii="Arial" w:eastAsiaTheme="minorHAnsi" w:hAnsi="Arial" w:cs="Arial"/>
                <w:sz w:val="24"/>
                <w:szCs w:val="24"/>
              </w:rPr>
              <w:t>обратно</w:t>
            </w:r>
          </w:p>
        </w:tc>
        <w:tc>
          <w:tcPr>
            <w:tcW w:w="426" w:type="dxa"/>
            <w:textDirection w:val="btLr"/>
          </w:tcPr>
          <w:p w:rsidR="002B1CBB" w:rsidRPr="00334962" w:rsidRDefault="002B1CBB" w:rsidP="00747D51">
            <w:pPr>
              <w:spacing w:line="276" w:lineRule="auto"/>
              <w:ind w:left="113" w:right="113"/>
              <w:jc w:val="center"/>
              <w:rPr>
                <w:rFonts w:ascii="Arial" w:eastAsiaTheme="minorHAnsi" w:hAnsi="Arial" w:cs="Arial"/>
                <w:b/>
                <w:i/>
                <w:sz w:val="24"/>
                <w:szCs w:val="24"/>
                <w:lang w:eastAsia="ar-SA"/>
              </w:rPr>
            </w:pPr>
            <w:r w:rsidRPr="00334962">
              <w:rPr>
                <w:rFonts w:ascii="Arial" w:eastAsiaTheme="minorHAnsi" w:hAnsi="Arial" w:cs="Arial"/>
                <w:sz w:val="24"/>
                <w:szCs w:val="24"/>
              </w:rPr>
              <w:t>день</w:t>
            </w:r>
          </w:p>
        </w:tc>
        <w:tc>
          <w:tcPr>
            <w:tcW w:w="708" w:type="dxa"/>
            <w:textDirection w:val="btLr"/>
          </w:tcPr>
          <w:p w:rsidR="002B1CBB" w:rsidRPr="00334962" w:rsidRDefault="002B1CBB" w:rsidP="00747D51">
            <w:pPr>
              <w:ind w:left="113" w:right="113"/>
              <w:jc w:val="center"/>
              <w:rPr>
                <w:rFonts w:ascii="Arial" w:hAnsi="Arial" w:cs="Arial"/>
                <w:sz w:val="24"/>
                <w:szCs w:val="24"/>
                <w:lang w:eastAsia="ar-SA"/>
              </w:rPr>
            </w:pPr>
            <w:r w:rsidRPr="00334962">
              <w:rPr>
                <w:rFonts w:ascii="Arial" w:hAnsi="Arial" w:cs="Arial"/>
                <w:sz w:val="24"/>
                <w:szCs w:val="24"/>
              </w:rPr>
              <w:t>итого</w:t>
            </w:r>
          </w:p>
          <w:p w:rsidR="002B1CBB" w:rsidRPr="00334962" w:rsidRDefault="002B1CBB" w:rsidP="009A472F">
            <w:pPr>
              <w:ind w:left="113" w:right="113"/>
              <w:jc w:val="center"/>
              <w:rPr>
                <w:rFonts w:ascii="Arial" w:hAnsi="Arial" w:cs="Arial"/>
                <w:b/>
                <w:i/>
                <w:sz w:val="24"/>
                <w:szCs w:val="24"/>
                <w:lang w:eastAsia="ar-SA"/>
              </w:rPr>
            </w:pPr>
            <w:r w:rsidRPr="00334962">
              <w:rPr>
                <w:rFonts w:ascii="Arial" w:hAnsi="Arial" w:cs="Arial"/>
                <w:sz w:val="24"/>
                <w:szCs w:val="24"/>
              </w:rPr>
              <w:t>(гр.7*гр.4)</w:t>
            </w:r>
          </w:p>
        </w:tc>
        <w:tc>
          <w:tcPr>
            <w:tcW w:w="426" w:type="dxa"/>
            <w:textDirection w:val="btLr"/>
          </w:tcPr>
          <w:p w:rsidR="002B1CBB" w:rsidRPr="00334962" w:rsidRDefault="002B1CBB" w:rsidP="00747D51">
            <w:pPr>
              <w:spacing w:line="276" w:lineRule="auto"/>
              <w:ind w:left="113" w:right="113"/>
              <w:jc w:val="center"/>
              <w:rPr>
                <w:rFonts w:ascii="Arial" w:eastAsiaTheme="minorHAnsi" w:hAnsi="Arial" w:cs="Arial"/>
                <w:sz w:val="24"/>
                <w:szCs w:val="24"/>
                <w:lang w:eastAsia="ar-SA"/>
              </w:rPr>
            </w:pPr>
            <w:r w:rsidRPr="00334962">
              <w:rPr>
                <w:rFonts w:ascii="Arial" w:eastAsiaTheme="minorHAnsi" w:hAnsi="Arial" w:cs="Arial"/>
                <w:sz w:val="24"/>
                <w:szCs w:val="24"/>
              </w:rPr>
              <w:t>день</w:t>
            </w:r>
          </w:p>
        </w:tc>
        <w:tc>
          <w:tcPr>
            <w:tcW w:w="708" w:type="dxa"/>
            <w:textDirection w:val="btLr"/>
          </w:tcPr>
          <w:p w:rsidR="002B1CBB" w:rsidRPr="00334962" w:rsidRDefault="002B1CBB" w:rsidP="00747D51">
            <w:pPr>
              <w:ind w:left="113" w:right="113"/>
              <w:jc w:val="center"/>
              <w:rPr>
                <w:rFonts w:ascii="Arial" w:hAnsi="Arial" w:cs="Arial"/>
                <w:sz w:val="24"/>
                <w:szCs w:val="24"/>
                <w:lang w:eastAsia="ar-SA"/>
              </w:rPr>
            </w:pPr>
            <w:r w:rsidRPr="00334962">
              <w:rPr>
                <w:rFonts w:ascii="Arial" w:hAnsi="Arial" w:cs="Arial"/>
                <w:sz w:val="24"/>
                <w:szCs w:val="24"/>
              </w:rPr>
              <w:t>итого</w:t>
            </w:r>
          </w:p>
          <w:p w:rsidR="002B1CBB" w:rsidRPr="00334962" w:rsidRDefault="002B1CBB" w:rsidP="009A472F">
            <w:pPr>
              <w:ind w:left="113" w:right="113"/>
              <w:jc w:val="center"/>
              <w:rPr>
                <w:rFonts w:ascii="Arial" w:hAnsi="Arial" w:cs="Arial"/>
                <w:b/>
                <w:i/>
                <w:sz w:val="24"/>
                <w:szCs w:val="24"/>
                <w:lang w:eastAsia="ar-SA"/>
              </w:rPr>
            </w:pPr>
            <w:r w:rsidRPr="00334962">
              <w:rPr>
                <w:rFonts w:ascii="Arial" w:hAnsi="Arial" w:cs="Arial"/>
                <w:sz w:val="24"/>
                <w:szCs w:val="24"/>
              </w:rPr>
              <w:t>(гр.9*гр.5)</w:t>
            </w:r>
          </w:p>
        </w:tc>
        <w:tc>
          <w:tcPr>
            <w:tcW w:w="822" w:type="dxa"/>
            <w:vMerge/>
            <w:textDirection w:val="btLr"/>
          </w:tcPr>
          <w:p w:rsidR="002B1CBB" w:rsidRPr="00334962" w:rsidRDefault="002B1CBB" w:rsidP="00747D51">
            <w:pPr>
              <w:spacing w:line="276" w:lineRule="auto"/>
              <w:ind w:left="113" w:right="113"/>
              <w:jc w:val="center"/>
              <w:rPr>
                <w:rFonts w:ascii="Arial" w:hAnsi="Arial" w:cs="Arial"/>
                <w:b/>
                <w:i/>
                <w:sz w:val="24"/>
                <w:szCs w:val="24"/>
              </w:rPr>
            </w:pPr>
          </w:p>
        </w:tc>
        <w:tc>
          <w:tcPr>
            <w:tcW w:w="822" w:type="dxa"/>
            <w:vMerge/>
            <w:textDirection w:val="btLr"/>
          </w:tcPr>
          <w:p w:rsidR="002B1CBB" w:rsidRPr="00334962" w:rsidRDefault="002B1CBB" w:rsidP="00747D51">
            <w:pPr>
              <w:spacing w:line="276" w:lineRule="auto"/>
              <w:ind w:left="113" w:right="113"/>
              <w:jc w:val="center"/>
              <w:rPr>
                <w:rFonts w:ascii="Arial" w:eastAsiaTheme="minorHAnsi" w:hAnsi="Arial" w:cs="Arial"/>
                <w:b/>
                <w:i/>
                <w:sz w:val="24"/>
                <w:szCs w:val="24"/>
              </w:rPr>
            </w:pPr>
          </w:p>
        </w:tc>
        <w:tc>
          <w:tcPr>
            <w:tcW w:w="1560" w:type="dxa"/>
            <w:vMerge/>
            <w:textDirection w:val="btLr"/>
            <w:vAlign w:val="center"/>
          </w:tcPr>
          <w:p w:rsidR="002B1CBB" w:rsidRPr="00334962" w:rsidRDefault="002B1CBB" w:rsidP="00336E88">
            <w:pPr>
              <w:spacing w:line="276" w:lineRule="auto"/>
              <w:ind w:left="113" w:right="113"/>
              <w:jc w:val="center"/>
              <w:rPr>
                <w:rFonts w:ascii="Arial" w:hAnsi="Arial" w:cs="Arial"/>
                <w:sz w:val="24"/>
                <w:szCs w:val="24"/>
              </w:rPr>
            </w:pPr>
          </w:p>
        </w:tc>
      </w:tr>
      <w:tr w:rsidR="002B1CBB" w:rsidRPr="00780E6A" w:rsidTr="00334962">
        <w:trPr>
          <w:trHeight w:val="385"/>
        </w:trPr>
        <w:tc>
          <w:tcPr>
            <w:tcW w:w="567" w:type="dxa"/>
            <w:vAlign w:val="center"/>
          </w:tcPr>
          <w:p w:rsidR="002B1CBB" w:rsidRPr="00334962" w:rsidRDefault="002B1CBB" w:rsidP="00747D51">
            <w:pPr>
              <w:jc w:val="center"/>
              <w:rPr>
                <w:rFonts w:ascii="Arial" w:hAnsi="Arial" w:cs="Arial"/>
                <w:sz w:val="24"/>
                <w:szCs w:val="24"/>
              </w:rPr>
            </w:pPr>
            <w:r w:rsidRPr="00334962">
              <w:rPr>
                <w:rFonts w:ascii="Arial" w:hAnsi="Arial" w:cs="Arial"/>
                <w:sz w:val="24"/>
                <w:szCs w:val="24"/>
              </w:rPr>
              <w:t>1</w:t>
            </w:r>
          </w:p>
        </w:tc>
        <w:tc>
          <w:tcPr>
            <w:tcW w:w="568" w:type="dxa"/>
            <w:vAlign w:val="center"/>
          </w:tcPr>
          <w:p w:rsidR="002B1CBB" w:rsidRPr="00334962" w:rsidRDefault="002B1CBB" w:rsidP="00747D51">
            <w:pPr>
              <w:jc w:val="center"/>
              <w:rPr>
                <w:rFonts w:ascii="Arial" w:hAnsi="Arial" w:cs="Arial"/>
                <w:sz w:val="24"/>
                <w:szCs w:val="24"/>
              </w:rPr>
            </w:pPr>
            <w:r w:rsidRPr="00334962">
              <w:rPr>
                <w:rFonts w:ascii="Arial" w:hAnsi="Arial" w:cs="Arial"/>
                <w:sz w:val="24"/>
                <w:szCs w:val="24"/>
              </w:rPr>
              <w:t>2</w:t>
            </w:r>
          </w:p>
        </w:tc>
        <w:tc>
          <w:tcPr>
            <w:tcW w:w="567" w:type="dxa"/>
            <w:vAlign w:val="center"/>
          </w:tcPr>
          <w:p w:rsidR="002B1CBB" w:rsidRPr="00334962" w:rsidRDefault="002B1CBB" w:rsidP="00747D51">
            <w:pPr>
              <w:jc w:val="center"/>
              <w:rPr>
                <w:rFonts w:ascii="Arial" w:hAnsi="Arial" w:cs="Arial"/>
                <w:sz w:val="24"/>
                <w:szCs w:val="24"/>
              </w:rPr>
            </w:pPr>
            <w:r w:rsidRPr="00334962">
              <w:rPr>
                <w:rFonts w:ascii="Arial" w:hAnsi="Arial" w:cs="Arial"/>
                <w:sz w:val="24"/>
                <w:szCs w:val="24"/>
              </w:rPr>
              <w:t>3</w:t>
            </w:r>
          </w:p>
        </w:tc>
        <w:tc>
          <w:tcPr>
            <w:tcW w:w="709" w:type="dxa"/>
            <w:vAlign w:val="center"/>
          </w:tcPr>
          <w:p w:rsidR="002B1CBB" w:rsidRPr="00334962" w:rsidRDefault="002B1CBB" w:rsidP="00747D51">
            <w:pPr>
              <w:jc w:val="center"/>
              <w:rPr>
                <w:rFonts w:ascii="Arial" w:hAnsi="Arial" w:cs="Arial"/>
                <w:sz w:val="24"/>
                <w:szCs w:val="24"/>
              </w:rPr>
            </w:pPr>
            <w:r w:rsidRPr="00334962">
              <w:rPr>
                <w:rFonts w:ascii="Arial" w:hAnsi="Arial" w:cs="Arial"/>
                <w:sz w:val="24"/>
                <w:szCs w:val="24"/>
              </w:rPr>
              <w:t>4</w:t>
            </w:r>
          </w:p>
        </w:tc>
        <w:tc>
          <w:tcPr>
            <w:tcW w:w="1133" w:type="dxa"/>
            <w:vAlign w:val="center"/>
          </w:tcPr>
          <w:p w:rsidR="002B1CBB" w:rsidRPr="00334962" w:rsidRDefault="002B1CBB" w:rsidP="00747D51">
            <w:pPr>
              <w:jc w:val="center"/>
              <w:rPr>
                <w:rFonts w:ascii="Arial" w:hAnsi="Arial" w:cs="Arial"/>
                <w:sz w:val="24"/>
                <w:szCs w:val="24"/>
              </w:rPr>
            </w:pPr>
            <w:r w:rsidRPr="00334962">
              <w:rPr>
                <w:rFonts w:ascii="Arial" w:hAnsi="Arial" w:cs="Arial"/>
                <w:sz w:val="24"/>
                <w:szCs w:val="24"/>
              </w:rPr>
              <w:t>5</w:t>
            </w:r>
          </w:p>
        </w:tc>
        <w:tc>
          <w:tcPr>
            <w:tcW w:w="851" w:type="dxa"/>
            <w:vAlign w:val="center"/>
          </w:tcPr>
          <w:p w:rsidR="002B1CBB" w:rsidRPr="00334962" w:rsidRDefault="002B1CBB" w:rsidP="00747D51">
            <w:pPr>
              <w:jc w:val="center"/>
              <w:rPr>
                <w:rFonts w:ascii="Arial" w:hAnsi="Arial" w:cs="Arial"/>
                <w:sz w:val="24"/>
                <w:szCs w:val="24"/>
              </w:rPr>
            </w:pPr>
            <w:r w:rsidRPr="00334962">
              <w:rPr>
                <w:rFonts w:ascii="Arial" w:hAnsi="Arial" w:cs="Arial"/>
                <w:sz w:val="24"/>
                <w:szCs w:val="24"/>
              </w:rPr>
              <w:t>6</w:t>
            </w:r>
          </w:p>
        </w:tc>
        <w:tc>
          <w:tcPr>
            <w:tcW w:w="426" w:type="dxa"/>
            <w:vAlign w:val="center"/>
          </w:tcPr>
          <w:p w:rsidR="002B1CBB" w:rsidRPr="00334962" w:rsidRDefault="002B1CBB" w:rsidP="00747D51">
            <w:pPr>
              <w:jc w:val="center"/>
              <w:rPr>
                <w:rFonts w:ascii="Arial" w:hAnsi="Arial" w:cs="Arial"/>
                <w:sz w:val="24"/>
                <w:szCs w:val="24"/>
              </w:rPr>
            </w:pPr>
            <w:r w:rsidRPr="00334962">
              <w:rPr>
                <w:rFonts w:ascii="Arial" w:hAnsi="Arial" w:cs="Arial"/>
                <w:sz w:val="24"/>
                <w:szCs w:val="24"/>
              </w:rPr>
              <w:t>7</w:t>
            </w:r>
          </w:p>
        </w:tc>
        <w:tc>
          <w:tcPr>
            <w:tcW w:w="708" w:type="dxa"/>
            <w:vAlign w:val="center"/>
          </w:tcPr>
          <w:p w:rsidR="002B1CBB" w:rsidRPr="00334962" w:rsidRDefault="002B1CBB" w:rsidP="00747D51">
            <w:pPr>
              <w:jc w:val="center"/>
              <w:rPr>
                <w:rFonts w:ascii="Arial" w:hAnsi="Arial" w:cs="Arial"/>
                <w:sz w:val="24"/>
                <w:szCs w:val="24"/>
              </w:rPr>
            </w:pPr>
            <w:r w:rsidRPr="00334962">
              <w:rPr>
                <w:rFonts w:ascii="Arial" w:hAnsi="Arial" w:cs="Arial"/>
                <w:sz w:val="24"/>
                <w:szCs w:val="24"/>
              </w:rPr>
              <w:t>8</w:t>
            </w:r>
          </w:p>
        </w:tc>
        <w:tc>
          <w:tcPr>
            <w:tcW w:w="426" w:type="dxa"/>
            <w:vAlign w:val="center"/>
          </w:tcPr>
          <w:p w:rsidR="002B1CBB" w:rsidRPr="00334962" w:rsidRDefault="002B1CBB" w:rsidP="00747D51">
            <w:pPr>
              <w:jc w:val="center"/>
              <w:rPr>
                <w:rFonts w:ascii="Arial" w:hAnsi="Arial" w:cs="Arial"/>
                <w:sz w:val="24"/>
                <w:szCs w:val="24"/>
              </w:rPr>
            </w:pPr>
            <w:r w:rsidRPr="00334962">
              <w:rPr>
                <w:rFonts w:ascii="Arial" w:hAnsi="Arial" w:cs="Arial"/>
                <w:sz w:val="24"/>
                <w:szCs w:val="24"/>
              </w:rPr>
              <w:t>9</w:t>
            </w:r>
          </w:p>
        </w:tc>
        <w:tc>
          <w:tcPr>
            <w:tcW w:w="708" w:type="dxa"/>
            <w:vAlign w:val="center"/>
          </w:tcPr>
          <w:p w:rsidR="002B1CBB" w:rsidRPr="00334962" w:rsidRDefault="002B1CBB" w:rsidP="00747D51">
            <w:pPr>
              <w:jc w:val="center"/>
              <w:rPr>
                <w:rFonts w:ascii="Arial" w:hAnsi="Arial" w:cs="Arial"/>
                <w:sz w:val="24"/>
                <w:szCs w:val="24"/>
              </w:rPr>
            </w:pPr>
            <w:r w:rsidRPr="00334962">
              <w:rPr>
                <w:rFonts w:ascii="Arial" w:hAnsi="Arial" w:cs="Arial"/>
                <w:sz w:val="24"/>
                <w:szCs w:val="24"/>
              </w:rPr>
              <w:t>10</w:t>
            </w:r>
          </w:p>
        </w:tc>
        <w:tc>
          <w:tcPr>
            <w:tcW w:w="822" w:type="dxa"/>
            <w:vAlign w:val="center"/>
          </w:tcPr>
          <w:p w:rsidR="002B1CBB" w:rsidRPr="00334962" w:rsidRDefault="002B1CBB" w:rsidP="00747D51">
            <w:pPr>
              <w:jc w:val="center"/>
              <w:rPr>
                <w:rFonts w:ascii="Arial" w:hAnsi="Arial" w:cs="Arial"/>
                <w:sz w:val="24"/>
                <w:szCs w:val="24"/>
              </w:rPr>
            </w:pPr>
            <w:r w:rsidRPr="00334962">
              <w:rPr>
                <w:rFonts w:ascii="Arial" w:hAnsi="Arial" w:cs="Arial"/>
                <w:sz w:val="24"/>
                <w:szCs w:val="24"/>
              </w:rPr>
              <w:t>11</w:t>
            </w:r>
          </w:p>
        </w:tc>
        <w:tc>
          <w:tcPr>
            <w:tcW w:w="822" w:type="dxa"/>
            <w:vAlign w:val="center"/>
          </w:tcPr>
          <w:p w:rsidR="002B1CBB" w:rsidRPr="00334962" w:rsidRDefault="002B1CBB" w:rsidP="00747D51">
            <w:pPr>
              <w:jc w:val="center"/>
              <w:rPr>
                <w:rFonts w:ascii="Arial" w:hAnsi="Arial" w:cs="Arial"/>
                <w:sz w:val="24"/>
                <w:szCs w:val="24"/>
              </w:rPr>
            </w:pPr>
            <w:r w:rsidRPr="00334962">
              <w:rPr>
                <w:rFonts w:ascii="Arial" w:hAnsi="Arial" w:cs="Arial"/>
                <w:sz w:val="24"/>
                <w:szCs w:val="24"/>
              </w:rPr>
              <w:t>12</w:t>
            </w:r>
          </w:p>
        </w:tc>
        <w:tc>
          <w:tcPr>
            <w:tcW w:w="1560" w:type="dxa"/>
            <w:vAlign w:val="center"/>
          </w:tcPr>
          <w:p w:rsidR="002B1CBB" w:rsidRPr="00334962" w:rsidRDefault="002B1CBB" w:rsidP="00747D51">
            <w:pPr>
              <w:jc w:val="center"/>
              <w:rPr>
                <w:rFonts w:ascii="Arial" w:hAnsi="Arial" w:cs="Arial"/>
                <w:sz w:val="24"/>
                <w:szCs w:val="24"/>
              </w:rPr>
            </w:pPr>
            <w:r w:rsidRPr="00334962">
              <w:rPr>
                <w:rFonts w:ascii="Arial" w:hAnsi="Arial" w:cs="Arial"/>
                <w:sz w:val="24"/>
                <w:szCs w:val="24"/>
              </w:rPr>
              <w:t>13</w:t>
            </w:r>
          </w:p>
        </w:tc>
      </w:tr>
      <w:tr w:rsidR="002B1CBB" w:rsidRPr="00780E6A" w:rsidTr="00334962">
        <w:trPr>
          <w:trHeight w:val="571"/>
        </w:trPr>
        <w:tc>
          <w:tcPr>
            <w:tcW w:w="567" w:type="dxa"/>
            <w:vAlign w:val="center"/>
          </w:tcPr>
          <w:p w:rsidR="002B1CBB" w:rsidRPr="00780E6A" w:rsidRDefault="002B1CBB" w:rsidP="00747D51">
            <w:pPr>
              <w:jc w:val="center"/>
              <w:rPr>
                <w:rFonts w:ascii="Arial" w:hAnsi="Arial" w:cs="Arial"/>
                <w:sz w:val="28"/>
                <w:szCs w:val="28"/>
              </w:rPr>
            </w:pPr>
          </w:p>
        </w:tc>
        <w:tc>
          <w:tcPr>
            <w:tcW w:w="568" w:type="dxa"/>
          </w:tcPr>
          <w:p w:rsidR="002B1CBB" w:rsidRPr="00780E6A" w:rsidRDefault="002B1CBB" w:rsidP="00747D51">
            <w:pPr>
              <w:jc w:val="center"/>
              <w:rPr>
                <w:rFonts w:ascii="Arial" w:hAnsi="Arial" w:cs="Arial"/>
                <w:sz w:val="28"/>
                <w:szCs w:val="28"/>
              </w:rPr>
            </w:pPr>
          </w:p>
        </w:tc>
        <w:tc>
          <w:tcPr>
            <w:tcW w:w="567" w:type="dxa"/>
            <w:vAlign w:val="center"/>
          </w:tcPr>
          <w:p w:rsidR="002B1CBB" w:rsidRPr="00780E6A" w:rsidRDefault="002B1CBB" w:rsidP="00747D51">
            <w:pPr>
              <w:jc w:val="center"/>
              <w:rPr>
                <w:rFonts w:ascii="Arial" w:hAnsi="Arial" w:cs="Arial"/>
                <w:sz w:val="28"/>
                <w:szCs w:val="28"/>
              </w:rPr>
            </w:pPr>
          </w:p>
        </w:tc>
        <w:tc>
          <w:tcPr>
            <w:tcW w:w="709" w:type="dxa"/>
            <w:vAlign w:val="center"/>
          </w:tcPr>
          <w:p w:rsidR="002B1CBB" w:rsidRPr="00780E6A" w:rsidRDefault="002B1CBB" w:rsidP="00747D51">
            <w:pPr>
              <w:jc w:val="center"/>
              <w:rPr>
                <w:rFonts w:ascii="Arial" w:hAnsi="Arial" w:cs="Arial"/>
                <w:sz w:val="28"/>
                <w:szCs w:val="28"/>
              </w:rPr>
            </w:pPr>
          </w:p>
        </w:tc>
        <w:tc>
          <w:tcPr>
            <w:tcW w:w="1133" w:type="dxa"/>
            <w:vAlign w:val="center"/>
          </w:tcPr>
          <w:p w:rsidR="002B1CBB" w:rsidRPr="00780E6A" w:rsidRDefault="002B1CBB" w:rsidP="00747D51">
            <w:pPr>
              <w:jc w:val="center"/>
              <w:rPr>
                <w:rFonts w:ascii="Arial" w:hAnsi="Arial" w:cs="Arial"/>
                <w:sz w:val="28"/>
                <w:szCs w:val="28"/>
              </w:rPr>
            </w:pPr>
          </w:p>
        </w:tc>
        <w:tc>
          <w:tcPr>
            <w:tcW w:w="851" w:type="dxa"/>
            <w:vAlign w:val="center"/>
          </w:tcPr>
          <w:p w:rsidR="002B1CBB" w:rsidRPr="00780E6A" w:rsidRDefault="002B1CBB" w:rsidP="00747D51">
            <w:pPr>
              <w:jc w:val="center"/>
              <w:rPr>
                <w:rFonts w:ascii="Arial" w:hAnsi="Arial" w:cs="Arial"/>
                <w:sz w:val="28"/>
                <w:szCs w:val="28"/>
              </w:rPr>
            </w:pPr>
          </w:p>
        </w:tc>
        <w:tc>
          <w:tcPr>
            <w:tcW w:w="426" w:type="dxa"/>
            <w:vAlign w:val="center"/>
          </w:tcPr>
          <w:p w:rsidR="002B1CBB" w:rsidRPr="00780E6A" w:rsidRDefault="002B1CBB" w:rsidP="00747D51">
            <w:pPr>
              <w:jc w:val="center"/>
              <w:rPr>
                <w:rFonts w:ascii="Arial" w:hAnsi="Arial" w:cs="Arial"/>
                <w:sz w:val="28"/>
                <w:szCs w:val="28"/>
              </w:rPr>
            </w:pPr>
          </w:p>
        </w:tc>
        <w:tc>
          <w:tcPr>
            <w:tcW w:w="708" w:type="dxa"/>
            <w:vAlign w:val="center"/>
          </w:tcPr>
          <w:p w:rsidR="002B1CBB" w:rsidRPr="00780E6A" w:rsidRDefault="002B1CBB" w:rsidP="00747D51">
            <w:pPr>
              <w:jc w:val="center"/>
              <w:rPr>
                <w:rFonts w:ascii="Arial" w:hAnsi="Arial" w:cs="Arial"/>
                <w:sz w:val="28"/>
                <w:szCs w:val="28"/>
              </w:rPr>
            </w:pPr>
          </w:p>
        </w:tc>
        <w:tc>
          <w:tcPr>
            <w:tcW w:w="426" w:type="dxa"/>
            <w:vAlign w:val="center"/>
          </w:tcPr>
          <w:p w:rsidR="002B1CBB" w:rsidRPr="00780E6A" w:rsidRDefault="002B1CBB" w:rsidP="00747D51">
            <w:pPr>
              <w:jc w:val="center"/>
              <w:rPr>
                <w:rFonts w:ascii="Arial" w:hAnsi="Arial" w:cs="Arial"/>
                <w:sz w:val="28"/>
                <w:szCs w:val="28"/>
              </w:rPr>
            </w:pPr>
          </w:p>
        </w:tc>
        <w:tc>
          <w:tcPr>
            <w:tcW w:w="708" w:type="dxa"/>
            <w:vAlign w:val="center"/>
          </w:tcPr>
          <w:p w:rsidR="002B1CBB" w:rsidRPr="00780E6A" w:rsidRDefault="002B1CBB" w:rsidP="00747D51">
            <w:pPr>
              <w:jc w:val="center"/>
              <w:rPr>
                <w:rFonts w:ascii="Arial" w:hAnsi="Arial" w:cs="Arial"/>
                <w:sz w:val="28"/>
                <w:szCs w:val="28"/>
              </w:rPr>
            </w:pPr>
          </w:p>
        </w:tc>
        <w:tc>
          <w:tcPr>
            <w:tcW w:w="822" w:type="dxa"/>
          </w:tcPr>
          <w:p w:rsidR="002B1CBB" w:rsidRPr="00780E6A" w:rsidRDefault="002B1CBB" w:rsidP="00747D51">
            <w:pPr>
              <w:jc w:val="center"/>
              <w:rPr>
                <w:rFonts w:ascii="Arial" w:hAnsi="Arial" w:cs="Arial"/>
                <w:sz w:val="28"/>
                <w:szCs w:val="28"/>
              </w:rPr>
            </w:pPr>
          </w:p>
        </w:tc>
        <w:tc>
          <w:tcPr>
            <w:tcW w:w="822" w:type="dxa"/>
            <w:vAlign w:val="center"/>
          </w:tcPr>
          <w:p w:rsidR="002B1CBB" w:rsidRPr="00780E6A" w:rsidRDefault="002B1CBB" w:rsidP="00747D51">
            <w:pPr>
              <w:jc w:val="center"/>
              <w:rPr>
                <w:rFonts w:ascii="Arial" w:hAnsi="Arial" w:cs="Arial"/>
                <w:sz w:val="28"/>
                <w:szCs w:val="28"/>
              </w:rPr>
            </w:pPr>
          </w:p>
        </w:tc>
        <w:tc>
          <w:tcPr>
            <w:tcW w:w="1560" w:type="dxa"/>
          </w:tcPr>
          <w:p w:rsidR="002B1CBB" w:rsidRPr="00780E6A" w:rsidRDefault="002B1CBB" w:rsidP="00747D51">
            <w:pPr>
              <w:jc w:val="center"/>
              <w:rPr>
                <w:rFonts w:ascii="Arial" w:hAnsi="Arial" w:cs="Arial"/>
                <w:sz w:val="28"/>
                <w:szCs w:val="28"/>
              </w:rPr>
            </w:pPr>
          </w:p>
        </w:tc>
      </w:tr>
    </w:tbl>
    <w:p w:rsidR="009A472F" w:rsidRPr="00780E6A" w:rsidRDefault="009A472F" w:rsidP="00C618E5">
      <w:pPr>
        <w:jc w:val="both"/>
        <w:rPr>
          <w:rFonts w:ascii="Arial" w:hAnsi="Arial" w:cs="Arial"/>
          <w:sz w:val="28"/>
          <w:szCs w:val="28"/>
        </w:rPr>
      </w:pPr>
    </w:p>
    <w:p w:rsidR="00C618E5" w:rsidRPr="00780E6A" w:rsidRDefault="00C618E5" w:rsidP="00C618E5">
      <w:pPr>
        <w:jc w:val="both"/>
        <w:rPr>
          <w:rFonts w:ascii="Arial" w:hAnsi="Arial" w:cs="Arial"/>
          <w:sz w:val="28"/>
          <w:szCs w:val="28"/>
        </w:rPr>
      </w:pPr>
      <w:r w:rsidRPr="00780E6A">
        <w:rPr>
          <w:rFonts w:ascii="Arial" w:hAnsi="Arial" w:cs="Arial"/>
          <w:sz w:val="28"/>
          <w:szCs w:val="28"/>
        </w:rPr>
        <w:t>Подписи ответственных лиц:</w:t>
      </w:r>
    </w:p>
    <w:p w:rsidR="00C618E5" w:rsidRPr="00780E6A" w:rsidRDefault="00C618E5" w:rsidP="00C618E5">
      <w:pPr>
        <w:jc w:val="both"/>
        <w:rPr>
          <w:rFonts w:ascii="Arial" w:hAnsi="Arial" w:cs="Arial"/>
          <w:sz w:val="28"/>
          <w:szCs w:val="28"/>
        </w:rPr>
      </w:pPr>
      <w:r w:rsidRPr="00780E6A">
        <w:rPr>
          <w:rFonts w:ascii="Arial" w:hAnsi="Arial" w:cs="Arial"/>
          <w:sz w:val="28"/>
          <w:szCs w:val="28"/>
        </w:rPr>
        <w:t>Ф.И.О. должность исполнителя          __________________ (подпись)</w:t>
      </w:r>
    </w:p>
    <w:p w:rsidR="00C618E5" w:rsidRPr="00780E6A" w:rsidRDefault="00C618E5" w:rsidP="00C618E5">
      <w:pPr>
        <w:jc w:val="both"/>
        <w:rPr>
          <w:rFonts w:ascii="Arial" w:hAnsi="Arial" w:cs="Arial"/>
          <w:sz w:val="28"/>
          <w:szCs w:val="28"/>
        </w:rPr>
      </w:pPr>
      <w:r w:rsidRPr="00780E6A">
        <w:rPr>
          <w:rFonts w:ascii="Arial" w:hAnsi="Arial" w:cs="Arial"/>
          <w:sz w:val="28"/>
          <w:szCs w:val="28"/>
        </w:rPr>
        <w:t>Ф.И.О. должность руководителя        __________________ (подпись)</w:t>
      </w:r>
    </w:p>
    <w:p w:rsidR="004940E9" w:rsidRPr="00780E6A" w:rsidRDefault="004940E9" w:rsidP="00C618E5">
      <w:pPr>
        <w:jc w:val="both"/>
        <w:rPr>
          <w:rFonts w:ascii="Arial" w:hAnsi="Arial" w:cs="Arial"/>
          <w:sz w:val="28"/>
          <w:szCs w:val="28"/>
        </w:rPr>
      </w:pPr>
    </w:p>
    <w:p w:rsidR="004940E9" w:rsidRPr="00780E6A" w:rsidRDefault="004940E9" w:rsidP="00C618E5">
      <w:pPr>
        <w:jc w:val="both"/>
        <w:rPr>
          <w:rFonts w:ascii="Arial" w:hAnsi="Arial" w:cs="Arial"/>
          <w:sz w:val="28"/>
          <w:szCs w:val="28"/>
        </w:rPr>
      </w:pPr>
    </w:p>
    <w:p w:rsidR="004940E9" w:rsidRPr="00780E6A" w:rsidRDefault="004940E9" w:rsidP="00C618E5">
      <w:pPr>
        <w:jc w:val="both"/>
        <w:rPr>
          <w:rFonts w:ascii="Arial" w:hAnsi="Arial" w:cs="Arial"/>
          <w:sz w:val="28"/>
          <w:szCs w:val="28"/>
        </w:rPr>
      </w:pPr>
    </w:p>
    <w:p w:rsidR="004940E9" w:rsidRPr="00780E6A" w:rsidRDefault="004940E9" w:rsidP="00C618E5">
      <w:pPr>
        <w:jc w:val="both"/>
        <w:rPr>
          <w:rFonts w:ascii="Arial" w:hAnsi="Arial" w:cs="Arial"/>
          <w:sz w:val="28"/>
          <w:szCs w:val="28"/>
        </w:rPr>
      </w:pPr>
    </w:p>
    <w:p w:rsidR="004940E9" w:rsidRPr="00780E6A" w:rsidRDefault="004940E9" w:rsidP="00C618E5">
      <w:pPr>
        <w:jc w:val="both"/>
        <w:rPr>
          <w:rFonts w:ascii="Arial" w:hAnsi="Arial" w:cs="Arial"/>
          <w:sz w:val="28"/>
          <w:szCs w:val="28"/>
        </w:rPr>
      </w:pPr>
    </w:p>
    <w:p w:rsidR="004940E9" w:rsidRPr="00780E6A" w:rsidRDefault="004940E9" w:rsidP="00C618E5">
      <w:pPr>
        <w:jc w:val="both"/>
        <w:rPr>
          <w:rFonts w:ascii="Arial" w:hAnsi="Arial" w:cs="Arial"/>
          <w:sz w:val="28"/>
          <w:szCs w:val="28"/>
        </w:rPr>
      </w:pPr>
    </w:p>
    <w:p w:rsidR="004940E9" w:rsidRPr="00780E6A" w:rsidRDefault="004940E9" w:rsidP="00C618E5">
      <w:pPr>
        <w:jc w:val="both"/>
        <w:rPr>
          <w:rFonts w:ascii="Arial" w:hAnsi="Arial" w:cs="Arial"/>
          <w:sz w:val="28"/>
          <w:szCs w:val="28"/>
        </w:rPr>
      </w:pPr>
    </w:p>
    <w:p w:rsidR="000F1D30" w:rsidRPr="00780E6A" w:rsidRDefault="00925D77" w:rsidP="00AD7ADC">
      <w:pPr>
        <w:pageBreakBefore/>
        <w:spacing w:after="0" w:line="264" w:lineRule="auto"/>
        <w:jc w:val="right"/>
        <w:rPr>
          <w:rFonts w:ascii="Arial" w:hAnsi="Arial" w:cs="Arial"/>
          <w:sz w:val="28"/>
          <w:szCs w:val="28"/>
        </w:rPr>
      </w:pPr>
      <w:r w:rsidRPr="00780E6A">
        <w:rPr>
          <w:rFonts w:ascii="Arial" w:hAnsi="Arial" w:cs="Arial"/>
          <w:bCs/>
          <w:sz w:val="28"/>
          <w:szCs w:val="28"/>
        </w:rPr>
        <w:lastRenderedPageBreak/>
        <w:t>ПРИЛОЖЕНИЕ</w:t>
      </w:r>
      <w:r w:rsidR="000F1D30" w:rsidRPr="00780E6A">
        <w:rPr>
          <w:rFonts w:ascii="Arial" w:hAnsi="Arial" w:cs="Arial"/>
          <w:bCs/>
          <w:sz w:val="28"/>
          <w:szCs w:val="28"/>
        </w:rPr>
        <w:t xml:space="preserve"> № </w:t>
      </w:r>
      <w:r w:rsidR="0088734A">
        <w:rPr>
          <w:rFonts w:ascii="Arial" w:hAnsi="Arial" w:cs="Arial"/>
          <w:bCs/>
          <w:sz w:val="28"/>
          <w:szCs w:val="28"/>
        </w:rPr>
        <w:t>3</w:t>
      </w:r>
    </w:p>
    <w:p w:rsidR="000F1D30" w:rsidRPr="00780E6A" w:rsidRDefault="000F1D30" w:rsidP="000F1D30">
      <w:pPr>
        <w:jc w:val="both"/>
        <w:rPr>
          <w:rFonts w:ascii="Arial" w:hAnsi="Arial" w:cs="Arial"/>
          <w:sz w:val="28"/>
          <w:szCs w:val="28"/>
        </w:rPr>
      </w:pPr>
    </w:p>
    <w:p w:rsidR="000F1D30" w:rsidRPr="00780E6A" w:rsidRDefault="000F1D30" w:rsidP="000F1D30">
      <w:pPr>
        <w:spacing w:after="0" w:line="264" w:lineRule="auto"/>
        <w:jc w:val="center"/>
        <w:rPr>
          <w:rFonts w:ascii="Arial" w:hAnsi="Arial" w:cs="Arial"/>
          <w:sz w:val="28"/>
          <w:szCs w:val="28"/>
        </w:rPr>
      </w:pPr>
      <w:r w:rsidRPr="00780E6A">
        <w:rPr>
          <w:rFonts w:ascii="Arial" w:hAnsi="Arial" w:cs="Arial"/>
          <w:sz w:val="28"/>
          <w:szCs w:val="28"/>
        </w:rPr>
        <w:t xml:space="preserve">Смета затрат на оказание услуг </w:t>
      </w:r>
    </w:p>
    <w:p w:rsidR="000F1D30" w:rsidRPr="00780E6A" w:rsidRDefault="000F1D30" w:rsidP="000F1D30">
      <w:pPr>
        <w:spacing w:after="0" w:line="264" w:lineRule="auto"/>
        <w:jc w:val="center"/>
        <w:rPr>
          <w:rFonts w:ascii="Arial" w:hAnsi="Arial" w:cs="Arial"/>
          <w:sz w:val="28"/>
          <w:szCs w:val="28"/>
        </w:rPr>
      </w:pPr>
      <w:r w:rsidRPr="00780E6A">
        <w:rPr>
          <w:rFonts w:ascii="Arial" w:hAnsi="Arial" w:cs="Arial"/>
          <w:sz w:val="28"/>
          <w:szCs w:val="28"/>
        </w:rPr>
        <w:t xml:space="preserve">фрахтования воздушного судна и/или перевозке пассажиров </w:t>
      </w:r>
    </w:p>
    <w:p w:rsidR="000F1D30" w:rsidRPr="00780E6A" w:rsidRDefault="000F1D30" w:rsidP="000F1D30">
      <w:pPr>
        <w:spacing w:after="0" w:line="264" w:lineRule="auto"/>
        <w:jc w:val="center"/>
        <w:rPr>
          <w:rFonts w:ascii="Arial" w:hAnsi="Arial" w:cs="Arial"/>
          <w:sz w:val="28"/>
          <w:szCs w:val="28"/>
        </w:rPr>
      </w:pPr>
      <w:r w:rsidRPr="00780E6A">
        <w:rPr>
          <w:rFonts w:ascii="Arial" w:hAnsi="Arial" w:cs="Arial"/>
          <w:sz w:val="28"/>
          <w:szCs w:val="28"/>
        </w:rPr>
        <w:t>воздушным транспортом</w:t>
      </w:r>
    </w:p>
    <w:p w:rsidR="000F1D30" w:rsidRPr="00780E6A" w:rsidRDefault="000F1D30" w:rsidP="000F1D30">
      <w:pPr>
        <w:jc w:val="right"/>
        <w:rPr>
          <w:rFonts w:ascii="Arial" w:hAnsi="Arial" w:cs="Arial"/>
          <w:sz w:val="28"/>
          <w:szCs w:val="28"/>
        </w:rPr>
      </w:pPr>
      <w:r w:rsidRPr="00780E6A">
        <w:rPr>
          <w:rFonts w:ascii="Arial" w:hAnsi="Arial" w:cs="Arial"/>
          <w:sz w:val="28"/>
          <w:szCs w:val="28"/>
        </w:rPr>
        <w:t>Таблица 1.1.</w:t>
      </w:r>
    </w:p>
    <w:tbl>
      <w:tblPr>
        <w:tblStyle w:val="af3"/>
        <w:tblW w:w="9072" w:type="dxa"/>
        <w:tblInd w:w="-5" w:type="dxa"/>
        <w:tblLayout w:type="fixed"/>
        <w:tblLook w:val="04A0" w:firstRow="1" w:lastRow="0" w:firstColumn="1" w:lastColumn="0" w:noHBand="0" w:noVBand="1"/>
      </w:tblPr>
      <w:tblGrid>
        <w:gridCol w:w="560"/>
        <w:gridCol w:w="5394"/>
        <w:gridCol w:w="3118"/>
      </w:tblGrid>
      <w:tr w:rsidR="000F1D30" w:rsidRPr="00780E6A" w:rsidTr="00694D43">
        <w:tc>
          <w:tcPr>
            <w:tcW w:w="560" w:type="dxa"/>
            <w:vAlign w:val="center"/>
          </w:tcPr>
          <w:p w:rsidR="000F1D30" w:rsidRPr="00334962" w:rsidRDefault="000F1D30" w:rsidP="00694D43">
            <w:pPr>
              <w:spacing w:after="160" w:line="259" w:lineRule="auto"/>
              <w:rPr>
                <w:rFonts w:ascii="Arial" w:eastAsiaTheme="minorHAnsi" w:hAnsi="Arial" w:cs="Arial"/>
                <w:sz w:val="24"/>
                <w:szCs w:val="24"/>
                <w:lang w:eastAsia="en-US"/>
              </w:rPr>
            </w:pPr>
            <w:r w:rsidRPr="00334962">
              <w:rPr>
                <w:rFonts w:ascii="Arial" w:eastAsiaTheme="minorHAnsi" w:hAnsi="Arial" w:cs="Arial"/>
                <w:sz w:val="24"/>
                <w:szCs w:val="24"/>
                <w:lang w:eastAsia="en-US"/>
              </w:rPr>
              <w:t>№ п/п</w:t>
            </w:r>
          </w:p>
        </w:tc>
        <w:tc>
          <w:tcPr>
            <w:tcW w:w="5394" w:type="dxa"/>
            <w:vAlign w:val="center"/>
          </w:tcPr>
          <w:p w:rsidR="000F1D30" w:rsidRPr="00334962" w:rsidRDefault="000F1D30" w:rsidP="00694D43">
            <w:pPr>
              <w:spacing w:after="160" w:line="259" w:lineRule="auto"/>
              <w:jc w:val="center"/>
              <w:rPr>
                <w:rFonts w:ascii="Arial" w:eastAsiaTheme="minorHAnsi" w:hAnsi="Arial" w:cs="Arial"/>
                <w:sz w:val="24"/>
                <w:szCs w:val="24"/>
                <w:lang w:eastAsia="en-US"/>
              </w:rPr>
            </w:pPr>
            <w:r w:rsidRPr="00334962">
              <w:rPr>
                <w:rFonts w:ascii="Arial" w:eastAsiaTheme="minorHAnsi" w:hAnsi="Arial" w:cs="Arial"/>
                <w:sz w:val="24"/>
                <w:szCs w:val="24"/>
                <w:lang w:eastAsia="en-US"/>
              </w:rPr>
              <w:t>Параметры услуг</w:t>
            </w:r>
          </w:p>
        </w:tc>
        <w:tc>
          <w:tcPr>
            <w:tcW w:w="3118" w:type="dxa"/>
            <w:tcBorders>
              <w:right w:val="single" w:sz="4" w:space="0" w:color="auto"/>
            </w:tcBorders>
            <w:vAlign w:val="center"/>
          </w:tcPr>
          <w:p w:rsidR="000F1D30" w:rsidRPr="00334962" w:rsidRDefault="000F1D30" w:rsidP="00694D43">
            <w:pPr>
              <w:spacing w:after="160" w:line="259" w:lineRule="auto"/>
              <w:jc w:val="center"/>
              <w:rPr>
                <w:rFonts w:ascii="Arial" w:eastAsiaTheme="minorHAnsi" w:hAnsi="Arial" w:cs="Arial"/>
                <w:sz w:val="24"/>
                <w:szCs w:val="24"/>
                <w:lang w:eastAsia="en-US"/>
              </w:rPr>
            </w:pPr>
            <w:r w:rsidRPr="00334962">
              <w:rPr>
                <w:rFonts w:ascii="Arial" w:eastAsiaTheme="minorHAnsi" w:hAnsi="Arial" w:cs="Arial"/>
                <w:sz w:val="24"/>
                <w:szCs w:val="24"/>
                <w:lang w:eastAsia="en-US"/>
              </w:rPr>
              <w:t>Сведения об услуге (с указанием ед. измерения)</w:t>
            </w:r>
          </w:p>
        </w:tc>
      </w:tr>
      <w:tr w:rsidR="000F1D30" w:rsidRPr="00780E6A" w:rsidTr="00694D43">
        <w:tc>
          <w:tcPr>
            <w:tcW w:w="560" w:type="dxa"/>
          </w:tcPr>
          <w:p w:rsidR="000F1D30" w:rsidRPr="00334962" w:rsidRDefault="000F1D30" w:rsidP="00694D43">
            <w:pPr>
              <w:spacing w:after="160" w:line="259" w:lineRule="auto"/>
              <w:jc w:val="both"/>
              <w:rPr>
                <w:rFonts w:ascii="Arial" w:eastAsiaTheme="minorHAnsi" w:hAnsi="Arial" w:cs="Arial"/>
                <w:sz w:val="24"/>
                <w:szCs w:val="24"/>
                <w:lang w:eastAsia="en-US"/>
              </w:rPr>
            </w:pPr>
            <w:r w:rsidRPr="00334962">
              <w:rPr>
                <w:rFonts w:ascii="Arial" w:eastAsiaTheme="minorHAnsi" w:hAnsi="Arial" w:cs="Arial"/>
                <w:sz w:val="24"/>
                <w:szCs w:val="24"/>
                <w:lang w:eastAsia="en-US"/>
              </w:rPr>
              <w:t>1.</w:t>
            </w:r>
          </w:p>
        </w:tc>
        <w:tc>
          <w:tcPr>
            <w:tcW w:w="5394" w:type="dxa"/>
          </w:tcPr>
          <w:p w:rsidR="000F1D30" w:rsidRPr="00334962" w:rsidRDefault="000F1D30" w:rsidP="00694D43">
            <w:pPr>
              <w:spacing w:after="160" w:line="259" w:lineRule="auto"/>
              <w:rPr>
                <w:rFonts w:ascii="Arial" w:eastAsiaTheme="minorHAnsi" w:hAnsi="Arial" w:cs="Arial"/>
                <w:sz w:val="24"/>
                <w:szCs w:val="24"/>
                <w:lang w:eastAsia="en-US"/>
              </w:rPr>
            </w:pPr>
            <w:r w:rsidRPr="00334962">
              <w:rPr>
                <w:rFonts w:ascii="Arial" w:eastAsiaTheme="minorHAnsi" w:hAnsi="Arial" w:cs="Arial"/>
                <w:sz w:val="24"/>
                <w:szCs w:val="24"/>
                <w:lang w:eastAsia="en-US"/>
              </w:rPr>
              <w:t>Наименование услуг</w:t>
            </w:r>
          </w:p>
        </w:tc>
        <w:tc>
          <w:tcPr>
            <w:tcW w:w="3118"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r>
      <w:tr w:rsidR="000F1D30" w:rsidRPr="00780E6A" w:rsidTr="00694D43">
        <w:tc>
          <w:tcPr>
            <w:tcW w:w="560" w:type="dxa"/>
          </w:tcPr>
          <w:p w:rsidR="000F1D30" w:rsidRPr="00334962" w:rsidRDefault="000F1D30" w:rsidP="00694D43">
            <w:pPr>
              <w:spacing w:after="160" w:line="259" w:lineRule="auto"/>
              <w:jc w:val="both"/>
              <w:rPr>
                <w:rFonts w:ascii="Arial" w:eastAsiaTheme="minorHAnsi" w:hAnsi="Arial" w:cs="Arial"/>
                <w:sz w:val="24"/>
                <w:szCs w:val="24"/>
                <w:lang w:eastAsia="en-US"/>
              </w:rPr>
            </w:pPr>
            <w:r w:rsidRPr="00334962">
              <w:rPr>
                <w:rFonts w:ascii="Arial" w:eastAsiaTheme="minorHAnsi" w:hAnsi="Arial" w:cs="Arial"/>
                <w:sz w:val="24"/>
                <w:szCs w:val="24"/>
                <w:lang w:eastAsia="en-US"/>
              </w:rPr>
              <w:t>2.</w:t>
            </w:r>
          </w:p>
        </w:tc>
        <w:tc>
          <w:tcPr>
            <w:tcW w:w="5394" w:type="dxa"/>
          </w:tcPr>
          <w:p w:rsidR="000F1D30" w:rsidRPr="00334962" w:rsidRDefault="000F1D30" w:rsidP="00694D43">
            <w:pPr>
              <w:spacing w:after="160" w:line="259" w:lineRule="auto"/>
              <w:rPr>
                <w:rFonts w:ascii="Arial" w:eastAsiaTheme="minorHAnsi" w:hAnsi="Arial" w:cs="Arial"/>
                <w:sz w:val="24"/>
                <w:szCs w:val="24"/>
                <w:lang w:eastAsia="en-US"/>
              </w:rPr>
            </w:pPr>
            <w:r w:rsidRPr="00334962">
              <w:rPr>
                <w:rFonts w:ascii="Arial" w:eastAsiaTheme="minorHAnsi" w:hAnsi="Arial" w:cs="Arial"/>
                <w:sz w:val="24"/>
                <w:szCs w:val="24"/>
                <w:lang w:eastAsia="en-US"/>
              </w:rPr>
              <w:t>Срок оказания услуг</w:t>
            </w:r>
          </w:p>
        </w:tc>
        <w:tc>
          <w:tcPr>
            <w:tcW w:w="3118"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r>
      <w:tr w:rsidR="000F1D30" w:rsidRPr="00780E6A" w:rsidTr="00694D43">
        <w:tc>
          <w:tcPr>
            <w:tcW w:w="560" w:type="dxa"/>
          </w:tcPr>
          <w:p w:rsidR="000F1D30" w:rsidRPr="00334962" w:rsidRDefault="000F1D30" w:rsidP="00694D43">
            <w:pPr>
              <w:spacing w:after="160" w:line="259" w:lineRule="auto"/>
              <w:jc w:val="both"/>
              <w:rPr>
                <w:rFonts w:ascii="Arial" w:eastAsiaTheme="minorHAnsi" w:hAnsi="Arial" w:cs="Arial"/>
                <w:sz w:val="24"/>
                <w:szCs w:val="24"/>
                <w:lang w:eastAsia="en-US"/>
              </w:rPr>
            </w:pPr>
            <w:r w:rsidRPr="00334962">
              <w:rPr>
                <w:rFonts w:ascii="Arial" w:eastAsiaTheme="minorHAnsi" w:hAnsi="Arial" w:cs="Arial"/>
                <w:sz w:val="24"/>
                <w:szCs w:val="24"/>
                <w:lang w:eastAsia="en-US"/>
              </w:rPr>
              <w:t>3.</w:t>
            </w:r>
          </w:p>
        </w:tc>
        <w:tc>
          <w:tcPr>
            <w:tcW w:w="5394" w:type="dxa"/>
          </w:tcPr>
          <w:p w:rsidR="000F1D30" w:rsidRPr="00334962" w:rsidRDefault="000F1D30" w:rsidP="00410021">
            <w:pPr>
              <w:spacing w:after="160" w:line="259" w:lineRule="auto"/>
              <w:rPr>
                <w:rFonts w:ascii="Arial" w:eastAsiaTheme="minorHAnsi" w:hAnsi="Arial" w:cs="Arial"/>
                <w:sz w:val="24"/>
                <w:szCs w:val="24"/>
                <w:lang w:eastAsia="en-US"/>
              </w:rPr>
            </w:pPr>
            <w:r w:rsidRPr="00334962">
              <w:rPr>
                <w:rFonts w:ascii="Arial" w:eastAsiaTheme="minorHAnsi" w:hAnsi="Arial" w:cs="Arial"/>
                <w:sz w:val="24"/>
                <w:szCs w:val="24"/>
                <w:lang w:eastAsia="en-US"/>
              </w:rPr>
              <w:t xml:space="preserve">Тип воздушного судна, на котором осуществляется рейс, с обязательным указанием </w:t>
            </w:r>
            <w:r w:rsidR="009646FD" w:rsidRPr="00334962">
              <w:rPr>
                <w:rFonts w:ascii="Arial" w:eastAsiaTheme="minorHAnsi" w:hAnsi="Arial" w:cs="Arial"/>
                <w:sz w:val="24"/>
                <w:szCs w:val="24"/>
                <w:lang w:eastAsia="en-US"/>
              </w:rPr>
              <w:t>количества посадочных мест для перевозки пассажиров</w:t>
            </w:r>
            <w:r w:rsidRPr="00334962">
              <w:rPr>
                <w:rFonts w:ascii="Arial" w:eastAsiaTheme="minorHAnsi" w:hAnsi="Arial" w:cs="Arial"/>
                <w:sz w:val="24"/>
                <w:szCs w:val="24"/>
                <w:lang w:eastAsia="en-US"/>
              </w:rPr>
              <w:t>.</w:t>
            </w:r>
          </w:p>
        </w:tc>
        <w:tc>
          <w:tcPr>
            <w:tcW w:w="3118"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r>
      <w:tr w:rsidR="000F1D30" w:rsidRPr="00780E6A" w:rsidTr="00694D43">
        <w:tc>
          <w:tcPr>
            <w:tcW w:w="560" w:type="dxa"/>
          </w:tcPr>
          <w:p w:rsidR="000F1D30" w:rsidRPr="00334962" w:rsidRDefault="000F1D30" w:rsidP="00694D43">
            <w:pPr>
              <w:spacing w:after="160" w:line="259" w:lineRule="auto"/>
              <w:jc w:val="both"/>
              <w:rPr>
                <w:rFonts w:ascii="Arial" w:eastAsiaTheme="minorHAnsi" w:hAnsi="Arial" w:cs="Arial"/>
                <w:sz w:val="24"/>
                <w:szCs w:val="24"/>
                <w:lang w:eastAsia="en-US"/>
              </w:rPr>
            </w:pPr>
            <w:r w:rsidRPr="00334962">
              <w:rPr>
                <w:rFonts w:ascii="Arial" w:eastAsiaTheme="minorHAnsi" w:hAnsi="Arial" w:cs="Arial"/>
                <w:sz w:val="24"/>
                <w:szCs w:val="24"/>
                <w:lang w:eastAsia="en-US"/>
              </w:rPr>
              <w:t>4.</w:t>
            </w:r>
          </w:p>
        </w:tc>
        <w:tc>
          <w:tcPr>
            <w:tcW w:w="5394" w:type="dxa"/>
          </w:tcPr>
          <w:p w:rsidR="000F1D30" w:rsidRPr="00334962" w:rsidRDefault="000F1D30" w:rsidP="00694D43">
            <w:pPr>
              <w:spacing w:after="160" w:line="259" w:lineRule="auto"/>
              <w:rPr>
                <w:rFonts w:ascii="Arial" w:eastAsiaTheme="minorHAnsi" w:hAnsi="Arial" w:cs="Arial"/>
                <w:sz w:val="24"/>
                <w:szCs w:val="24"/>
                <w:lang w:eastAsia="en-US"/>
              </w:rPr>
            </w:pPr>
            <w:r w:rsidRPr="00334962">
              <w:rPr>
                <w:rFonts w:ascii="Arial" w:eastAsiaTheme="minorHAnsi" w:hAnsi="Arial" w:cs="Arial"/>
                <w:sz w:val="24"/>
                <w:szCs w:val="24"/>
                <w:lang w:eastAsia="en-US"/>
              </w:rPr>
              <w:t>Маршрут (участок маршрута), с указанием расстояния и полетного времени.</w:t>
            </w:r>
          </w:p>
        </w:tc>
        <w:tc>
          <w:tcPr>
            <w:tcW w:w="3118"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r>
      <w:tr w:rsidR="000F1D30" w:rsidRPr="00780E6A" w:rsidTr="00694D43">
        <w:tc>
          <w:tcPr>
            <w:tcW w:w="560" w:type="dxa"/>
          </w:tcPr>
          <w:p w:rsidR="000F1D30" w:rsidRPr="00334962" w:rsidRDefault="000F1D30" w:rsidP="00694D43">
            <w:pPr>
              <w:spacing w:after="160" w:line="259" w:lineRule="auto"/>
              <w:jc w:val="both"/>
              <w:rPr>
                <w:rFonts w:ascii="Arial" w:eastAsiaTheme="minorHAnsi" w:hAnsi="Arial" w:cs="Arial"/>
                <w:sz w:val="24"/>
                <w:szCs w:val="24"/>
                <w:lang w:eastAsia="en-US"/>
              </w:rPr>
            </w:pPr>
            <w:r w:rsidRPr="00334962">
              <w:rPr>
                <w:rFonts w:ascii="Arial" w:eastAsiaTheme="minorHAnsi" w:hAnsi="Arial" w:cs="Arial"/>
                <w:sz w:val="24"/>
                <w:szCs w:val="24"/>
                <w:lang w:eastAsia="en-US"/>
              </w:rPr>
              <w:t>5.</w:t>
            </w:r>
          </w:p>
        </w:tc>
        <w:tc>
          <w:tcPr>
            <w:tcW w:w="5394" w:type="dxa"/>
          </w:tcPr>
          <w:p w:rsidR="000F1D30" w:rsidRPr="00334962" w:rsidRDefault="000F1D30" w:rsidP="00694D43">
            <w:pPr>
              <w:spacing w:after="160" w:line="259" w:lineRule="auto"/>
              <w:rPr>
                <w:rFonts w:ascii="Arial" w:eastAsiaTheme="minorHAnsi" w:hAnsi="Arial" w:cs="Arial"/>
                <w:sz w:val="24"/>
                <w:szCs w:val="24"/>
                <w:lang w:eastAsia="en-US"/>
              </w:rPr>
            </w:pPr>
            <w:r w:rsidRPr="00334962">
              <w:rPr>
                <w:rFonts w:ascii="Arial" w:eastAsiaTheme="minorHAnsi" w:hAnsi="Arial" w:cs="Arial"/>
                <w:sz w:val="24"/>
                <w:szCs w:val="24"/>
                <w:lang w:eastAsia="en-US"/>
              </w:rPr>
              <w:t>Количество членов экипажа (при наличии дополнительного экипажа указывается его количество и основания для его включения в смету)</w:t>
            </w:r>
          </w:p>
        </w:tc>
        <w:tc>
          <w:tcPr>
            <w:tcW w:w="3118"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r>
      <w:tr w:rsidR="000F1D30" w:rsidRPr="00780E6A" w:rsidTr="00694D43">
        <w:tc>
          <w:tcPr>
            <w:tcW w:w="560" w:type="dxa"/>
          </w:tcPr>
          <w:p w:rsidR="000F1D30" w:rsidRPr="00334962" w:rsidRDefault="000F1D30" w:rsidP="00694D43">
            <w:pPr>
              <w:spacing w:after="160" w:line="259" w:lineRule="auto"/>
              <w:jc w:val="both"/>
              <w:rPr>
                <w:rFonts w:ascii="Arial" w:eastAsiaTheme="minorHAnsi" w:hAnsi="Arial" w:cs="Arial"/>
                <w:sz w:val="24"/>
                <w:szCs w:val="24"/>
                <w:lang w:eastAsia="en-US"/>
              </w:rPr>
            </w:pPr>
            <w:r w:rsidRPr="00334962">
              <w:rPr>
                <w:rFonts w:ascii="Arial" w:eastAsiaTheme="minorHAnsi" w:hAnsi="Arial" w:cs="Arial"/>
                <w:sz w:val="24"/>
                <w:szCs w:val="24"/>
                <w:lang w:eastAsia="en-US"/>
              </w:rPr>
              <w:t>6.</w:t>
            </w:r>
          </w:p>
        </w:tc>
        <w:tc>
          <w:tcPr>
            <w:tcW w:w="5394" w:type="dxa"/>
          </w:tcPr>
          <w:p w:rsidR="000F1D30" w:rsidRPr="00334962" w:rsidRDefault="000F1D30" w:rsidP="00694D43">
            <w:pPr>
              <w:spacing w:after="160" w:line="259" w:lineRule="auto"/>
              <w:rPr>
                <w:rFonts w:ascii="Arial" w:eastAsiaTheme="minorHAnsi" w:hAnsi="Arial" w:cs="Arial"/>
                <w:sz w:val="24"/>
                <w:szCs w:val="24"/>
                <w:lang w:eastAsia="en-US"/>
              </w:rPr>
            </w:pPr>
            <w:r w:rsidRPr="00334962">
              <w:rPr>
                <w:rFonts w:ascii="Arial" w:eastAsiaTheme="minorHAnsi" w:hAnsi="Arial" w:cs="Arial"/>
                <w:sz w:val="24"/>
                <w:szCs w:val="24"/>
                <w:lang w:eastAsia="en-US"/>
              </w:rPr>
              <w:t>Количество пассажиров на маршруте (участке маршрута)</w:t>
            </w:r>
          </w:p>
        </w:tc>
        <w:tc>
          <w:tcPr>
            <w:tcW w:w="3118"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r>
      <w:tr w:rsidR="000F1D30" w:rsidRPr="00780E6A" w:rsidTr="00694D43">
        <w:tc>
          <w:tcPr>
            <w:tcW w:w="560" w:type="dxa"/>
          </w:tcPr>
          <w:p w:rsidR="000F1D30" w:rsidRPr="00334962" w:rsidRDefault="000F1D30" w:rsidP="00694D43">
            <w:pPr>
              <w:spacing w:after="160" w:line="259" w:lineRule="auto"/>
              <w:jc w:val="both"/>
              <w:rPr>
                <w:rFonts w:ascii="Arial" w:eastAsiaTheme="minorHAnsi" w:hAnsi="Arial" w:cs="Arial"/>
                <w:sz w:val="24"/>
                <w:szCs w:val="24"/>
                <w:lang w:eastAsia="en-US"/>
              </w:rPr>
            </w:pPr>
            <w:r w:rsidRPr="00334962">
              <w:rPr>
                <w:rFonts w:ascii="Arial" w:eastAsiaTheme="minorHAnsi" w:hAnsi="Arial" w:cs="Arial"/>
                <w:sz w:val="24"/>
                <w:szCs w:val="24"/>
                <w:lang w:eastAsia="en-US"/>
              </w:rPr>
              <w:t>7.</w:t>
            </w:r>
          </w:p>
        </w:tc>
        <w:tc>
          <w:tcPr>
            <w:tcW w:w="5394" w:type="dxa"/>
          </w:tcPr>
          <w:p w:rsidR="000F1D30" w:rsidRPr="00334962" w:rsidRDefault="000F1D30" w:rsidP="00694D43">
            <w:pPr>
              <w:spacing w:after="160" w:line="259" w:lineRule="auto"/>
              <w:rPr>
                <w:rFonts w:ascii="Arial" w:eastAsiaTheme="minorHAnsi" w:hAnsi="Arial" w:cs="Arial"/>
                <w:sz w:val="24"/>
                <w:szCs w:val="24"/>
                <w:lang w:eastAsia="en-US"/>
              </w:rPr>
            </w:pPr>
            <w:r w:rsidRPr="00334962">
              <w:rPr>
                <w:rFonts w:ascii="Arial" w:eastAsiaTheme="minorHAnsi" w:hAnsi="Arial" w:cs="Arial"/>
                <w:sz w:val="24"/>
                <w:szCs w:val="24"/>
                <w:lang w:eastAsia="en-US"/>
              </w:rPr>
              <w:t>Особые условия (указываются с детализацией)</w:t>
            </w:r>
          </w:p>
        </w:tc>
        <w:tc>
          <w:tcPr>
            <w:tcW w:w="3118"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r>
    </w:tbl>
    <w:p w:rsidR="000F1D30" w:rsidRPr="00780E6A" w:rsidRDefault="000F1D30" w:rsidP="000F1D30">
      <w:pPr>
        <w:pageBreakBefore/>
        <w:jc w:val="right"/>
        <w:rPr>
          <w:rFonts w:ascii="Arial" w:hAnsi="Arial" w:cs="Arial"/>
          <w:sz w:val="28"/>
          <w:szCs w:val="28"/>
        </w:rPr>
      </w:pPr>
      <w:r w:rsidRPr="00780E6A">
        <w:rPr>
          <w:rFonts w:ascii="Arial" w:hAnsi="Arial" w:cs="Arial"/>
          <w:sz w:val="28"/>
          <w:szCs w:val="28"/>
        </w:rPr>
        <w:lastRenderedPageBreak/>
        <w:t>Таблица 1.2.</w:t>
      </w:r>
    </w:p>
    <w:tbl>
      <w:tblPr>
        <w:tblStyle w:val="af3"/>
        <w:tblW w:w="9788" w:type="dxa"/>
        <w:tblInd w:w="-5" w:type="dxa"/>
        <w:tblLayout w:type="fixed"/>
        <w:tblLook w:val="04A0" w:firstRow="1" w:lastRow="0" w:firstColumn="1" w:lastColumn="0" w:noHBand="0" w:noVBand="1"/>
      </w:tblPr>
      <w:tblGrid>
        <w:gridCol w:w="709"/>
        <w:gridCol w:w="3835"/>
        <w:gridCol w:w="1842"/>
        <w:gridCol w:w="3402"/>
      </w:tblGrid>
      <w:tr w:rsidR="000F1D30" w:rsidRPr="00780E6A" w:rsidTr="00694D43">
        <w:trPr>
          <w:trHeight w:val="2603"/>
        </w:trPr>
        <w:tc>
          <w:tcPr>
            <w:tcW w:w="709" w:type="dxa"/>
            <w:vAlign w:val="center"/>
          </w:tcPr>
          <w:p w:rsidR="000F1D30" w:rsidRPr="00334962" w:rsidRDefault="000F1D30" w:rsidP="00694D43">
            <w:pPr>
              <w:spacing w:after="160" w:line="259" w:lineRule="auto"/>
              <w:jc w:val="center"/>
              <w:rPr>
                <w:rFonts w:ascii="Arial" w:eastAsiaTheme="minorHAnsi" w:hAnsi="Arial" w:cs="Arial"/>
                <w:sz w:val="24"/>
                <w:szCs w:val="24"/>
                <w:lang w:eastAsia="en-US"/>
              </w:rPr>
            </w:pPr>
            <w:r w:rsidRPr="00334962">
              <w:rPr>
                <w:rFonts w:ascii="Arial" w:eastAsiaTheme="minorHAnsi" w:hAnsi="Arial" w:cs="Arial"/>
                <w:sz w:val="24"/>
                <w:szCs w:val="24"/>
                <w:lang w:eastAsia="en-US"/>
              </w:rPr>
              <w:t>№ п/п</w:t>
            </w:r>
          </w:p>
        </w:tc>
        <w:tc>
          <w:tcPr>
            <w:tcW w:w="3835" w:type="dxa"/>
            <w:vAlign w:val="center"/>
          </w:tcPr>
          <w:p w:rsidR="000F1D30" w:rsidRPr="00334962" w:rsidRDefault="000F1D30" w:rsidP="00694D43">
            <w:pPr>
              <w:spacing w:after="160" w:line="259" w:lineRule="auto"/>
              <w:jc w:val="center"/>
              <w:rPr>
                <w:rFonts w:ascii="Arial" w:eastAsiaTheme="minorHAnsi" w:hAnsi="Arial" w:cs="Arial"/>
                <w:sz w:val="24"/>
                <w:szCs w:val="24"/>
                <w:lang w:eastAsia="en-US"/>
              </w:rPr>
            </w:pPr>
            <w:r w:rsidRPr="00334962">
              <w:rPr>
                <w:rFonts w:ascii="Arial" w:eastAsiaTheme="minorHAnsi" w:hAnsi="Arial" w:cs="Arial"/>
                <w:sz w:val="24"/>
                <w:szCs w:val="24"/>
                <w:lang w:eastAsia="en-US"/>
              </w:rPr>
              <w:t>Наименование статей расходов**</w:t>
            </w:r>
          </w:p>
        </w:tc>
        <w:tc>
          <w:tcPr>
            <w:tcW w:w="1842" w:type="dxa"/>
            <w:tcBorders>
              <w:right w:val="single" w:sz="4" w:space="0" w:color="auto"/>
            </w:tcBorders>
            <w:vAlign w:val="center"/>
          </w:tcPr>
          <w:p w:rsidR="000F1D30" w:rsidRPr="00334962" w:rsidRDefault="000F1D30" w:rsidP="00694D43">
            <w:pPr>
              <w:spacing w:after="160" w:line="259" w:lineRule="auto"/>
              <w:jc w:val="center"/>
              <w:rPr>
                <w:rFonts w:ascii="Arial" w:eastAsiaTheme="minorHAnsi" w:hAnsi="Arial" w:cs="Arial"/>
                <w:sz w:val="24"/>
                <w:szCs w:val="24"/>
                <w:lang w:eastAsia="en-US"/>
              </w:rPr>
            </w:pPr>
            <w:r w:rsidRPr="00334962">
              <w:rPr>
                <w:rFonts w:ascii="Arial" w:eastAsiaTheme="minorHAnsi" w:hAnsi="Arial" w:cs="Arial"/>
                <w:sz w:val="24"/>
                <w:szCs w:val="24"/>
                <w:lang w:eastAsia="en-US"/>
              </w:rPr>
              <w:t>Количество</w:t>
            </w:r>
          </w:p>
          <w:p w:rsidR="000F1D30" w:rsidRPr="00334962" w:rsidRDefault="000F1D30" w:rsidP="00694D43">
            <w:pPr>
              <w:spacing w:after="160" w:line="259" w:lineRule="auto"/>
              <w:jc w:val="center"/>
              <w:rPr>
                <w:rFonts w:ascii="Arial" w:eastAsiaTheme="minorHAnsi" w:hAnsi="Arial" w:cs="Arial"/>
                <w:sz w:val="24"/>
                <w:szCs w:val="24"/>
                <w:lang w:eastAsia="en-US"/>
              </w:rPr>
            </w:pPr>
            <w:r w:rsidRPr="00334962">
              <w:rPr>
                <w:rFonts w:ascii="Arial" w:eastAsiaTheme="minorHAnsi" w:hAnsi="Arial" w:cs="Arial"/>
                <w:sz w:val="24"/>
                <w:szCs w:val="24"/>
                <w:lang w:eastAsia="en-US"/>
              </w:rPr>
              <w:t>(с указанием ед. измерения)</w:t>
            </w:r>
          </w:p>
        </w:tc>
        <w:tc>
          <w:tcPr>
            <w:tcW w:w="3402" w:type="dxa"/>
            <w:tcBorders>
              <w:right w:val="single" w:sz="4" w:space="0" w:color="auto"/>
            </w:tcBorders>
          </w:tcPr>
          <w:p w:rsidR="000F1D30" w:rsidRPr="00334962" w:rsidRDefault="000F1D30" w:rsidP="00694D43">
            <w:pPr>
              <w:spacing w:after="160" w:line="259" w:lineRule="auto"/>
              <w:jc w:val="center"/>
              <w:rPr>
                <w:rFonts w:ascii="Arial" w:eastAsiaTheme="minorHAnsi" w:hAnsi="Arial" w:cs="Arial"/>
                <w:sz w:val="24"/>
                <w:szCs w:val="24"/>
                <w:lang w:eastAsia="en-US"/>
              </w:rPr>
            </w:pPr>
            <w:r w:rsidRPr="00334962">
              <w:rPr>
                <w:rFonts w:ascii="Arial" w:eastAsiaTheme="minorHAnsi" w:hAnsi="Arial" w:cs="Arial"/>
                <w:sz w:val="24"/>
                <w:szCs w:val="24"/>
                <w:lang w:eastAsia="en-US"/>
              </w:rPr>
              <w:t>Стоимость</w:t>
            </w:r>
          </w:p>
          <w:p w:rsidR="000F1D30" w:rsidRPr="00334962" w:rsidRDefault="000F1D30" w:rsidP="00694D43">
            <w:pPr>
              <w:spacing w:after="160" w:line="259" w:lineRule="auto"/>
              <w:jc w:val="center"/>
              <w:rPr>
                <w:rFonts w:ascii="Arial" w:eastAsiaTheme="minorHAnsi" w:hAnsi="Arial" w:cs="Arial"/>
                <w:sz w:val="24"/>
                <w:szCs w:val="24"/>
                <w:lang w:eastAsia="en-US"/>
              </w:rPr>
            </w:pPr>
            <w:r w:rsidRPr="00334962">
              <w:rPr>
                <w:rFonts w:ascii="Arial" w:eastAsiaTheme="minorHAnsi" w:hAnsi="Arial" w:cs="Arial"/>
                <w:sz w:val="24"/>
                <w:szCs w:val="24"/>
                <w:lang w:eastAsia="en-US"/>
              </w:rPr>
              <w:t>(с указанием валюты), с учетом всех налогов (наименование/ставка в %), сборов, пошлин и иных обязательных платежей</w:t>
            </w:r>
          </w:p>
        </w:tc>
      </w:tr>
      <w:tr w:rsidR="000F1D30" w:rsidRPr="00780E6A" w:rsidTr="00694D43">
        <w:tc>
          <w:tcPr>
            <w:tcW w:w="709" w:type="dxa"/>
          </w:tcPr>
          <w:p w:rsidR="000F1D30" w:rsidRPr="00334962" w:rsidRDefault="000F1D30" w:rsidP="00694D43">
            <w:pPr>
              <w:spacing w:after="160" w:line="259" w:lineRule="auto"/>
              <w:jc w:val="both"/>
              <w:rPr>
                <w:rFonts w:ascii="Arial" w:eastAsiaTheme="minorHAnsi" w:hAnsi="Arial" w:cs="Arial"/>
                <w:sz w:val="24"/>
                <w:szCs w:val="24"/>
                <w:lang w:eastAsia="en-US"/>
              </w:rPr>
            </w:pPr>
            <w:r w:rsidRPr="00334962">
              <w:rPr>
                <w:rFonts w:ascii="Arial" w:eastAsiaTheme="minorHAnsi" w:hAnsi="Arial" w:cs="Arial"/>
                <w:sz w:val="24"/>
                <w:szCs w:val="24"/>
                <w:lang w:eastAsia="en-US"/>
              </w:rPr>
              <w:t>1.</w:t>
            </w:r>
          </w:p>
        </w:tc>
        <w:tc>
          <w:tcPr>
            <w:tcW w:w="3835" w:type="dxa"/>
          </w:tcPr>
          <w:p w:rsidR="000F1D30" w:rsidRPr="00334962" w:rsidRDefault="000F1D30" w:rsidP="00694D43">
            <w:pPr>
              <w:spacing w:after="160" w:line="259" w:lineRule="auto"/>
              <w:rPr>
                <w:rFonts w:ascii="Arial" w:eastAsiaTheme="minorHAnsi" w:hAnsi="Arial" w:cs="Arial"/>
                <w:sz w:val="24"/>
                <w:szCs w:val="24"/>
                <w:lang w:eastAsia="en-US"/>
              </w:rPr>
            </w:pPr>
            <w:r w:rsidRPr="00334962">
              <w:rPr>
                <w:rFonts w:ascii="Arial" w:eastAsiaTheme="minorHAnsi" w:hAnsi="Arial" w:cs="Arial"/>
                <w:sz w:val="24"/>
                <w:szCs w:val="24"/>
                <w:lang w:eastAsia="en-US"/>
              </w:rPr>
              <w:t>Производственные расходы, в том числе:</w:t>
            </w:r>
          </w:p>
        </w:tc>
        <w:tc>
          <w:tcPr>
            <w:tcW w:w="1842"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c>
          <w:tcPr>
            <w:tcW w:w="3402"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r>
      <w:tr w:rsidR="000F1D30" w:rsidRPr="00780E6A" w:rsidTr="00694D43">
        <w:tc>
          <w:tcPr>
            <w:tcW w:w="709" w:type="dxa"/>
          </w:tcPr>
          <w:p w:rsidR="000F1D30" w:rsidRPr="00334962" w:rsidRDefault="000F1D30" w:rsidP="00694D43">
            <w:pPr>
              <w:spacing w:after="160" w:line="259" w:lineRule="auto"/>
              <w:jc w:val="both"/>
              <w:rPr>
                <w:rFonts w:ascii="Arial" w:eastAsiaTheme="minorHAnsi" w:hAnsi="Arial" w:cs="Arial"/>
                <w:sz w:val="24"/>
                <w:szCs w:val="24"/>
                <w:lang w:eastAsia="en-US"/>
              </w:rPr>
            </w:pPr>
          </w:p>
        </w:tc>
        <w:tc>
          <w:tcPr>
            <w:tcW w:w="3835" w:type="dxa"/>
          </w:tcPr>
          <w:p w:rsidR="000F1D30" w:rsidRPr="00334962" w:rsidRDefault="000F1D30" w:rsidP="00694D43">
            <w:pPr>
              <w:spacing w:after="160" w:line="259" w:lineRule="auto"/>
              <w:rPr>
                <w:rFonts w:ascii="Arial" w:eastAsiaTheme="minorHAnsi" w:hAnsi="Arial" w:cs="Arial"/>
                <w:sz w:val="24"/>
                <w:szCs w:val="24"/>
                <w:lang w:eastAsia="en-US"/>
              </w:rPr>
            </w:pPr>
            <w:r w:rsidRPr="00334962">
              <w:rPr>
                <w:rFonts w:ascii="Arial" w:eastAsiaTheme="minorHAnsi" w:hAnsi="Arial" w:cs="Arial"/>
                <w:sz w:val="24"/>
                <w:szCs w:val="24"/>
                <w:lang w:eastAsia="en-US"/>
              </w:rPr>
              <w:t>Летный час (с детализацией статей)</w:t>
            </w:r>
          </w:p>
        </w:tc>
        <w:tc>
          <w:tcPr>
            <w:tcW w:w="1842"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c>
          <w:tcPr>
            <w:tcW w:w="3402"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r>
      <w:tr w:rsidR="000F1D30" w:rsidRPr="00780E6A" w:rsidTr="00694D43">
        <w:tc>
          <w:tcPr>
            <w:tcW w:w="709" w:type="dxa"/>
          </w:tcPr>
          <w:p w:rsidR="000F1D30" w:rsidRPr="00334962" w:rsidRDefault="000F1D30" w:rsidP="00694D43">
            <w:pPr>
              <w:spacing w:after="160" w:line="259" w:lineRule="auto"/>
              <w:jc w:val="both"/>
              <w:rPr>
                <w:rFonts w:ascii="Arial" w:eastAsiaTheme="minorHAnsi" w:hAnsi="Arial" w:cs="Arial"/>
                <w:sz w:val="24"/>
                <w:szCs w:val="24"/>
                <w:lang w:eastAsia="en-US"/>
              </w:rPr>
            </w:pPr>
          </w:p>
        </w:tc>
        <w:tc>
          <w:tcPr>
            <w:tcW w:w="3835" w:type="dxa"/>
          </w:tcPr>
          <w:p w:rsidR="000F1D30" w:rsidRPr="00334962" w:rsidRDefault="000F1D30" w:rsidP="00694D43">
            <w:pPr>
              <w:spacing w:after="160" w:line="259" w:lineRule="auto"/>
              <w:rPr>
                <w:rFonts w:ascii="Arial" w:eastAsiaTheme="minorHAnsi" w:hAnsi="Arial" w:cs="Arial"/>
                <w:sz w:val="24"/>
                <w:szCs w:val="24"/>
                <w:lang w:eastAsia="en-US"/>
              </w:rPr>
            </w:pPr>
            <w:r w:rsidRPr="00334962">
              <w:rPr>
                <w:rFonts w:ascii="Arial" w:eastAsiaTheme="minorHAnsi" w:hAnsi="Arial" w:cs="Arial"/>
                <w:sz w:val="24"/>
                <w:szCs w:val="24"/>
                <w:lang w:eastAsia="en-US"/>
              </w:rPr>
              <w:t>Расход топлива (если он не включен в летный час)</w:t>
            </w:r>
          </w:p>
        </w:tc>
        <w:tc>
          <w:tcPr>
            <w:tcW w:w="1842"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c>
          <w:tcPr>
            <w:tcW w:w="3402"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r>
      <w:tr w:rsidR="000F1D30" w:rsidRPr="00780E6A" w:rsidTr="00694D43">
        <w:tc>
          <w:tcPr>
            <w:tcW w:w="709" w:type="dxa"/>
          </w:tcPr>
          <w:p w:rsidR="000F1D30" w:rsidRPr="00334962" w:rsidRDefault="000F1D30" w:rsidP="00694D43">
            <w:pPr>
              <w:spacing w:after="160" w:line="259" w:lineRule="auto"/>
              <w:jc w:val="both"/>
              <w:rPr>
                <w:rFonts w:ascii="Arial" w:eastAsiaTheme="minorHAnsi" w:hAnsi="Arial" w:cs="Arial"/>
                <w:sz w:val="24"/>
                <w:szCs w:val="24"/>
                <w:lang w:eastAsia="en-US"/>
              </w:rPr>
            </w:pPr>
          </w:p>
        </w:tc>
        <w:tc>
          <w:tcPr>
            <w:tcW w:w="3835" w:type="dxa"/>
          </w:tcPr>
          <w:p w:rsidR="000F1D30" w:rsidRPr="00334962" w:rsidRDefault="000F1D30" w:rsidP="00694D43">
            <w:pPr>
              <w:spacing w:after="160" w:line="259" w:lineRule="auto"/>
              <w:rPr>
                <w:rFonts w:ascii="Arial" w:eastAsiaTheme="minorHAnsi" w:hAnsi="Arial" w:cs="Arial"/>
                <w:sz w:val="24"/>
                <w:szCs w:val="24"/>
                <w:lang w:eastAsia="en-US"/>
              </w:rPr>
            </w:pPr>
            <w:r w:rsidRPr="00334962">
              <w:rPr>
                <w:rFonts w:ascii="Arial" w:eastAsiaTheme="minorHAnsi" w:hAnsi="Arial" w:cs="Arial"/>
                <w:sz w:val="24"/>
                <w:szCs w:val="24"/>
                <w:lang w:eastAsia="en-US"/>
              </w:rPr>
              <w:t>Сборы (обеспечение авиационной безопасности, сверхнормативная стоянка и т.д.)</w:t>
            </w:r>
          </w:p>
        </w:tc>
        <w:tc>
          <w:tcPr>
            <w:tcW w:w="1842"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c>
          <w:tcPr>
            <w:tcW w:w="3402"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r>
      <w:tr w:rsidR="000F1D30" w:rsidRPr="00780E6A" w:rsidTr="00694D43">
        <w:tc>
          <w:tcPr>
            <w:tcW w:w="709" w:type="dxa"/>
          </w:tcPr>
          <w:p w:rsidR="000F1D30" w:rsidRPr="00334962" w:rsidRDefault="000F1D30" w:rsidP="00694D43">
            <w:pPr>
              <w:spacing w:after="160" w:line="259" w:lineRule="auto"/>
              <w:jc w:val="both"/>
              <w:rPr>
                <w:rFonts w:ascii="Arial" w:eastAsiaTheme="minorHAnsi" w:hAnsi="Arial" w:cs="Arial"/>
                <w:sz w:val="24"/>
                <w:szCs w:val="24"/>
                <w:lang w:eastAsia="en-US"/>
              </w:rPr>
            </w:pPr>
          </w:p>
        </w:tc>
        <w:tc>
          <w:tcPr>
            <w:tcW w:w="3835" w:type="dxa"/>
          </w:tcPr>
          <w:p w:rsidR="000F1D30" w:rsidRPr="00334962" w:rsidRDefault="000F1D30" w:rsidP="00694D43">
            <w:pPr>
              <w:spacing w:after="160" w:line="259" w:lineRule="auto"/>
              <w:rPr>
                <w:rFonts w:ascii="Arial" w:eastAsiaTheme="minorHAnsi" w:hAnsi="Arial" w:cs="Arial"/>
                <w:sz w:val="24"/>
                <w:szCs w:val="24"/>
                <w:lang w:eastAsia="en-US"/>
              </w:rPr>
            </w:pPr>
            <w:r w:rsidRPr="00334962">
              <w:rPr>
                <w:rFonts w:ascii="Arial" w:eastAsiaTheme="minorHAnsi" w:hAnsi="Arial" w:cs="Arial"/>
                <w:sz w:val="24"/>
                <w:szCs w:val="24"/>
                <w:lang w:eastAsia="en-US"/>
              </w:rPr>
              <w:t>Аэронавигация</w:t>
            </w:r>
          </w:p>
        </w:tc>
        <w:tc>
          <w:tcPr>
            <w:tcW w:w="1842"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c>
          <w:tcPr>
            <w:tcW w:w="3402"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r>
      <w:tr w:rsidR="000F1D30" w:rsidRPr="00780E6A" w:rsidTr="00694D43">
        <w:tc>
          <w:tcPr>
            <w:tcW w:w="709" w:type="dxa"/>
          </w:tcPr>
          <w:p w:rsidR="000F1D30" w:rsidRPr="00334962" w:rsidRDefault="000F1D30" w:rsidP="00694D43">
            <w:pPr>
              <w:spacing w:after="160" w:line="259" w:lineRule="auto"/>
              <w:jc w:val="both"/>
              <w:rPr>
                <w:rFonts w:ascii="Arial" w:eastAsiaTheme="minorHAnsi" w:hAnsi="Arial" w:cs="Arial"/>
                <w:sz w:val="24"/>
                <w:szCs w:val="24"/>
                <w:lang w:eastAsia="en-US"/>
              </w:rPr>
            </w:pPr>
          </w:p>
        </w:tc>
        <w:tc>
          <w:tcPr>
            <w:tcW w:w="3835" w:type="dxa"/>
          </w:tcPr>
          <w:p w:rsidR="000F1D30" w:rsidRPr="00334962" w:rsidRDefault="000F1D30" w:rsidP="00694D43">
            <w:pPr>
              <w:spacing w:after="160" w:line="259" w:lineRule="auto"/>
              <w:rPr>
                <w:rFonts w:ascii="Arial" w:eastAsiaTheme="minorHAnsi" w:hAnsi="Arial" w:cs="Arial"/>
                <w:sz w:val="24"/>
                <w:szCs w:val="24"/>
                <w:lang w:eastAsia="en-US"/>
              </w:rPr>
            </w:pPr>
            <w:r w:rsidRPr="00334962">
              <w:rPr>
                <w:rFonts w:ascii="Arial" w:eastAsiaTheme="minorHAnsi" w:hAnsi="Arial" w:cs="Arial"/>
                <w:sz w:val="24"/>
                <w:szCs w:val="24"/>
                <w:lang w:eastAsia="en-US"/>
              </w:rPr>
              <w:t>Аэропортовые расходы (с детализацией статей по каждому аэропорту)</w:t>
            </w:r>
          </w:p>
        </w:tc>
        <w:tc>
          <w:tcPr>
            <w:tcW w:w="1842"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c>
          <w:tcPr>
            <w:tcW w:w="3402"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r>
      <w:tr w:rsidR="000F1D30" w:rsidRPr="00780E6A" w:rsidTr="00694D43">
        <w:tc>
          <w:tcPr>
            <w:tcW w:w="709" w:type="dxa"/>
          </w:tcPr>
          <w:p w:rsidR="000F1D30" w:rsidRPr="00334962" w:rsidRDefault="000F1D30" w:rsidP="00694D43">
            <w:pPr>
              <w:spacing w:after="160" w:line="259" w:lineRule="auto"/>
              <w:jc w:val="both"/>
              <w:rPr>
                <w:rFonts w:ascii="Arial" w:eastAsiaTheme="minorHAnsi" w:hAnsi="Arial" w:cs="Arial"/>
                <w:sz w:val="24"/>
                <w:szCs w:val="24"/>
                <w:lang w:eastAsia="en-US"/>
              </w:rPr>
            </w:pPr>
          </w:p>
        </w:tc>
        <w:tc>
          <w:tcPr>
            <w:tcW w:w="3835" w:type="dxa"/>
          </w:tcPr>
          <w:p w:rsidR="000F1D30" w:rsidRPr="00334962" w:rsidRDefault="000F1D30" w:rsidP="00694D43">
            <w:pPr>
              <w:spacing w:after="160" w:line="259" w:lineRule="auto"/>
              <w:rPr>
                <w:rFonts w:ascii="Arial" w:eastAsiaTheme="minorHAnsi" w:hAnsi="Arial" w:cs="Arial"/>
                <w:sz w:val="24"/>
                <w:szCs w:val="24"/>
                <w:lang w:eastAsia="en-US"/>
              </w:rPr>
            </w:pPr>
            <w:r w:rsidRPr="00334962">
              <w:rPr>
                <w:rFonts w:ascii="Arial" w:eastAsiaTheme="minorHAnsi" w:hAnsi="Arial" w:cs="Arial"/>
                <w:sz w:val="24"/>
                <w:szCs w:val="24"/>
                <w:lang w:eastAsia="en-US"/>
              </w:rPr>
              <w:t xml:space="preserve">Командировочные расходы экипажа (с детализацией статей по проживанию, </w:t>
            </w:r>
          </w:p>
        </w:tc>
        <w:tc>
          <w:tcPr>
            <w:tcW w:w="1842"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c>
          <w:tcPr>
            <w:tcW w:w="3402"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r>
      <w:tr w:rsidR="000F1D30" w:rsidRPr="00780E6A" w:rsidTr="00694D43">
        <w:tc>
          <w:tcPr>
            <w:tcW w:w="709" w:type="dxa"/>
          </w:tcPr>
          <w:p w:rsidR="000F1D30" w:rsidRPr="00334962" w:rsidRDefault="000F1D30" w:rsidP="00694D43">
            <w:pPr>
              <w:spacing w:after="160" w:line="259" w:lineRule="auto"/>
              <w:jc w:val="both"/>
              <w:rPr>
                <w:rFonts w:ascii="Arial" w:eastAsiaTheme="minorHAnsi" w:hAnsi="Arial" w:cs="Arial"/>
                <w:sz w:val="24"/>
                <w:szCs w:val="24"/>
                <w:lang w:eastAsia="en-US"/>
              </w:rPr>
            </w:pPr>
          </w:p>
        </w:tc>
        <w:tc>
          <w:tcPr>
            <w:tcW w:w="3835" w:type="dxa"/>
          </w:tcPr>
          <w:p w:rsidR="000F1D30" w:rsidRPr="00334962" w:rsidRDefault="000F1D30" w:rsidP="009646FD">
            <w:pPr>
              <w:spacing w:after="160" w:line="259" w:lineRule="auto"/>
              <w:rPr>
                <w:rFonts w:ascii="Arial" w:eastAsiaTheme="minorHAnsi" w:hAnsi="Arial" w:cs="Arial"/>
                <w:sz w:val="24"/>
                <w:szCs w:val="24"/>
                <w:lang w:eastAsia="en-US"/>
              </w:rPr>
            </w:pPr>
            <w:r w:rsidRPr="00334962">
              <w:rPr>
                <w:rFonts w:ascii="Arial" w:eastAsiaTheme="minorHAnsi" w:hAnsi="Arial" w:cs="Arial"/>
                <w:sz w:val="24"/>
                <w:szCs w:val="24"/>
                <w:lang w:eastAsia="en-US"/>
              </w:rPr>
              <w:t xml:space="preserve">Питание пассажиров </w:t>
            </w:r>
            <w:r w:rsidR="009646FD" w:rsidRPr="00334962">
              <w:rPr>
                <w:rFonts w:ascii="Arial" w:eastAsiaTheme="minorHAnsi" w:hAnsi="Arial" w:cs="Arial"/>
                <w:sz w:val="24"/>
                <w:szCs w:val="24"/>
                <w:lang w:eastAsia="en-US"/>
              </w:rPr>
              <w:t xml:space="preserve">с указанием категории </w:t>
            </w:r>
            <w:r w:rsidRPr="00334962">
              <w:rPr>
                <w:rFonts w:ascii="Arial" w:eastAsiaTheme="minorHAnsi" w:hAnsi="Arial" w:cs="Arial"/>
                <w:sz w:val="24"/>
                <w:szCs w:val="24"/>
                <w:lang w:eastAsia="en-US"/>
              </w:rPr>
              <w:t xml:space="preserve">питания </w:t>
            </w:r>
          </w:p>
        </w:tc>
        <w:tc>
          <w:tcPr>
            <w:tcW w:w="1842"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c>
          <w:tcPr>
            <w:tcW w:w="3402"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r>
      <w:tr w:rsidR="000F1D30" w:rsidRPr="00780E6A" w:rsidTr="00694D43">
        <w:tc>
          <w:tcPr>
            <w:tcW w:w="709" w:type="dxa"/>
          </w:tcPr>
          <w:p w:rsidR="000F1D30" w:rsidRPr="00334962" w:rsidRDefault="000F1D30" w:rsidP="00694D43">
            <w:pPr>
              <w:spacing w:after="160" w:line="259" w:lineRule="auto"/>
              <w:jc w:val="both"/>
              <w:rPr>
                <w:rFonts w:ascii="Arial" w:eastAsiaTheme="minorHAnsi" w:hAnsi="Arial" w:cs="Arial"/>
                <w:sz w:val="24"/>
                <w:szCs w:val="24"/>
                <w:lang w:eastAsia="en-US"/>
              </w:rPr>
            </w:pPr>
          </w:p>
        </w:tc>
        <w:tc>
          <w:tcPr>
            <w:tcW w:w="3835" w:type="dxa"/>
          </w:tcPr>
          <w:p w:rsidR="000F1D30" w:rsidRPr="00334962" w:rsidRDefault="000F1D30" w:rsidP="00694D43">
            <w:pPr>
              <w:spacing w:after="160" w:line="259" w:lineRule="auto"/>
              <w:rPr>
                <w:rFonts w:ascii="Arial" w:eastAsiaTheme="minorHAnsi" w:hAnsi="Arial" w:cs="Arial"/>
                <w:sz w:val="24"/>
                <w:szCs w:val="24"/>
                <w:lang w:eastAsia="en-US"/>
              </w:rPr>
            </w:pPr>
            <w:r w:rsidRPr="00334962">
              <w:rPr>
                <w:rFonts w:ascii="Arial" w:eastAsiaTheme="minorHAnsi" w:hAnsi="Arial" w:cs="Arial"/>
                <w:sz w:val="24"/>
                <w:szCs w:val="24"/>
                <w:lang w:eastAsia="en-US"/>
              </w:rPr>
              <w:t>Прочие производственные расходы</w:t>
            </w:r>
          </w:p>
        </w:tc>
        <w:tc>
          <w:tcPr>
            <w:tcW w:w="1842"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c>
          <w:tcPr>
            <w:tcW w:w="3402"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r>
      <w:tr w:rsidR="000F1D30" w:rsidRPr="00780E6A" w:rsidTr="00694D43">
        <w:tc>
          <w:tcPr>
            <w:tcW w:w="709" w:type="dxa"/>
          </w:tcPr>
          <w:p w:rsidR="000F1D30" w:rsidRPr="00334962" w:rsidRDefault="000F1D30" w:rsidP="00694D43">
            <w:pPr>
              <w:spacing w:after="160" w:line="259" w:lineRule="auto"/>
              <w:jc w:val="both"/>
              <w:rPr>
                <w:rFonts w:ascii="Arial" w:eastAsiaTheme="minorHAnsi" w:hAnsi="Arial" w:cs="Arial"/>
                <w:sz w:val="24"/>
                <w:szCs w:val="24"/>
                <w:lang w:eastAsia="en-US"/>
              </w:rPr>
            </w:pPr>
            <w:r w:rsidRPr="00334962">
              <w:rPr>
                <w:rFonts w:ascii="Arial" w:eastAsiaTheme="minorHAnsi" w:hAnsi="Arial" w:cs="Arial"/>
                <w:sz w:val="24"/>
                <w:szCs w:val="24"/>
                <w:lang w:eastAsia="en-US"/>
              </w:rPr>
              <w:t>2.</w:t>
            </w:r>
          </w:p>
        </w:tc>
        <w:tc>
          <w:tcPr>
            <w:tcW w:w="3835" w:type="dxa"/>
          </w:tcPr>
          <w:p w:rsidR="000F1D30" w:rsidRPr="00334962" w:rsidRDefault="000F1D30" w:rsidP="00694D43">
            <w:pPr>
              <w:spacing w:after="160" w:line="259" w:lineRule="auto"/>
              <w:rPr>
                <w:rFonts w:ascii="Arial" w:eastAsiaTheme="minorHAnsi" w:hAnsi="Arial" w:cs="Arial"/>
                <w:sz w:val="24"/>
                <w:szCs w:val="24"/>
                <w:lang w:eastAsia="en-US"/>
              </w:rPr>
            </w:pPr>
            <w:r w:rsidRPr="00334962">
              <w:rPr>
                <w:rFonts w:ascii="Arial" w:eastAsiaTheme="minorHAnsi" w:hAnsi="Arial" w:cs="Arial"/>
                <w:sz w:val="24"/>
                <w:szCs w:val="24"/>
                <w:lang w:eastAsia="en-US"/>
              </w:rPr>
              <w:t>Накладные расходы (с детализацией)</w:t>
            </w:r>
          </w:p>
        </w:tc>
        <w:tc>
          <w:tcPr>
            <w:tcW w:w="1842"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c>
          <w:tcPr>
            <w:tcW w:w="3402"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r>
      <w:tr w:rsidR="000F1D30" w:rsidRPr="00780E6A" w:rsidTr="00694D43">
        <w:tc>
          <w:tcPr>
            <w:tcW w:w="709" w:type="dxa"/>
          </w:tcPr>
          <w:p w:rsidR="000F1D30" w:rsidRPr="00334962" w:rsidRDefault="000F1D30" w:rsidP="00694D43">
            <w:pPr>
              <w:spacing w:after="160" w:line="259" w:lineRule="auto"/>
              <w:jc w:val="both"/>
              <w:rPr>
                <w:rFonts w:ascii="Arial" w:eastAsiaTheme="minorHAnsi" w:hAnsi="Arial" w:cs="Arial"/>
                <w:sz w:val="24"/>
                <w:szCs w:val="24"/>
                <w:lang w:eastAsia="en-US"/>
              </w:rPr>
            </w:pPr>
            <w:r w:rsidRPr="00334962">
              <w:rPr>
                <w:rFonts w:ascii="Arial" w:eastAsiaTheme="minorHAnsi" w:hAnsi="Arial" w:cs="Arial"/>
                <w:sz w:val="24"/>
                <w:szCs w:val="24"/>
                <w:lang w:eastAsia="en-US"/>
              </w:rPr>
              <w:t>3.</w:t>
            </w:r>
          </w:p>
        </w:tc>
        <w:tc>
          <w:tcPr>
            <w:tcW w:w="3835" w:type="dxa"/>
          </w:tcPr>
          <w:p w:rsidR="000F1D30" w:rsidRPr="00334962" w:rsidRDefault="000F1D30" w:rsidP="00694D43">
            <w:pPr>
              <w:spacing w:after="160" w:line="259" w:lineRule="auto"/>
              <w:jc w:val="both"/>
              <w:rPr>
                <w:rFonts w:ascii="Arial" w:eastAsiaTheme="minorHAnsi" w:hAnsi="Arial" w:cs="Arial"/>
                <w:sz w:val="24"/>
                <w:szCs w:val="24"/>
                <w:lang w:eastAsia="en-US"/>
              </w:rPr>
            </w:pPr>
            <w:r w:rsidRPr="00334962">
              <w:rPr>
                <w:rFonts w:ascii="Arial" w:eastAsiaTheme="minorHAnsi" w:hAnsi="Arial" w:cs="Arial"/>
                <w:sz w:val="24"/>
                <w:szCs w:val="24"/>
                <w:lang w:eastAsia="en-US"/>
              </w:rPr>
              <w:t>Прибыль</w:t>
            </w:r>
          </w:p>
        </w:tc>
        <w:tc>
          <w:tcPr>
            <w:tcW w:w="1842"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c>
          <w:tcPr>
            <w:tcW w:w="3402"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r>
      <w:tr w:rsidR="000F1D30" w:rsidRPr="00780E6A" w:rsidTr="00694D43">
        <w:tc>
          <w:tcPr>
            <w:tcW w:w="709" w:type="dxa"/>
          </w:tcPr>
          <w:p w:rsidR="000F1D30" w:rsidRPr="00334962" w:rsidRDefault="000F1D30" w:rsidP="00694D43">
            <w:pPr>
              <w:spacing w:after="160" w:line="259" w:lineRule="auto"/>
              <w:jc w:val="both"/>
              <w:rPr>
                <w:rFonts w:ascii="Arial" w:eastAsiaTheme="minorHAnsi" w:hAnsi="Arial" w:cs="Arial"/>
                <w:sz w:val="24"/>
                <w:szCs w:val="24"/>
                <w:lang w:eastAsia="en-US"/>
              </w:rPr>
            </w:pPr>
            <w:r w:rsidRPr="00334962">
              <w:rPr>
                <w:rFonts w:ascii="Arial" w:eastAsiaTheme="minorHAnsi" w:hAnsi="Arial" w:cs="Arial"/>
                <w:sz w:val="24"/>
                <w:szCs w:val="24"/>
                <w:lang w:eastAsia="en-US"/>
              </w:rPr>
              <w:t>4.</w:t>
            </w:r>
          </w:p>
        </w:tc>
        <w:tc>
          <w:tcPr>
            <w:tcW w:w="3835" w:type="dxa"/>
          </w:tcPr>
          <w:p w:rsidR="000F1D30" w:rsidRPr="00334962" w:rsidRDefault="000F1D30" w:rsidP="00694D43">
            <w:pPr>
              <w:spacing w:after="160" w:line="259" w:lineRule="auto"/>
              <w:jc w:val="both"/>
              <w:rPr>
                <w:rFonts w:ascii="Arial" w:eastAsiaTheme="minorHAnsi" w:hAnsi="Arial" w:cs="Arial"/>
                <w:sz w:val="24"/>
                <w:szCs w:val="24"/>
                <w:lang w:eastAsia="en-US"/>
              </w:rPr>
            </w:pPr>
            <w:r w:rsidRPr="00334962">
              <w:rPr>
                <w:rFonts w:ascii="Arial" w:eastAsiaTheme="minorHAnsi" w:hAnsi="Arial" w:cs="Arial"/>
                <w:sz w:val="24"/>
                <w:szCs w:val="24"/>
                <w:lang w:eastAsia="en-US"/>
              </w:rPr>
              <w:t>Услуги соисполнителей (с детализацией)</w:t>
            </w:r>
          </w:p>
        </w:tc>
        <w:tc>
          <w:tcPr>
            <w:tcW w:w="1842"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c>
          <w:tcPr>
            <w:tcW w:w="3402"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r>
      <w:tr w:rsidR="000F1D30" w:rsidRPr="00780E6A" w:rsidTr="00694D43">
        <w:tc>
          <w:tcPr>
            <w:tcW w:w="709" w:type="dxa"/>
          </w:tcPr>
          <w:p w:rsidR="000F1D30" w:rsidRPr="00334962" w:rsidRDefault="000F1D30" w:rsidP="00694D43">
            <w:pPr>
              <w:spacing w:after="160" w:line="259" w:lineRule="auto"/>
              <w:jc w:val="both"/>
              <w:rPr>
                <w:rFonts w:ascii="Arial" w:eastAsiaTheme="minorHAnsi" w:hAnsi="Arial" w:cs="Arial"/>
                <w:sz w:val="24"/>
                <w:szCs w:val="24"/>
                <w:lang w:eastAsia="en-US"/>
              </w:rPr>
            </w:pPr>
          </w:p>
        </w:tc>
        <w:tc>
          <w:tcPr>
            <w:tcW w:w="3835" w:type="dxa"/>
          </w:tcPr>
          <w:p w:rsidR="000F1D30" w:rsidRPr="00334962" w:rsidRDefault="000F1D30" w:rsidP="00694D43">
            <w:pPr>
              <w:spacing w:after="160" w:line="259" w:lineRule="auto"/>
              <w:jc w:val="both"/>
              <w:rPr>
                <w:rFonts w:ascii="Arial" w:eastAsiaTheme="minorHAnsi" w:hAnsi="Arial" w:cs="Arial"/>
                <w:sz w:val="24"/>
                <w:szCs w:val="24"/>
                <w:lang w:eastAsia="en-US"/>
              </w:rPr>
            </w:pPr>
          </w:p>
        </w:tc>
        <w:tc>
          <w:tcPr>
            <w:tcW w:w="1842"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b/>
                <w:sz w:val="24"/>
                <w:szCs w:val="24"/>
                <w:lang w:eastAsia="en-US"/>
              </w:rPr>
            </w:pPr>
            <w:r w:rsidRPr="00334962">
              <w:rPr>
                <w:rFonts w:ascii="Arial" w:eastAsiaTheme="minorHAnsi" w:hAnsi="Arial" w:cs="Arial"/>
                <w:b/>
                <w:sz w:val="24"/>
                <w:szCs w:val="24"/>
                <w:lang w:eastAsia="en-US"/>
              </w:rPr>
              <w:t>Итого:</w:t>
            </w:r>
          </w:p>
        </w:tc>
        <w:tc>
          <w:tcPr>
            <w:tcW w:w="3402" w:type="dxa"/>
            <w:tcBorders>
              <w:right w:val="single" w:sz="4" w:space="0" w:color="auto"/>
            </w:tcBorders>
          </w:tcPr>
          <w:p w:rsidR="000F1D30" w:rsidRPr="00334962" w:rsidRDefault="000F1D30" w:rsidP="00694D43">
            <w:pPr>
              <w:spacing w:after="160" w:line="259" w:lineRule="auto"/>
              <w:jc w:val="both"/>
              <w:rPr>
                <w:rFonts w:ascii="Arial" w:eastAsiaTheme="minorHAnsi" w:hAnsi="Arial" w:cs="Arial"/>
                <w:sz w:val="24"/>
                <w:szCs w:val="24"/>
                <w:lang w:eastAsia="en-US"/>
              </w:rPr>
            </w:pPr>
          </w:p>
        </w:tc>
      </w:tr>
    </w:tbl>
    <w:p w:rsidR="000F1D30" w:rsidRPr="00780E6A" w:rsidRDefault="000F1D30" w:rsidP="000F1D30">
      <w:pPr>
        <w:jc w:val="both"/>
        <w:rPr>
          <w:rFonts w:ascii="Arial" w:hAnsi="Arial" w:cs="Arial"/>
          <w:sz w:val="28"/>
          <w:szCs w:val="28"/>
        </w:rPr>
      </w:pPr>
      <w:r w:rsidRPr="00780E6A">
        <w:rPr>
          <w:rFonts w:ascii="Arial" w:hAnsi="Arial" w:cs="Arial"/>
          <w:sz w:val="28"/>
          <w:szCs w:val="28"/>
        </w:rPr>
        <w:t>*– рекомендованная форма сметы может быть уточнена (изменена, дополнена) поставщиком (подрядчиком, исполнителем)</w:t>
      </w:r>
    </w:p>
    <w:p w:rsidR="000F1D30" w:rsidRPr="00780E6A" w:rsidRDefault="000F1D30" w:rsidP="000F1D30">
      <w:pPr>
        <w:jc w:val="both"/>
        <w:rPr>
          <w:rFonts w:ascii="Arial" w:hAnsi="Arial" w:cs="Arial"/>
          <w:sz w:val="28"/>
          <w:szCs w:val="28"/>
        </w:rPr>
      </w:pPr>
      <w:r w:rsidRPr="00780E6A">
        <w:rPr>
          <w:rFonts w:ascii="Arial" w:hAnsi="Arial" w:cs="Arial"/>
          <w:sz w:val="28"/>
          <w:szCs w:val="28"/>
        </w:rPr>
        <w:lastRenderedPageBreak/>
        <w:t>**– к каждой статье расходов необходимо приложить обосновывающие документы, расчеты и т.д.</w:t>
      </w:r>
    </w:p>
    <w:p w:rsidR="000F1D30" w:rsidRPr="00780E6A" w:rsidRDefault="000F1D30" w:rsidP="000F1D30">
      <w:pPr>
        <w:jc w:val="both"/>
        <w:rPr>
          <w:rFonts w:ascii="Arial" w:hAnsi="Arial" w:cs="Arial"/>
          <w:sz w:val="28"/>
          <w:szCs w:val="28"/>
        </w:rPr>
      </w:pPr>
    </w:p>
    <w:p w:rsidR="000F1D30" w:rsidRPr="00780E6A" w:rsidRDefault="000F1D30" w:rsidP="000F1D30">
      <w:pPr>
        <w:jc w:val="both"/>
        <w:rPr>
          <w:rFonts w:ascii="Arial" w:hAnsi="Arial" w:cs="Arial"/>
          <w:sz w:val="28"/>
          <w:szCs w:val="28"/>
        </w:rPr>
      </w:pPr>
      <w:r w:rsidRPr="00780E6A">
        <w:rPr>
          <w:rFonts w:ascii="Arial" w:hAnsi="Arial" w:cs="Arial"/>
          <w:sz w:val="28"/>
          <w:szCs w:val="28"/>
        </w:rPr>
        <w:t>Подписи ответственных лиц:</w:t>
      </w:r>
    </w:p>
    <w:p w:rsidR="000F1D30" w:rsidRPr="00780E6A" w:rsidRDefault="000F1D30" w:rsidP="000F1D30">
      <w:pPr>
        <w:jc w:val="both"/>
        <w:rPr>
          <w:rFonts w:ascii="Arial" w:hAnsi="Arial" w:cs="Arial"/>
          <w:sz w:val="28"/>
          <w:szCs w:val="28"/>
        </w:rPr>
      </w:pPr>
      <w:r w:rsidRPr="00780E6A">
        <w:rPr>
          <w:rFonts w:ascii="Arial" w:hAnsi="Arial" w:cs="Arial"/>
          <w:sz w:val="28"/>
          <w:szCs w:val="28"/>
        </w:rPr>
        <w:t>Ф.И.О. должность исполнителя          __________________ (подпись)</w:t>
      </w:r>
    </w:p>
    <w:p w:rsidR="000F1D30" w:rsidRDefault="000F1D30" w:rsidP="000F1D30">
      <w:pPr>
        <w:jc w:val="both"/>
        <w:rPr>
          <w:rFonts w:ascii="Arial" w:hAnsi="Arial" w:cs="Arial"/>
          <w:sz w:val="28"/>
          <w:szCs w:val="28"/>
        </w:rPr>
      </w:pPr>
      <w:r w:rsidRPr="00780E6A">
        <w:rPr>
          <w:rFonts w:ascii="Arial" w:hAnsi="Arial" w:cs="Arial"/>
          <w:sz w:val="28"/>
          <w:szCs w:val="28"/>
        </w:rPr>
        <w:t>Ф.И.О. должность руководителя        __________________ (подпись)</w:t>
      </w:r>
    </w:p>
    <w:p w:rsidR="000B13BF" w:rsidRDefault="000B13BF" w:rsidP="000F1D30">
      <w:pPr>
        <w:jc w:val="both"/>
        <w:rPr>
          <w:rFonts w:ascii="Arial" w:hAnsi="Arial" w:cs="Arial"/>
          <w:sz w:val="28"/>
          <w:szCs w:val="28"/>
        </w:rPr>
      </w:pPr>
    </w:p>
    <w:p w:rsidR="000B13BF" w:rsidRDefault="000B13BF" w:rsidP="000F1D30">
      <w:pPr>
        <w:jc w:val="both"/>
        <w:rPr>
          <w:rFonts w:ascii="Arial" w:hAnsi="Arial" w:cs="Arial"/>
          <w:sz w:val="28"/>
          <w:szCs w:val="28"/>
        </w:rPr>
      </w:pPr>
    </w:p>
    <w:p w:rsidR="000B13BF" w:rsidRDefault="000B13BF" w:rsidP="000F1D30">
      <w:pPr>
        <w:jc w:val="both"/>
        <w:rPr>
          <w:rFonts w:ascii="Arial" w:hAnsi="Arial" w:cs="Arial"/>
          <w:sz w:val="28"/>
          <w:szCs w:val="28"/>
        </w:rPr>
      </w:pPr>
    </w:p>
    <w:p w:rsidR="000B13BF" w:rsidRDefault="000B13BF" w:rsidP="000F1D30">
      <w:pPr>
        <w:jc w:val="both"/>
        <w:rPr>
          <w:rFonts w:ascii="Arial" w:hAnsi="Arial" w:cs="Arial"/>
          <w:sz w:val="28"/>
          <w:szCs w:val="28"/>
        </w:rPr>
      </w:pPr>
    </w:p>
    <w:p w:rsidR="000B13BF" w:rsidRDefault="000B13BF" w:rsidP="000F1D30">
      <w:pPr>
        <w:jc w:val="both"/>
        <w:rPr>
          <w:rFonts w:ascii="Arial" w:hAnsi="Arial" w:cs="Arial"/>
          <w:sz w:val="28"/>
          <w:szCs w:val="28"/>
        </w:rPr>
      </w:pPr>
    </w:p>
    <w:p w:rsidR="000B13BF" w:rsidRDefault="000B13BF" w:rsidP="000F1D30">
      <w:pPr>
        <w:jc w:val="both"/>
        <w:rPr>
          <w:rFonts w:ascii="Arial" w:hAnsi="Arial" w:cs="Arial"/>
          <w:sz w:val="28"/>
          <w:szCs w:val="28"/>
        </w:rPr>
      </w:pPr>
    </w:p>
    <w:p w:rsidR="000B13BF" w:rsidRDefault="000B13BF" w:rsidP="000F1D30">
      <w:pPr>
        <w:jc w:val="both"/>
        <w:rPr>
          <w:rFonts w:ascii="Arial" w:hAnsi="Arial" w:cs="Arial"/>
          <w:sz w:val="28"/>
          <w:szCs w:val="28"/>
        </w:rPr>
      </w:pPr>
    </w:p>
    <w:p w:rsidR="000B13BF" w:rsidRDefault="000B13BF" w:rsidP="000F1D30">
      <w:pPr>
        <w:jc w:val="both"/>
        <w:rPr>
          <w:rFonts w:ascii="Arial" w:hAnsi="Arial" w:cs="Arial"/>
          <w:sz w:val="28"/>
          <w:szCs w:val="28"/>
        </w:rPr>
      </w:pPr>
    </w:p>
    <w:p w:rsidR="000B13BF" w:rsidRDefault="000B13BF" w:rsidP="000F1D30">
      <w:pPr>
        <w:jc w:val="both"/>
        <w:rPr>
          <w:rFonts w:ascii="Arial" w:hAnsi="Arial" w:cs="Arial"/>
          <w:sz w:val="28"/>
          <w:szCs w:val="28"/>
        </w:rPr>
      </w:pPr>
    </w:p>
    <w:p w:rsidR="000B13BF" w:rsidRDefault="000B13BF" w:rsidP="000F1D30">
      <w:pPr>
        <w:jc w:val="both"/>
        <w:rPr>
          <w:rFonts w:ascii="Arial" w:hAnsi="Arial" w:cs="Arial"/>
          <w:sz w:val="28"/>
          <w:szCs w:val="28"/>
        </w:rPr>
      </w:pPr>
    </w:p>
    <w:p w:rsidR="000B13BF" w:rsidRDefault="000B13BF" w:rsidP="000F1D30">
      <w:pPr>
        <w:jc w:val="both"/>
        <w:rPr>
          <w:rFonts w:ascii="Arial" w:hAnsi="Arial" w:cs="Arial"/>
          <w:sz w:val="28"/>
          <w:szCs w:val="28"/>
        </w:rPr>
      </w:pPr>
    </w:p>
    <w:p w:rsidR="000B13BF" w:rsidRDefault="000B13BF" w:rsidP="000F1D30">
      <w:pPr>
        <w:jc w:val="both"/>
        <w:rPr>
          <w:rFonts w:ascii="Arial" w:hAnsi="Arial" w:cs="Arial"/>
          <w:sz w:val="28"/>
          <w:szCs w:val="28"/>
        </w:rPr>
      </w:pPr>
    </w:p>
    <w:p w:rsidR="000B13BF" w:rsidRDefault="000B13BF" w:rsidP="000F1D30">
      <w:pPr>
        <w:jc w:val="both"/>
        <w:rPr>
          <w:rFonts w:ascii="Arial" w:hAnsi="Arial" w:cs="Arial"/>
          <w:sz w:val="28"/>
          <w:szCs w:val="28"/>
        </w:rPr>
      </w:pPr>
    </w:p>
    <w:p w:rsidR="000B13BF" w:rsidRDefault="000B13BF" w:rsidP="000F1D30">
      <w:pPr>
        <w:jc w:val="both"/>
        <w:rPr>
          <w:rFonts w:ascii="Arial" w:hAnsi="Arial" w:cs="Arial"/>
          <w:sz w:val="28"/>
          <w:szCs w:val="28"/>
        </w:rPr>
      </w:pPr>
    </w:p>
    <w:p w:rsidR="000B13BF" w:rsidRDefault="000B13BF" w:rsidP="000F1D30">
      <w:pPr>
        <w:jc w:val="both"/>
        <w:rPr>
          <w:rFonts w:ascii="Arial" w:hAnsi="Arial" w:cs="Arial"/>
          <w:sz w:val="28"/>
          <w:szCs w:val="28"/>
        </w:rPr>
      </w:pPr>
    </w:p>
    <w:p w:rsidR="000B13BF" w:rsidRDefault="000B13BF" w:rsidP="000F1D30">
      <w:pPr>
        <w:jc w:val="both"/>
        <w:rPr>
          <w:rFonts w:ascii="Arial" w:hAnsi="Arial" w:cs="Arial"/>
          <w:sz w:val="28"/>
          <w:szCs w:val="28"/>
        </w:rPr>
      </w:pPr>
    </w:p>
    <w:p w:rsidR="000B13BF" w:rsidRDefault="000B13BF" w:rsidP="000F1D30">
      <w:pPr>
        <w:jc w:val="both"/>
        <w:rPr>
          <w:rFonts w:ascii="Arial" w:hAnsi="Arial" w:cs="Arial"/>
          <w:sz w:val="28"/>
          <w:szCs w:val="28"/>
        </w:rPr>
      </w:pPr>
    </w:p>
    <w:p w:rsidR="000B13BF" w:rsidRDefault="000B13BF" w:rsidP="000F1D30">
      <w:pPr>
        <w:jc w:val="both"/>
        <w:rPr>
          <w:rFonts w:ascii="Arial" w:hAnsi="Arial" w:cs="Arial"/>
          <w:sz w:val="28"/>
          <w:szCs w:val="28"/>
        </w:rPr>
      </w:pPr>
    </w:p>
    <w:p w:rsidR="000B13BF" w:rsidRDefault="000B13BF" w:rsidP="000F1D30">
      <w:pPr>
        <w:jc w:val="both"/>
        <w:rPr>
          <w:rFonts w:ascii="Arial" w:hAnsi="Arial" w:cs="Arial"/>
          <w:sz w:val="28"/>
          <w:szCs w:val="28"/>
        </w:rPr>
      </w:pPr>
    </w:p>
    <w:p w:rsidR="000B13BF" w:rsidRDefault="000B13BF" w:rsidP="000F1D30">
      <w:pPr>
        <w:jc w:val="both"/>
        <w:rPr>
          <w:rFonts w:ascii="Arial" w:hAnsi="Arial" w:cs="Arial"/>
          <w:sz w:val="28"/>
          <w:szCs w:val="28"/>
        </w:rPr>
      </w:pPr>
    </w:p>
    <w:p w:rsidR="000B13BF" w:rsidRDefault="000B13BF" w:rsidP="000F1D30">
      <w:pPr>
        <w:jc w:val="both"/>
        <w:rPr>
          <w:rFonts w:ascii="Arial" w:hAnsi="Arial" w:cs="Arial"/>
          <w:sz w:val="28"/>
          <w:szCs w:val="28"/>
        </w:rPr>
      </w:pPr>
    </w:p>
    <w:p w:rsidR="000B13BF" w:rsidRDefault="000B13BF" w:rsidP="000F1D30">
      <w:pPr>
        <w:jc w:val="both"/>
        <w:rPr>
          <w:rFonts w:ascii="Arial" w:hAnsi="Arial" w:cs="Arial"/>
          <w:sz w:val="28"/>
          <w:szCs w:val="28"/>
        </w:rPr>
      </w:pPr>
    </w:p>
    <w:p w:rsidR="000B13BF" w:rsidRPr="00EE69F7" w:rsidRDefault="000B13BF" w:rsidP="000B13BF">
      <w:pPr>
        <w:pageBreakBefore/>
        <w:spacing w:after="0" w:line="264" w:lineRule="auto"/>
        <w:jc w:val="right"/>
        <w:rPr>
          <w:rFonts w:ascii="Arial" w:hAnsi="Arial" w:cs="Arial"/>
          <w:sz w:val="28"/>
          <w:szCs w:val="28"/>
        </w:rPr>
      </w:pPr>
      <w:bookmarkStart w:id="33" w:name="_GoBack"/>
      <w:r w:rsidRPr="00EE69F7">
        <w:rPr>
          <w:rFonts w:ascii="Arial" w:hAnsi="Arial" w:cs="Arial"/>
          <w:bCs/>
          <w:sz w:val="28"/>
          <w:szCs w:val="28"/>
        </w:rPr>
        <w:lastRenderedPageBreak/>
        <w:t>ПРИЛОЖЕНИЕ № 4</w:t>
      </w:r>
    </w:p>
    <w:p w:rsidR="000B13BF" w:rsidRPr="00EE69F7" w:rsidRDefault="000B13BF" w:rsidP="000B13BF">
      <w:pPr>
        <w:jc w:val="right"/>
        <w:rPr>
          <w:rFonts w:ascii="Arial" w:hAnsi="Arial" w:cs="Arial"/>
          <w:sz w:val="24"/>
          <w:szCs w:val="24"/>
        </w:rPr>
      </w:pPr>
      <w:r w:rsidRPr="00EE69F7">
        <w:rPr>
          <w:rFonts w:ascii="Arial" w:hAnsi="Arial" w:cs="Arial"/>
          <w:sz w:val="28"/>
          <w:szCs w:val="28"/>
        </w:rPr>
        <w:t>Таблица 1.1.</w:t>
      </w:r>
    </w:p>
    <w:tbl>
      <w:tblPr>
        <w:tblStyle w:val="af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0B13BF" w:rsidRPr="00EE69F7" w:rsidTr="00110EE9">
        <w:tc>
          <w:tcPr>
            <w:tcW w:w="4536" w:type="dxa"/>
          </w:tcPr>
          <w:p w:rsidR="000B13BF" w:rsidRPr="00EE69F7" w:rsidRDefault="000B13BF" w:rsidP="00110EE9">
            <w:pPr>
              <w:ind w:left="-108"/>
              <w:jc w:val="both"/>
              <w:rPr>
                <w:rFonts w:ascii="Arial" w:hAnsi="Arial" w:cs="Arial"/>
                <w:sz w:val="24"/>
                <w:szCs w:val="24"/>
              </w:rPr>
            </w:pPr>
            <w:r w:rsidRPr="00EE69F7">
              <w:rPr>
                <w:rFonts w:ascii="Arial" w:hAnsi="Arial" w:cs="Arial"/>
                <w:sz w:val="24"/>
                <w:szCs w:val="24"/>
              </w:rPr>
              <w:t>СОГЛАСОВАНО</w:t>
            </w:r>
          </w:p>
          <w:p w:rsidR="000B13BF" w:rsidRPr="00EE69F7" w:rsidRDefault="000B13BF" w:rsidP="00110EE9">
            <w:pPr>
              <w:ind w:left="-108"/>
              <w:jc w:val="both"/>
              <w:rPr>
                <w:rFonts w:ascii="Arial" w:hAnsi="Arial" w:cs="Arial"/>
                <w:sz w:val="24"/>
                <w:szCs w:val="24"/>
              </w:rPr>
            </w:pPr>
            <w:r w:rsidRPr="00EE69F7">
              <w:rPr>
                <w:rFonts w:ascii="Arial" w:hAnsi="Arial" w:cs="Arial"/>
                <w:sz w:val="24"/>
                <w:szCs w:val="24"/>
              </w:rPr>
              <w:t>Заместитель генерального директора</w:t>
            </w:r>
            <w:r w:rsidRPr="00EE69F7">
              <w:rPr>
                <w:rStyle w:val="afc"/>
                <w:rFonts w:ascii="Arial" w:hAnsi="Arial" w:cs="Arial"/>
                <w:sz w:val="24"/>
                <w:szCs w:val="24"/>
              </w:rPr>
              <w:footnoteReference w:customMarkFollows="1" w:id="2"/>
              <w:sym w:font="Symbol" w:char="F02A"/>
            </w:r>
          </w:p>
          <w:p w:rsidR="000B13BF" w:rsidRPr="00EE69F7" w:rsidRDefault="000B13BF" w:rsidP="00110EE9">
            <w:pPr>
              <w:ind w:left="-108"/>
              <w:jc w:val="both"/>
              <w:rPr>
                <w:rFonts w:ascii="Arial" w:hAnsi="Arial" w:cs="Arial"/>
                <w:sz w:val="24"/>
                <w:szCs w:val="24"/>
              </w:rPr>
            </w:pPr>
          </w:p>
          <w:p w:rsidR="000B13BF" w:rsidRPr="00EE69F7" w:rsidRDefault="000B13BF" w:rsidP="00110EE9">
            <w:pPr>
              <w:ind w:left="-108"/>
              <w:jc w:val="both"/>
              <w:rPr>
                <w:rFonts w:ascii="Arial" w:hAnsi="Arial" w:cs="Arial"/>
                <w:sz w:val="24"/>
                <w:szCs w:val="24"/>
              </w:rPr>
            </w:pPr>
            <w:r w:rsidRPr="00EE69F7">
              <w:rPr>
                <w:rFonts w:ascii="Arial" w:hAnsi="Arial" w:cs="Arial"/>
                <w:sz w:val="24"/>
                <w:szCs w:val="24"/>
              </w:rPr>
              <w:t xml:space="preserve">______________ И.О. Фамилия </w:t>
            </w:r>
          </w:p>
          <w:p w:rsidR="000B13BF" w:rsidRPr="00EE69F7" w:rsidRDefault="000B13BF" w:rsidP="00110EE9">
            <w:pPr>
              <w:ind w:left="-108"/>
              <w:jc w:val="both"/>
              <w:rPr>
                <w:rFonts w:ascii="Arial" w:hAnsi="Arial" w:cs="Arial"/>
                <w:sz w:val="24"/>
                <w:szCs w:val="24"/>
              </w:rPr>
            </w:pPr>
            <w:r w:rsidRPr="00EE69F7">
              <w:rPr>
                <w:rFonts w:ascii="Arial" w:hAnsi="Arial" w:cs="Arial"/>
                <w:sz w:val="24"/>
                <w:szCs w:val="24"/>
              </w:rPr>
              <w:t>«____» ______________  _______</w:t>
            </w:r>
          </w:p>
        </w:tc>
        <w:tc>
          <w:tcPr>
            <w:tcW w:w="4820" w:type="dxa"/>
          </w:tcPr>
          <w:p w:rsidR="000B13BF" w:rsidRPr="00EE69F7" w:rsidRDefault="000B13BF" w:rsidP="00110EE9">
            <w:pPr>
              <w:ind w:left="743"/>
              <w:jc w:val="both"/>
              <w:rPr>
                <w:rFonts w:ascii="Arial" w:hAnsi="Arial" w:cs="Arial"/>
                <w:sz w:val="24"/>
                <w:szCs w:val="24"/>
              </w:rPr>
            </w:pPr>
            <w:r w:rsidRPr="00EE69F7">
              <w:rPr>
                <w:rFonts w:ascii="Arial" w:hAnsi="Arial" w:cs="Arial"/>
                <w:sz w:val="24"/>
                <w:szCs w:val="24"/>
              </w:rPr>
              <w:t>УТВЕРЖДАЮ</w:t>
            </w:r>
          </w:p>
          <w:p w:rsidR="000B13BF" w:rsidRPr="00EE69F7" w:rsidRDefault="000B13BF" w:rsidP="00110EE9">
            <w:pPr>
              <w:ind w:left="743"/>
              <w:jc w:val="both"/>
              <w:rPr>
                <w:rFonts w:ascii="Arial" w:hAnsi="Arial" w:cs="Arial"/>
                <w:sz w:val="24"/>
                <w:szCs w:val="24"/>
              </w:rPr>
            </w:pPr>
            <w:r w:rsidRPr="00EE69F7">
              <w:rPr>
                <w:rFonts w:ascii="Arial" w:hAnsi="Arial" w:cs="Arial"/>
                <w:sz w:val="24"/>
                <w:szCs w:val="24"/>
              </w:rPr>
              <w:t>Генеральный директор</w:t>
            </w:r>
          </w:p>
          <w:p w:rsidR="000B13BF" w:rsidRPr="00EE69F7" w:rsidRDefault="000B13BF" w:rsidP="00110EE9">
            <w:pPr>
              <w:jc w:val="both"/>
              <w:rPr>
                <w:rFonts w:ascii="Arial" w:hAnsi="Arial" w:cs="Arial"/>
                <w:sz w:val="24"/>
                <w:szCs w:val="24"/>
              </w:rPr>
            </w:pPr>
          </w:p>
          <w:p w:rsidR="000B13BF" w:rsidRPr="00EE69F7" w:rsidRDefault="000B13BF" w:rsidP="00110EE9">
            <w:pPr>
              <w:ind w:left="743"/>
              <w:jc w:val="both"/>
              <w:rPr>
                <w:rFonts w:ascii="Arial" w:hAnsi="Arial" w:cs="Arial"/>
                <w:sz w:val="24"/>
                <w:szCs w:val="24"/>
              </w:rPr>
            </w:pPr>
            <w:r w:rsidRPr="00EE69F7">
              <w:rPr>
                <w:rFonts w:ascii="Arial" w:hAnsi="Arial" w:cs="Arial"/>
                <w:sz w:val="24"/>
                <w:szCs w:val="24"/>
              </w:rPr>
              <w:t xml:space="preserve">______________ И.О. Фамилия </w:t>
            </w:r>
          </w:p>
          <w:p w:rsidR="000B13BF" w:rsidRPr="00EE69F7" w:rsidRDefault="000B13BF" w:rsidP="00110EE9">
            <w:pPr>
              <w:ind w:left="743"/>
              <w:jc w:val="both"/>
              <w:rPr>
                <w:rFonts w:ascii="Arial" w:hAnsi="Arial" w:cs="Arial"/>
                <w:sz w:val="24"/>
                <w:szCs w:val="24"/>
              </w:rPr>
            </w:pPr>
            <w:r w:rsidRPr="00EE69F7">
              <w:rPr>
                <w:rFonts w:ascii="Arial" w:hAnsi="Arial" w:cs="Arial"/>
                <w:sz w:val="24"/>
                <w:szCs w:val="24"/>
              </w:rPr>
              <w:t>«____» ______________  _______</w:t>
            </w:r>
          </w:p>
        </w:tc>
      </w:tr>
    </w:tbl>
    <w:p w:rsidR="000B13BF" w:rsidRPr="00EE69F7" w:rsidRDefault="000B13BF" w:rsidP="000B13BF">
      <w:pPr>
        <w:jc w:val="both"/>
        <w:rPr>
          <w:rFonts w:ascii="Arial" w:hAnsi="Arial" w:cs="Arial"/>
          <w:sz w:val="24"/>
          <w:szCs w:val="24"/>
        </w:rPr>
      </w:pPr>
    </w:p>
    <w:p w:rsidR="000B13BF" w:rsidRPr="00EE69F7" w:rsidRDefault="000B13BF" w:rsidP="000B13BF">
      <w:pPr>
        <w:spacing w:after="0" w:line="264" w:lineRule="auto"/>
        <w:jc w:val="center"/>
        <w:rPr>
          <w:rFonts w:ascii="Arial" w:hAnsi="Arial" w:cs="Arial"/>
          <w:sz w:val="28"/>
          <w:szCs w:val="28"/>
        </w:rPr>
      </w:pPr>
      <w:r w:rsidRPr="00EE69F7">
        <w:rPr>
          <w:rFonts w:ascii="Arial" w:hAnsi="Arial" w:cs="Arial"/>
          <w:sz w:val="28"/>
          <w:szCs w:val="28"/>
        </w:rPr>
        <w:t>Смета расходов по договору</w:t>
      </w:r>
    </w:p>
    <w:p w:rsidR="000B13BF" w:rsidRPr="00EE69F7" w:rsidRDefault="000B13BF" w:rsidP="000B13BF">
      <w:pPr>
        <w:spacing w:after="0" w:line="264" w:lineRule="auto"/>
        <w:jc w:val="center"/>
        <w:rPr>
          <w:rFonts w:ascii="Arial" w:hAnsi="Arial" w:cs="Arial"/>
          <w:sz w:val="24"/>
          <w:szCs w:val="24"/>
        </w:rPr>
      </w:pPr>
    </w:p>
    <w:p w:rsidR="000B13BF" w:rsidRPr="00EE69F7" w:rsidRDefault="000B13BF" w:rsidP="000B13BF">
      <w:pPr>
        <w:spacing w:after="0" w:line="240" w:lineRule="auto"/>
        <w:jc w:val="center"/>
        <w:rPr>
          <w:rFonts w:ascii="Arial" w:hAnsi="Arial" w:cs="Arial"/>
          <w:sz w:val="24"/>
          <w:szCs w:val="24"/>
        </w:rPr>
      </w:pPr>
      <w:r w:rsidRPr="00EE69F7">
        <w:rPr>
          <w:rFonts w:ascii="Arial" w:hAnsi="Arial" w:cs="Arial"/>
          <w:sz w:val="24"/>
          <w:szCs w:val="24"/>
        </w:rPr>
        <w:t>Наименование Общества: _________________________________________</w:t>
      </w:r>
    </w:p>
    <w:p w:rsidR="000B13BF" w:rsidRPr="00EE69F7" w:rsidRDefault="000B13BF" w:rsidP="000B13BF">
      <w:pPr>
        <w:spacing w:after="0" w:line="240" w:lineRule="auto"/>
        <w:jc w:val="center"/>
        <w:rPr>
          <w:rFonts w:ascii="Arial" w:hAnsi="Arial" w:cs="Arial"/>
          <w:sz w:val="24"/>
          <w:szCs w:val="24"/>
        </w:rPr>
      </w:pPr>
      <w:r w:rsidRPr="00EE69F7">
        <w:rPr>
          <w:rFonts w:ascii="Arial" w:hAnsi="Arial" w:cs="Arial"/>
          <w:sz w:val="24"/>
          <w:szCs w:val="24"/>
        </w:rPr>
        <w:t xml:space="preserve">шифр </w:t>
      </w:r>
      <w:proofErr w:type="spellStart"/>
      <w:r w:rsidRPr="00EE69F7">
        <w:rPr>
          <w:rFonts w:ascii="Arial" w:hAnsi="Arial" w:cs="Arial"/>
          <w:sz w:val="24"/>
          <w:szCs w:val="24"/>
        </w:rPr>
        <w:t>Госконтракта</w:t>
      </w:r>
      <w:proofErr w:type="spellEnd"/>
      <w:r w:rsidRPr="00EE69F7">
        <w:rPr>
          <w:rFonts w:ascii="Arial" w:hAnsi="Arial" w:cs="Arial"/>
          <w:sz w:val="24"/>
          <w:szCs w:val="24"/>
        </w:rPr>
        <w:t>: ____________;</w:t>
      </w:r>
    </w:p>
    <w:p w:rsidR="000B13BF" w:rsidRPr="00EE69F7" w:rsidRDefault="000B13BF" w:rsidP="000B13BF">
      <w:pPr>
        <w:spacing w:after="0" w:line="240" w:lineRule="auto"/>
        <w:rPr>
          <w:rFonts w:ascii="Arial" w:hAnsi="Arial" w:cs="Arial"/>
          <w:sz w:val="24"/>
          <w:szCs w:val="24"/>
        </w:rPr>
      </w:pPr>
    </w:p>
    <w:p w:rsidR="000B13BF" w:rsidRPr="00EE69F7" w:rsidRDefault="000B13BF" w:rsidP="000B13BF">
      <w:pPr>
        <w:spacing w:after="0" w:line="240" w:lineRule="auto"/>
        <w:rPr>
          <w:rFonts w:ascii="Arial" w:hAnsi="Arial" w:cs="Arial"/>
          <w:sz w:val="24"/>
          <w:szCs w:val="24"/>
        </w:rPr>
      </w:pPr>
      <w:r w:rsidRPr="00EE69F7">
        <w:rPr>
          <w:rFonts w:ascii="Arial" w:hAnsi="Arial" w:cs="Arial"/>
          <w:sz w:val="24"/>
          <w:szCs w:val="24"/>
        </w:rPr>
        <w:t>Предмет договора (кратко): ___________________________________________</w:t>
      </w:r>
    </w:p>
    <w:p w:rsidR="000B13BF" w:rsidRPr="00EE69F7" w:rsidRDefault="000B13BF" w:rsidP="000B13BF">
      <w:pPr>
        <w:spacing w:after="0" w:line="240" w:lineRule="auto"/>
        <w:rPr>
          <w:rFonts w:ascii="Arial" w:hAnsi="Arial" w:cs="Arial"/>
          <w:sz w:val="24"/>
          <w:szCs w:val="24"/>
        </w:rPr>
      </w:pPr>
      <w:r w:rsidRPr="00EE69F7">
        <w:rPr>
          <w:rFonts w:ascii="Arial" w:hAnsi="Arial" w:cs="Arial"/>
          <w:sz w:val="24"/>
          <w:szCs w:val="24"/>
        </w:rPr>
        <w:t xml:space="preserve">___________________________________________________________________; </w:t>
      </w:r>
    </w:p>
    <w:p w:rsidR="000B13BF" w:rsidRPr="00EE69F7" w:rsidRDefault="000B13BF" w:rsidP="000B13BF">
      <w:pPr>
        <w:spacing w:after="0" w:line="240" w:lineRule="auto"/>
        <w:jc w:val="both"/>
        <w:rPr>
          <w:rFonts w:ascii="Arial" w:hAnsi="Arial" w:cs="Arial"/>
          <w:sz w:val="24"/>
          <w:szCs w:val="24"/>
        </w:rPr>
      </w:pPr>
      <w:r w:rsidRPr="00EE69F7">
        <w:rPr>
          <w:rFonts w:ascii="Arial" w:hAnsi="Arial" w:cs="Arial"/>
          <w:sz w:val="24"/>
          <w:szCs w:val="24"/>
        </w:rPr>
        <w:t>Направление (если несколько смет, см. раздел 12 МР): ______________;</w:t>
      </w:r>
    </w:p>
    <w:p w:rsidR="000B13BF" w:rsidRPr="00EE69F7" w:rsidRDefault="000B13BF" w:rsidP="000B13BF">
      <w:pPr>
        <w:spacing w:after="0" w:line="264" w:lineRule="auto"/>
        <w:rPr>
          <w:rFonts w:ascii="Arial" w:hAnsi="Arial" w:cs="Arial"/>
          <w:sz w:val="24"/>
          <w:szCs w:val="24"/>
        </w:rPr>
      </w:pPr>
    </w:p>
    <w:tbl>
      <w:tblPr>
        <w:tblW w:w="5162" w:type="pct"/>
        <w:tblLook w:val="04A0" w:firstRow="1" w:lastRow="0" w:firstColumn="1" w:lastColumn="0" w:noHBand="0" w:noVBand="1"/>
      </w:tblPr>
      <w:tblGrid>
        <w:gridCol w:w="1317"/>
        <w:gridCol w:w="2688"/>
        <w:gridCol w:w="1379"/>
        <w:gridCol w:w="1732"/>
        <w:gridCol w:w="2472"/>
      </w:tblGrid>
      <w:tr w:rsidR="000B13BF" w:rsidRPr="00EE69F7" w:rsidTr="00110EE9">
        <w:trPr>
          <w:trHeight w:val="840"/>
          <w:tblHeader/>
        </w:trPr>
        <w:tc>
          <w:tcPr>
            <w:tcW w:w="68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b/>
                <w:bCs/>
                <w:color w:val="000000"/>
                <w:sz w:val="24"/>
                <w:szCs w:val="24"/>
                <w:lang w:eastAsia="ru-RU"/>
              </w:rPr>
            </w:pPr>
            <w:r w:rsidRPr="00EE69F7">
              <w:rPr>
                <w:rFonts w:ascii="Arial" w:eastAsia="Times New Roman" w:hAnsi="Arial" w:cs="Arial"/>
                <w:b/>
                <w:bCs/>
                <w:color w:val="000000"/>
                <w:sz w:val="24"/>
                <w:szCs w:val="24"/>
                <w:lang w:eastAsia="ru-RU"/>
              </w:rPr>
              <w:t>Код статьи сметы</w:t>
            </w:r>
          </w:p>
        </w:tc>
        <w:tc>
          <w:tcPr>
            <w:tcW w:w="1402"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b/>
                <w:bCs/>
                <w:color w:val="000000"/>
                <w:sz w:val="24"/>
                <w:szCs w:val="24"/>
                <w:lang w:eastAsia="ru-RU"/>
              </w:rPr>
            </w:pPr>
            <w:r w:rsidRPr="00EE69F7">
              <w:rPr>
                <w:rFonts w:ascii="Arial" w:eastAsia="Times New Roman" w:hAnsi="Arial" w:cs="Arial"/>
                <w:b/>
                <w:bCs/>
                <w:color w:val="000000"/>
                <w:sz w:val="24"/>
                <w:szCs w:val="24"/>
                <w:lang w:eastAsia="ru-RU"/>
              </w:rPr>
              <w:t>Наименование показателя</w:t>
            </w:r>
          </w:p>
        </w:tc>
        <w:tc>
          <w:tcPr>
            <w:tcW w:w="71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b/>
                <w:bCs/>
                <w:color w:val="000000"/>
                <w:sz w:val="24"/>
                <w:szCs w:val="24"/>
                <w:lang w:eastAsia="ru-RU"/>
              </w:rPr>
            </w:pPr>
            <w:r w:rsidRPr="00EE69F7">
              <w:rPr>
                <w:rFonts w:ascii="Arial" w:eastAsia="Times New Roman" w:hAnsi="Arial" w:cs="Arial"/>
                <w:b/>
                <w:bCs/>
                <w:color w:val="000000"/>
                <w:sz w:val="24"/>
                <w:szCs w:val="24"/>
                <w:lang w:eastAsia="ru-RU"/>
              </w:rPr>
              <w:t>Значение</w:t>
            </w:r>
          </w:p>
        </w:tc>
        <w:tc>
          <w:tcPr>
            <w:tcW w:w="90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b/>
                <w:bCs/>
                <w:color w:val="000000"/>
                <w:sz w:val="24"/>
                <w:szCs w:val="24"/>
                <w:lang w:eastAsia="ru-RU"/>
              </w:rPr>
            </w:pPr>
            <w:r w:rsidRPr="00EE69F7">
              <w:rPr>
                <w:rFonts w:ascii="Arial" w:eastAsia="Times New Roman" w:hAnsi="Arial" w:cs="Arial"/>
                <w:b/>
                <w:bCs/>
                <w:color w:val="000000"/>
                <w:sz w:val="24"/>
                <w:szCs w:val="24"/>
                <w:lang w:eastAsia="ru-RU"/>
              </w:rPr>
              <w:t>Единицы измерения</w:t>
            </w:r>
          </w:p>
        </w:tc>
        <w:tc>
          <w:tcPr>
            <w:tcW w:w="128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b/>
                <w:bCs/>
                <w:color w:val="000000"/>
                <w:sz w:val="24"/>
                <w:szCs w:val="24"/>
                <w:lang w:eastAsia="ru-RU"/>
              </w:rPr>
            </w:pPr>
            <w:r w:rsidRPr="00EE69F7">
              <w:rPr>
                <w:rFonts w:ascii="Arial" w:eastAsia="Times New Roman" w:hAnsi="Arial" w:cs="Arial"/>
                <w:b/>
                <w:bCs/>
                <w:color w:val="000000"/>
                <w:sz w:val="24"/>
                <w:szCs w:val="24"/>
                <w:lang w:eastAsia="ru-RU"/>
              </w:rPr>
              <w:t>Порядок расчета</w:t>
            </w:r>
          </w:p>
        </w:tc>
      </w:tr>
      <w:tr w:rsidR="000B13BF" w:rsidRPr="00EE69F7" w:rsidTr="00110EE9">
        <w:trPr>
          <w:trHeight w:val="900"/>
        </w:trPr>
        <w:tc>
          <w:tcPr>
            <w:tcW w:w="687" w:type="pct"/>
            <w:tcBorders>
              <w:top w:val="single" w:sz="6" w:space="0" w:color="auto"/>
              <w:left w:val="single" w:sz="8" w:space="0" w:color="auto"/>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БЭП1</w:t>
            </w:r>
          </w:p>
        </w:tc>
        <w:tc>
          <w:tcPr>
            <w:tcW w:w="1402" w:type="pct"/>
            <w:tcBorders>
              <w:top w:val="single" w:sz="6" w:space="0" w:color="auto"/>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Средняя месячная заработная плата производственного персонала</w:t>
            </w:r>
          </w:p>
        </w:tc>
        <w:tc>
          <w:tcPr>
            <w:tcW w:w="719" w:type="pct"/>
            <w:tcBorders>
              <w:top w:val="single" w:sz="6" w:space="0" w:color="auto"/>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 </w:t>
            </w:r>
          </w:p>
        </w:tc>
        <w:tc>
          <w:tcPr>
            <w:tcW w:w="903" w:type="pct"/>
            <w:tcBorders>
              <w:top w:val="single" w:sz="6" w:space="0" w:color="auto"/>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рублей/ чел. в месяц</w:t>
            </w:r>
          </w:p>
        </w:tc>
        <w:tc>
          <w:tcPr>
            <w:tcW w:w="1289" w:type="pct"/>
            <w:tcBorders>
              <w:top w:val="single" w:sz="6" w:space="0" w:color="auto"/>
              <w:left w:val="nil"/>
              <w:bottom w:val="single" w:sz="4" w:space="0" w:color="auto"/>
              <w:right w:val="single" w:sz="8"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 xml:space="preserve">см. раздел 3 МР или </w:t>
            </w:r>
            <w:proofErr w:type="spellStart"/>
            <w:r w:rsidRPr="00EE69F7">
              <w:rPr>
                <w:rFonts w:ascii="Arial" w:eastAsia="Times New Roman" w:hAnsi="Arial" w:cs="Arial"/>
                <w:color w:val="000000"/>
                <w:sz w:val="24"/>
                <w:szCs w:val="24"/>
                <w:lang w:eastAsia="ru-RU"/>
              </w:rPr>
              <w:t>п.п</w:t>
            </w:r>
            <w:proofErr w:type="spellEnd"/>
            <w:r w:rsidRPr="00EE69F7">
              <w:rPr>
                <w:rFonts w:ascii="Arial" w:eastAsia="Times New Roman" w:hAnsi="Arial" w:cs="Arial"/>
                <w:color w:val="000000"/>
                <w:sz w:val="24"/>
                <w:szCs w:val="24"/>
                <w:lang w:eastAsia="ru-RU"/>
              </w:rPr>
              <w:t>. 4.3. МР</w:t>
            </w:r>
          </w:p>
        </w:tc>
      </w:tr>
      <w:tr w:rsidR="000B13BF" w:rsidRPr="00EE69F7" w:rsidTr="00110EE9">
        <w:trPr>
          <w:trHeight w:val="600"/>
        </w:trPr>
        <w:tc>
          <w:tcPr>
            <w:tcW w:w="687" w:type="pct"/>
            <w:tcBorders>
              <w:top w:val="nil"/>
              <w:left w:val="single" w:sz="8" w:space="0" w:color="auto"/>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БЭП2</w:t>
            </w:r>
          </w:p>
        </w:tc>
        <w:tc>
          <w:tcPr>
            <w:tcW w:w="1402"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Отчисления на социальные нужды</w:t>
            </w:r>
          </w:p>
        </w:tc>
        <w:tc>
          <w:tcPr>
            <w:tcW w:w="719"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 </w:t>
            </w:r>
          </w:p>
        </w:tc>
        <w:tc>
          <w:tcPr>
            <w:tcW w:w="903"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w:t>
            </w:r>
          </w:p>
        </w:tc>
        <w:tc>
          <w:tcPr>
            <w:tcW w:w="1289" w:type="pct"/>
            <w:tcBorders>
              <w:top w:val="nil"/>
              <w:left w:val="nil"/>
              <w:bottom w:val="single" w:sz="4" w:space="0" w:color="auto"/>
              <w:right w:val="single" w:sz="8"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 xml:space="preserve">К </w:t>
            </w:r>
            <w:proofErr w:type="spellStart"/>
            <w:r w:rsidRPr="00EE69F7">
              <w:rPr>
                <w:rFonts w:ascii="Arial" w:eastAsia="Times New Roman" w:hAnsi="Arial" w:cs="Arial"/>
                <w:color w:val="000000"/>
                <w:sz w:val="24"/>
                <w:szCs w:val="24"/>
                <w:lang w:eastAsia="ru-RU"/>
              </w:rPr>
              <w:t>осн</w:t>
            </w:r>
            <w:proofErr w:type="spellEnd"/>
            <w:r w:rsidRPr="00EE69F7">
              <w:rPr>
                <w:rFonts w:ascii="Arial" w:eastAsia="Times New Roman" w:hAnsi="Arial" w:cs="Arial"/>
                <w:color w:val="000000"/>
                <w:sz w:val="24"/>
                <w:szCs w:val="24"/>
                <w:lang w:eastAsia="ru-RU"/>
              </w:rPr>
              <w:t xml:space="preserve"> до*100%, см. раздел 6 МР</w:t>
            </w:r>
          </w:p>
        </w:tc>
      </w:tr>
      <w:tr w:rsidR="000B13BF" w:rsidRPr="00EE69F7" w:rsidTr="00110EE9">
        <w:trPr>
          <w:trHeight w:val="615"/>
        </w:trPr>
        <w:tc>
          <w:tcPr>
            <w:tcW w:w="687" w:type="pct"/>
            <w:tcBorders>
              <w:top w:val="nil"/>
              <w:left w:val="single" w:sz="8" w:space="0" w:color="auto"/>
              <w:bottom w:val="single" w:sz="8"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БЭП3</w:t>
            </w:r>
          </w:p>
        </w:tc>
        <w:tc>
          <w:tcPr>
            <w:tcW w:w="1402" w:type="pct"/>
            <w:tcBorders>
              <w:top w:val="nil"/>
              <w:left w:val="nil"/>
              <w:bottom w:val="single" w:sz="8" w:space="0" w:color="auto"/>
              <w:right w:val="single" w:sz="4" w:space="0" w:color="auto"/>
            </w:tcBorders>
            <w:shd w:val="clear" w:color="auto" w:fill="auto"/>
            <w:vAlign w:val="center"/>
            <w:hideMark/>
          </w:tcPr>
          <w:p w:rsidR="000B13BF" w:rsidRPr="00EE69F7" w:rsidRDefault="000B13BF" w:rsidP="00110EE9">
            <w:pPr>
              <w:spacing w:after="0" w:line="240" w:lineRule="auto"/>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Процент накладных расходов</w:t>
            </w:r>
          </w:p>
        </w:tc>
        <w:tc>
          <w:tcPr>
            <w:tcW w:w="719" w:type="pct"/>
            <w:tcBorders>
              <w:top w:val="nil"/>
              <w:left w:val="nil"/>
              <w:bottom w:val="single" w:sz="8"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 </w:t>
            </w:r>
          </w:p>
        </w:tc>
        <w:tc>
          <w:tcPr>
            <w:tcW w:w="903" w:type="pct"/>
            <w:tcBorders>
              <w:top w:val="nil"/>
              <w:left w:val="nil"/>
              <w:bottom w:val="single" w:sz="8"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w:t>
            </w:r>
          </w:p>
        </w:tc>
        <w:tc>
          <w:tcPr>
            <w:tcW w:w="1289" w:type="pct"/>
            <w:tcBorders>
              <w:top w:val="nil"/>
              <w:left w:val="nil"/>
              <w:bottom w:val="single" w:sz="8" w:space="0" w:color="auto"/>
              <w:right w:val="single" w:sz="8"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ПНР, см. раздел 7 МР</w:t>
            </w:r>
          </w:p>
        </w:tc>
      </w:tr>
      <w:tr w:rsidR="000B13BF" w:rsidRPr="00EE69F7" w:rsidTr="00110EE9">
        <w:trPr>
          <w:trHeight w:val="615"/>
        </w:trPr>
        <w:tc>
          <w:tcPr>
            <w:tcW w:w="687" w:type="pct"/>
            <w:tcBorders>
              <w:top w:val="nil"/>
              <w:left w:val="single" w:sz="8" w:space="0" w:color="auto"/>
              <w:bottom w:val="single" w:sz="8"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ТР1</w:t>
            </w:r>
          </w:p>
        </w:tc>
        <w:tc>
          <w:tcPr>
            <w:tcW w:w="1402" w:type="pct"/>
            <w:tcBorders>
              <w:top w:val="nil"/>
              <w:left w:val="nil"/>
              <w:bottom w:val="single" w:sz="8" w:space="0" w:color="auto"/>
              <w:right w:val="single" w:sz="4" w:space="0" w:color="auto"/>
            </w:tcBorders>
            <w:shd w:val="clear" w:color="auto" w:fill="auto"/>
            <w:vAlign w:val="center"/>
            <w:hideMark/>
          </w:tcPr>
          <w:p w:rsidR="000B13BF" w:rsidRPr="00EE69F7" w:rsidRDefault="000B13BF" w:rsidP="00110EE9">
            <w:pPr>
              <w:spacing w:after="0" w:line="240" w:lineRule="auto"/>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Трудоемкость собственных работ, в том числе:</w:t>
            </w:r>
          </w:p>
        </w:tc>
        <w:tc>
          <w:tcPr>
            <w:tcW w:w="719" w:type="pct"/>
            <w:tcBorders>
              <w:top w:val="nil"/>
              <w:left w:val="nil"/>
              <w:bottom w:val="single" w:sz="8"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 </w:t>
            </w:r>
          </w:p>
        </w:tc>
        <w:tc>
          <w:tcPr>
            <w:tcW w:w="903" w:type="pct"/>
            <w:tcBorders>
              <w:top w:val="nil"/>
              <w:left w:val="nil"/>
              <w:bottom w:val="single" w:sz="8"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человеко-месяцев</w:t>
            </w:r>
          </w:p>
        </w:tc>
        <w:tc>
          <w:tcPr>
            <w:tcW w:w="1289" w:type="pct"/>
            <w:tcBorders>
              <w:top w:val="nil"/>
              <w:left w:val="nil"/>
              <w:bottom w:val="single" w:sz="8" w:space="0" w:color="auto"/>
              <w:right w:val="single" w:sz="8"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 xml:space="preserve">Сумма </w:t>
            </w:r>
          </w:p>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ТР1-К и ТР1-П</w:t>
            </w:r>
          </w:p>
        </w:tc>
      </w:tr>
      <w:tr w:rsidR="000B13BF" w:rsidRPr="00EE69F7" w:rsidTr="00110EE9">
        <w:trPr>
          <w:trHeight w:val="615"/>
        </w:trPr>
        <w:tc>
          <w:tcPr>
            <w:tcW w:w="687" w:type="pct"/>
            <w:tcBorders>
              <w:top w:val="nil"/>
              <w:left w:val="single" w:sz="8" w:space="0" w:color="auto"/>
              <w:bottom w:val="single" w:sz="8" w:space="0" w:color="auto"/>
              <w:right w:val="single" w:sz="4" w:space="0" w:color="auto"/>
            </w:tcBorders>
            <w:shd w:val="clear" w:color="auto" w:fill="auto"/>
            <w:vAlign w:val="center"/>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ТР1-К</w:t>
            </w:r>
          </w:p>
        </w:tc>
        <w:tc>
          <w:tcPr>
            <w:tcW w:w="1402" w:type="pct"/>
            <w:tcBorders>
              <w:top w:val="nil"/>
              <w:left w:val="nil"/>
              <w:bottom w:val="single" w:sz="8" w:space="0" w:color="auto"/>
              <w:right w:val="single" w:sz="4" w:space="0" w:color="auto"/>
            </w:tcBorders>
            <w:shd w:val="clear" w:color="auto" w:fill="auto"/>
            <w:vAlign w:val="center"/>
          </w:tcPr>
          <w:p w:rsidR="000B13BF" w:rsidRPr="00EE69F7" w:rsidRDefault="000B13BF" w:rsidP="00110EE9">
            <w:pPr>
              <w:spacing w:after="0" w:line="240" w:lineRule="auto"/>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Трудоемкость полевых работ</w:t>
            </w:r>
          </w:p>
        </w:tc>
        <w:tc>
          <w:tcPr>
            <w:tcW w:w="719" w:type="pct"/>
            <w:tcBorders>
              <w:top w:val="nil"/>
              <w:left w:val="nil"/>
              <w:bottom w:val="single" w:sz="8" w:space="0" w:color="auto"/>
              <w:right w:val="single" w:sz="4" w:space="0" w:color="auto"/>
            </w:tcBorders>
            <w:shd w:val="clear" w:color="auto" w:fill="auto"/>
            <w:vAlign w:val="center"/>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p>
        </w:tc>
        <w:tc>
          <w:tcPr>
            <w:tcW w:w="903" w:type="pct"/>
            <w:tcBorders>
              <w:top w:val="nil"/>
              <w:left w:val="nil"/>
              <w:bottom w:val="single" w:sz="8" w:space="0" w:color="auto"/>
              <w:right w:val="single" w:sz="4" w:space="0" w:color="auto"/>
            </w:tcBorders>
            <w:shd w:val="clear" w:color="auto" w:fill="auto"/>
            <w:vAlign w:val="center"/>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человеко-месяцев</w:t>
            </w:r>
          </w:p>
        </w:tc>
        <w:tc>
          <w:tcPr>
            <w:tcW w:w="1289" w:type="pct"/>
            <w:tcBorders>
              <w:top w:val="nil"/>
              <w:left w:val="nil"/>
              <w:bottom w:val="single" w:sz="8" w:space="0" w:color="auto"/>
              <w:right w:val="single" w:sz="8" w:space="0" w:color="auto"/>
            </w:tcBorders>
            <w:shd w:val="clear" w:color="auto" w:fill="auto"/>
            <w:vAlign w:val="center"/>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w:t>
            </w:r>
          </w:p>
        </w:tc>
      </w:tr>
      <w:tr w:rsidR="000B13BF" w:rsidRPr="00EE69F7" w:rsidTr="00110EE9">
        <w:trPr>
          <w:trHeight w:val="615"/>
        </w:trPr>
        <w:tc>
          <w:tcPr>
            <w:tcW w:w="687" w:type="pct"/>
            <w:tcBorders>
              <w:top w:val="nil"/>
              <w:left w:val="single" w:sz="8" w:space="0" w:color="auto"/>
              <w:bottom w:val="single" w:sz="8" w:space="0" w:color="auto"/>
              <w:right w:val="single" w:sz="4" w:space="0" w:color="auto"/>
            </w:tcBorders>
            <w:shd w:val="clear" w:color="auto" w:fill="auto"/>
            <w:vAlign w:val="center"/>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ТР1-П</w:t>
            </w:r>
          </w:p>
        </w:tc>
        <w:tc>
          <w:tcPr>
            <w:tcW w:w="1402" w:type="pct"/>
            <w:tcBorders>
              <w:top w:val="nil"/>
              <w:left w:val="nil"/>
              <w:bottom w:val="single" w:sz="8" w:space="0" w:color="auto"/>
              <w:right w:val="single" w:sz="4" w:space="0" w:color="auto"/>
            </w:tcBorders>
            <w:shd w:val="clear" w:color="auto" w:fill="auto"/>
            <w:vAlign w:val="center"/>
          </w:tcPr>
          <w:p w:rsidR="000B13BF" w:rsidRPr="00EE69F7" w:rsidRDefault="000B13BF" w:rsidP="00110EE9">
            <w:pPr>
              <w:spacing w:after="0" w:line="240" w:lineRule="auto"/>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Трудоемкость камеральных</w:t>
            </w:r>
          </w:p>
        </w:tc>
        <w:tc>
          <w:tcPr>
            <w:tcW w:w="719" w:type="pct"/>
            <w:tcBorders>
              <w:top w:val="nil"/>
              <w:left w:val="nil"/>
              <w:bottom w:val="single" w:sz="8" w:space="0" w:color="auto"/>
              <w:right w:val="single" w:sz="4" w:space="0" w:color="auto"/>
            </w:tcBorders>
            <w:shd w:val="clear" w:color="auto" w:fill="auto"/>
            <w:vAlign w:val="center"/>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p>
        </w:tc>
        <w:tc>
          <w:tcPr>
            <w:tcW w:w="903" w:type="pct"/>
            <w:tcBorders>
              <w:top w:val="nil"/>
              <w:left w:val="nil"/>
              <w:bottom w:val="single" w:sz="8" w:space="0" w:color="auto"/>
              <w:right w:val="single" w:sz="4" w:space="0" w:color="auto"/>
            </w:tcBorders>
            <w:shd w:val="clear" w:color="auto" w:fill="auto"/>
            <w:vAlign w:val="center"/>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человеко-месяцев</w:t>
            </w:r>
          </w:p>
        </w:tc>
        <w:tc>
          <w:tcPr>
            <w:tcW w:w="1289" w:type="pct"/>
            <w:tcBorders>
              <w:top w:val="nil"/>
              <w:left w:val="nil"/>
              <w:bottom w:val="single" w:sz="8" w:space="0" w:color="auto"/>
              <w:right w:val="single" w:sz="8" w:space="0" w:color="auto"/>
            </w:tcBorders>
            <w:shd w:val="clear" w:color="auto" w:fill="auto"/>
            <w:vAlign w:val="center"/>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w:t>
            </w:r>
          </w:p>
        </w:tc>
      </w:tr>
      <w:tr w:rsidR="000B13BF" w:rsidRPr="00EE69F7" w:rsidTr="00110EE9">
        <w:trPr>
          <w:trHeight w:val="600"/>
        </w:trPr>
        <w:tc>
          <w:tcPr>
            <w:tcW w:w="687" w:type="pct"/>
            <w:tcBorders>
              <w:top w:val="nil"/>
              <w:left w:val="single" w:sz="8" w:space="0" w:color="auto"/>
              <w:bottom w:val="single" w:sz="4" w:space="0" w:color="auto"/>
              <w:right w:val="single" w:sz="4" w:space="0" w:color="auto"/>
            </w:tcBorders>
            <w:shd w:val="clear" w:color="auto" w:fill="auto"/>
            <w:vAlign w:val="center"/>
            <w:hideMark/>
          </w:tcPr>
          <w:p w:rsidR="000B13BF" w:rsidRPr="000B13BF" w:rsidRDefault="000B13BF" w:rsidP="00110EE9">
            <w:pPr>
              <w:spacing w:after="0" w:line="240" w:lineRule="auto"/>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20.01</w:t>
            </w:r>
          </w:p>
        </w:tc>
        <w:tc>
          <w:tcPr>
            <w:tcW w:w="1402" w:type="pct"/>
            <w:tcBorders>
              <w:top w:val="nil"/>
              <w:left w:val="nil"/>
              <w:bottom w:val="single" w:sz="4" w:space="0" w:color="auto"/>
              <w:right w:val="single" w:sz="4" w:space="0" w:color="auto"/>
            </w:tcBorders>
            <w:shd w:val="clear" w:color="auto" w:fill="auto"/>
            <w:vAlign w:val="center"/>
            <w:hideMark/>
          </w:tcPr>
          <w:p w:rsidR="000B13BF" w:rsidRPr="000B13BF" w:rsidRDefault="000B13BF" w:rsidP="00110EE9">
            <w:pPr>
              <w:spacing w:after="0" w:line="240" w:lineRule="auto"/>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Заработная плата</w:t>
            </w:r>
          </w:p>
        </w:tc>
        <w:tc>
          <w:tcPr>
            <w:tcW w:w="719" w:type="pct"/>
            <w:tcBorders>
              <w:top w:val="nil"/>
              <w:left w:val="nil"/>
              <w:bottom w:val="single" w:sz="4" w:space="0" w:color="auto"/>
              <w:right w:val="single" w:sz="4"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 </w:t>
            </w:r>
          </w:p>
        </w:tc>
        <w:tc>
          <w:tcPr>
            <w:tcW w:w="903" w:type="pct"/>
            <w:tcBorders>
              <w:top w:val="nil"/>
              <w:left w:val="nil"/>
              <w:bottom w:val="single" w:sz="4" w:space="0" w:color="auto"/>
              <w:right w:val="single" w:sz="4"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рублей</w:t>
            </w:r>
          </w:p>
        </w:tc>
        <w:tc>
          <w:tcPr>
            <w:tcW w:w="1289" w:type="pct"/>
            <w:tcBorders>
              <w:top w:val="nil"/>
              <w:left w:val="nil"/>
              <w:bottom w:val="single" w:sz="4" w:space="0" w:color="auto"/>
              <w:right w:val="single" w:sz="8"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 xml:space="preserve">БЭП1*ТР1 или расчет </w:t>
            </w:r>
          </w:p>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(см. раздел 4 МР)</w:t>
            </w:r>
          </w:p>
        </w:tc>
      </w:tr>
      <w:tr w:rsidR="000B13BF" w:rsidRPr="00EE69F7" w:rsidTr="00110EE9">
        <w:trPr>
          <w:trHeight w:val="600"/>
        </w:trPr>
        <w:tc>
          <w:tcPr>
            <w:tcW w:w="687" w:type="pct"/>
            <w:tcBorders>
              <w:top w:val="nil"/>
              <w:left w:val="single" w:sz="8" w:space="0" w:color="auto"/>
              <w:bottom w:val="single" w:sz="4" w:space="0" w:color="auto"/>
              <w:right w:val="single" w:sz="4" w:space="0" w:color="auto"/>
            </w:tcBorders>
            <w:shd w:val="clear" w:color="auto" w:fill="auto"/>
            <w:vAlign w:val="center"/>
            <w:hideMark/>
          </w:tcPr>
          <w:p w:rsidR="000B13BF" w:rsidRPr="000B13BF" w:rsidRDefault="000B13BF" w:rsidP="00110EE9">
            <w:pPr>
              <w:spacing w:after="0" w:line="240" w:lineRule="auto"/>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20.02</w:t>
            </w:r>
          </w:p>
        </w:tc>
        <w:tc>
          <w:tcPr>
            <w:tcW w:w="1402" w:type="pct"/>
            <w:tcBorders>
              <w:top w:val="nil"/>
              <w:left w:val="nil"/>
              <w:bottom w:val="single" w:sz="4" w:space="0" w:color="auto"/>
              <w:right w:val="single" w:sz="4" w:space="0" w:color="auto"/>
            </w:tcBorders>
            <w:shd w:val="clear" w:color="auto" w:fill="auto"/>
            <w:vAlign w:val="center"/>
            <w:hideMark/>
          </w:tcPr>
          <w:p w:rsidR="000B13BF" w:rsidRPr="000B13BF" w:rsidRDefault="000B13BF" w:rsidP="00110EE9">
            <w:pPr>
              <w:spacing w:after="0" w:line="240" w:lineRule="auto"/>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Дополнительная заработная плата</w:t>
            </w:r>
          </w:p>
        </w:tc>
        <w:tc>
          <w:tcPr>
            <w:tcW w:w="719" w:type="pct"/>
            <w:tcBorders>
              <w:top w:val="nil"/>
              <w:left w:val="nil"/>
              <w:bottom w:val="single" w:sz="4" w:space="0" w:color="auto"/>
              <w:right w:val="single" w:sz="4"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 </w:t>
            </w:r>
          </w:p>
        </w:tc>
        <w:tc>
          <w:tcPr>
            <w:tcW w:w="903" w:type="pct"/>
            <w:tcBorders>
              <w:top w:val="nil"/>
              <w:left w:val="nil"/>
              <w:bottom w:val="single" w:sz="4" w:space="0" w:color="auto"/>
              <w:right w:val="single" w:sz="4"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рублей</w:t>
            </w:r>
          </w:p>
        </w:tc>
        <w:tc>
          <w:tcPr>
            <w:tcW w:w="1289" w:type="pct"/>
            <w:tcBorders>
              <w:top w:val="nil"/>
              <w:left w:val="nil"/>
              <w:bottom w:val="single" w:sz="4" w:space="0" w:color="auto"/>
              <w:right w:val="single" w:sz="8"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 xml:space="preserve">20.01 * </w:t>
            </w:r>
            <w:proofErr w:type="spellStart"/>
            <w:r w:rsidRPr="000B13BF">
              <w:rPr>
                <w:rFonts w:ascii="Arial" w:eastAsia="Times New Roman" w:hAnsi="Arial" w:cs="Arial"/>
                <w:bCs/>
                <w:color w:val="000000"/>
                <w:sz w:val="24"/>
                <w:szCs w:val="24"/>
                <w:lang w:eastAsia="ru-RU"/>
              </w:rPr>
              <w:t>Kдз</w:t>
            </w:r>
            <w:proofErr w:type="spellEnd"/>
            <w:r w:rsidRPr="000B13BF">
              <w:rPr>
                <w:rFonts w:ascii="Arial" w:eastAsia="Times New Roman" w:hAnsi="Arial" w:cs="Arial"/>
                <w:bCs/>
                <w:color w:val="000000"/>
                <w:sz w:val="24"/>
                <w:szCs w:val="24"/>
                <w:lang w:eastAsia="ru-RU"/>
              </w:rPr>
              <w:t xml:space="preserve"> (см. раздел 5 МР)</w:t>
            </w:r>
          </w:p>
        </w:tc>
      </w:tr>
      <w:tr w:rsidR="000B13BF" w:rsidRPr="00EE69F7" w:rsidTr="00110EE9">
        <w:trPr>
          <w:trHeight w:val="615"/>
        </w:trPr>
        <w:tc>
          <w:tcPr>
            <w:tcW w:w="687" w:type="pct"/>
            <w:tcBorders>
              <w:top w:val="nil"/>
              <w:left w:val="single" w:sz="8" w:space="0" w:color="auto"/>
              <w:bottom w:val="single" w:sz="8" w:space="0" w:color="auto"/>
              <w:right w:val="single" w:sz="4" w:space="0" w:color="auto"/>
            </w:tcBorders>
            <w:shd w:val="clear" w:color="auto" w:fill="auto"/>
            <w:vAlign w:val="center"/>
            <w:hideMark/>
          </w:tcPr>
          <w:p w:rsidR="000B13BF" w:rsidRPr="000B13BF" w:rsidRDefault="000B13BF" w:rsidP="00110EE9">
            <w:pPr>
              <w:spacing w:after="0" w:line="240" w:lineRule="auto"/>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20.03</w:t>
            </w:r>
          </w:p>
        </w:tc>
        <w:tc>
          <w:tcPr>
            <w:tcW w:w="1402" w:type="pct"/>
            <w:tcBorders>
              <w:top w:val="nil"/>
              <w:left w:val="nil"/>
              <w:bottom w:val="single" w:sz="8" w:space="0" w:color="auto"/>
              <w:right w:val="single" w:sz="4" w:space="0" w:color="auto"/>
            </w:tcBorders>
            <w:shd w:val="clear" w:color="auto" w:fill="auto"/>
            <w:vAlign w:val="center"/>
            <w:hideMark/>
          </w:tcPr>
          <w:p w:rsidR="000B13BF" w:rsidRPr="000B13BF" w:rsidRDefault="000B13BF" w:rsidP="00110EE9">
            <w:pPr>
              <w:spacing w:after="0" w:line="240" w:lineRule="auto"/>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Отчисления на социальные нужды</w:t>
            </w:r>
          </w:p>
        </w:tc>
        <w:tc>
          <w:tcPr>
            <w:tcW w:w="719" w:type="pct"/>
            <w:tcBorders>
              <w:top w:val="nil"/>
              <w:left w:val="nil"/>
              <w:bottom w:val="single" w:sz="8" w:space="0" w:color="auto"/>
              <w:right w:val="single" w:sz="4"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 </w:t>
            </w:r>
          </w:p>
        </w:tc>
        <w:tc>
          <w:tcPr>
            <w:tcW w:w="903" w:type="pct"/>
            <w:tcBorders>
              <w:top w:val="nil"/>
              <w:left w:val="nil"/>
              <w:bottom w:val="single" w:sz="8" w:space="0" w:color="auto"/>
              <w:right w:val="single" w:sz="4"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рублей</w:t>
            </w:r>
          </w:p>
        </w:tc>
        <w:tc>
          <w:tcPr>
            <w:tcW w:w="1289" w:type="pct"/>
            <w:tcBorders>
              <w:top w:val="nil"/>
              <w:left w:val="nil"/>
              <w:bottom w:val="single" w:sz="8" w:space="0" w:color="auto"/>
              <w:right w:val="single" w:sz="8"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 xml:space="preserve">(20.01+20.02) * </w:t>
            </w:r>
            <w:proofErr w:type="spellStart"/>
            <w:r w:rsidRPr="000B13BF">
              <w:rPr>
                <w:rFonts w:ascii="Arial" w:eastAsia="Times New Roman" w:hAnsi="Arial" w:cs="Arial"/>
                <w:bCs/>
                <w:color w:val="000000"/>
                <w:sz w:val="24"/>
                <w:szCs w:val="24"/>
                <w:lang w:eastAsia="ru-RU"/>
              </w:rPr>
              <w:t>Косн</w:t>
            </w:r>
            <w:proofErr w:type="spellEnd"/>
            <w:r w:rsidRPr="000B13BF">
              <w:rPr>
                <w:rFonts w:ascii="Arial" w:eastAsia="Times New Roman" w:hAnsi="Arial" w:cs="Arial"/>
                <w:bCs/>
                <w:color w:val="000000"/>
                <w:sz w:val="24"/>
                <w:szCs w:val="24"/>
                <w:lang w:eastAsia="ru-RU"/>
              </w:rPr>
              <w:t xml:space="preserve"> до (см. раздел 6 МР)</w:t>
            </w:r>
          </w:p>
        </w:tc>
      </w:tr>
      <w:tr w:rsidR="000B13BF" w:rsidRPr="00EE69F7" w:rsidTr="00110EE9">
        <w:trPr>
          <w:trHeight w:val="1500"/>
        </w:trPr>
        <w:tc>
          <w:tcPr>
            <w:tcW w:w="687" w:type="pct"/>
            <w:tcBorders>
              <w:top w:val="nil"/>
              <w:left w:val="single" w:sz="8" w:space="0" w:color="auto"/>
              <w:bottom w:val="single" w:sz="4" w:space="0" w:color="auto"/>
              <w:right w:val="single" w:sz="4"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lastRenderedPageBreak/>
              <w:t>ППР</w:t>
            </w:r>
          </w:p>
        </w:tc>
        <w:tc>
          <w:tcPr>
            <w:tcW w:w="1402" w:type="pct"/>
            <w:tcBorders>
              <w:top w:val="nil"/>
              <w:left w:val="nil"/>
              <w:bottom w:val="single" w:sz="4" w:space="0" w:color="auto"/>
              <w:right w:val="single" w:sz="4" w:space="0" w:color="auto"/>
            </w:tcBorders>
            <w:shd w:val="clear" w:color="auto" w:fill="auto"/>
            <w:vAlign w:val="center"/>
            <w:hideMark/>
          </w:tcPr>
          <w:p w:rsidR="000B13BF" w:rsidRPr="000B13BF" w:rsidRDefault="000B13BF" w:rsidP="00110EE9">
            <w:pPr>
              <w:spacing w:after="0" w:line="240" w:lineRule="auto"/>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Прочие прямые расходы, в том числе</w:t>
            </w:r>
          </w:p>
        </w:tc>
        <w:tc>
          <w:tcPr>
            <w:tcW w:w="719" w:type="pct"/>
            <w:tcBorders>
              <w:top w:val="nil"/>
              <w:left w:val="nil"/>
              <w:bottom w:val="single" w:sz="4" w:space="0" w:color="auto"/>
              <w:right w:val="single" w:sz="4"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 </w:t>
            </w:r>
          </w:p>
        </w:tc>
        <w:tc>
          <w:tcPr>
            <w:tcW w:w="903" w:type="pct"/>
            <w:tcBorders>
              <w:top w:val="nil"/>
              <w:left w:val="nil"/>
              <w:bottom w:val="single" w:sz="4" w:space="0" w:color="auto"/>
              <w:right w:val="single" w:sz="4"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рублей</w:t>
            </w:r>
          </w:p>
        </w:tc>
        <w:tc>
          <w:tcPr>
            <w:tcW w:w="1289" w:type="pct"/>
            <w:tcBorders>
              <w:top w:val="nil"/>
              <w:left w:val="nil"/>
              <w:bottom w:val="single" w:sz="4" w:space="0" w:color="auto"/>
              <w:right w:val="single" w:sz="8"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Сумма по статьям расходов, начиная с кода 20.04 и далее, до 20.30 включительно, см. раздел 8 МР</w:t>
            </w:r>
          </w:p>
        </w:tc>
      </w:tr>
      <w:tr w:rsidR="000B13BF" w:rsidRPr="00EE69F7" w:rsidTr="00110EE9">
        <w:trPr>
          <w:trHeight w:val="1139"/>
        </w:trPr>
        <w:tc>
          <w:tcPr>
            <w:tcW w:w="687" w:type="pct"/>
            <w:tcBorders>
              <w:top w:val="nil"/>
              <w:left w:val="single" w:sz="8" w:space="0" w:color="auto"/>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20.04</w:t>
            </w:r>
          </w:p>
        </w:tc>
        <w:tc>
          <w:tcPr>
            <w:tcW w:w="1402"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Договоры ГПХ с физическими лицами</w:t>
            </w:r>
          </w:p>
        </w:tc>
        <w:tc>
          <w:tcPr>
            <w:tcW w:w="719"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 </w:t>
            </w:r>
          </w:p>
        </w:tc>
        <w:tc>
          <w:tcPr>
            <w:tcW w:w="903"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рублей</w:t>
            </w:r>
          </w:p>
        </w:tc>
        <w:tc>
          <w:tcPr>
            <w:tcW w:w="1289" w:type="pct"/>
            <w:tcBorders>
              <w:top w:val="nil"/>
              <w:left w:val="nil"/>
              <w:bottom w:val="single" w:sz="4" w:space="0" w:color="auto"/>
              <w:right w:val="single" w:sz="8"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сумма по входящим кодам аналитики (20.04.007)</w:t>
            </w:r>
          </w:p>
        </w:tc>
      </w:tr>
      <w:tr w:rsidR="000B13BF" w:rsidRPr="00EE69F7" w:rsidTr="00110EE9">
        <w:trPr>
          <w:trHeight w:val="300"/>
        </w:trPr>
        <w:tc>
          <w:tcPr>
            <w:tcW w:w="687" w:type="pct"/>
            <w:tcBorders>
              <w:top w:val="nil"/>
              <w:left w:val="single" w:sz="8" w:space="0" w:color="auto"/>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20.04.007</w:t>
            </w:r>
          </w:p>
        </w:tc>
        <w:tc>
          <w:tcPr>
            <w:tcW w:w="1402"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Договоры ГПХ с физическими лицами</w:t>
            </w:r>
          </w:p>
        </w:tc>
        <w:tc>
          <w:tcPr>
            <w:tcW w:w="719"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 </w:t>
            </w:r>
          </w:p>
        </w:tc>
        <w:tc>
          <w:tcPr>
            <w:tcW w:w="903"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рублей</w:t>
            </w:r>
          </w:p>
        </w:tc>
        <w:tc>
          <w:tcPr>
            <w:tcW w:w="1289" w:type="pct"/>
            <w:tcBorders>
              <w:top w:val="nil"/>
              <w:left w:val="nil"/>
              <w:bottom w:val="single" w:sz="4" w:space="0" w:color="auto"/>
              <w:right w:val="single" w:sz="8"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w:t>
            </w:r>
          </w:p>
        </w:tc>
      </w:tr>
      <w:tr w:rsidR="000B13BF" w:rsidRPr="00EE69F7" w:rsidTr="00110EE9">
        <w:trPr>
          <w:trHeight w:val="1263"/>
        </w:trPr>
        <w:tc>
          <w:tcPr>
            <w:tcW w:w="687" w:type="pct"/>
            <w:tcBorders>
              <w:top w:val="nil"/>
              <w:left w:val="single" w:sz="8" w:space="0" w:color="auto"/>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20.05</w:t>
            </w:r>
          </w:p>
        </w:tc>
        <w:tc>
          <w:tcPr>
            <w:tcW w:w="1402"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Исходные данные</w:t>
            </w:r>
          </w:p>
        </w:tc>
        <w:tc>
          <w:tcPr>
            <w:tcW w:w="719"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 </w:t>
            </w:r>
          </w:p>
        </w:tc>
        <w:tc>
          <w:tcPr>
            <w:tcW w:w="903"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 </w:t>
            </w:r>
          </w:p>
        </w:tc>
        <w:tc>
          <w:tcPr>
            <w:tcW w:w="1289" w:type="pct"/>
            <w:tcBorders>
              <w:top w:val="nil"/>
              <w:left w:val="nil"/>
              <w:bottom w:val="single" w:sz="4" w:space="0" w:color="auto"/>
              <w:right w:val="single" w:sz="8"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сумма по входящим кодам аналитики (20.05.008 - 20.05.010)</w:t>
            </w:r>
          </w:p>
        </w:tc>
      </w:tr>
      <w:tr w:rsidR="000B13BF" w:rsidRPr="00EE69F7" w:rsidTr="00110EE9">
        <w:trPr>
          <w:trHeight w:val="600"/>
        </w:trPr>
        <w:tc>
          <w:tcPr>
            <w:tcW w:w="687" w:type="pct"/>
            <w:tcBorders>
              <w:top w:val="nil"/>
              <w:left w:val="single" w:sz="8" w:space="0" w:color="auto"/>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20.05.008</w:t>
            </w:r>
          </w:p>
        </w:tc>
        <w:tc>
          <w:tcPr>
            <w:tcW w:w="1402"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Исходные данные картографические материалы</w:t>
            </w:r>
          </w:p>
        </w:tc>
        <w:tc>
          <w:tcPr>
            <w:tcW w:w="719"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 </w:t>
            </w:r>
          </w:p>
        </w:tc>
        <w:tc>
          <w:tcPr>
            <w:tcW w:w="903"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рублей</w:t>
            </w:r>
          </w:p>
        </w:tc>
        <w:tc>
          <w:tcPr>
            <w:tcW w:w="1289" w:type="pct"/>
            <w:tcBorders>
              <w:top w:val="nil"/>
              <w:left w:val="nil"/>
              <w:bottom w:val="single" w:sz="4" w:space="0" w:color="auto"/>
              <w:right w:val="single" w:sz="8"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w:t>
            </w:r>
          </w:p>
        </w:tc>
      </w:tr>
      <w:tr w:rsidR="000B13BF" w:rsidRPr="00EE69F7" w:rsidTr="00110EE9">
        <w:trPr>
          <w:trHeight w:val="300"/>
        </w:trPr>
        <w:tc>
          <w:tcPr>
            <w:tcW w:w="687" w:type="pct"/>
            <w:tcBorders>
              <w:top w:val="nil"/>
              <w:left w:val="single" w:sz="8" w:space="0" w:color="auto"/>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20.05.009</w:t>
            </w:r>
          </w:p>
        </w:tc>
        <w:tc>
          <w:tcPr>
            <w:tcW w:w="1402"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Исходные данные ДЗЗ</w:t>
            </w:r>
          </w:p>
        </w:tc>
        <w:tc>
          <w:tcPr>
            <w:tcW w:w="719"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 </w:t>
            </w:r>
          </w:p>
        </w:tc>
        <w:tc>
          <w:tcPr>
            <w:tcW w:w="903"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рублей</w:t>
            </w:r>
          </w:p>
        </w:tc>
        <w:tc>
          <w:tcPr>
            <w:tcW w:w="1289" w:type="pct"/>
            <w:tcBorders>
              <w:top w:val="nil"/>
              <w:left w:val="nil"/>
              <w:bottom w:val="single" w:sz="4" w:space="0" w:color="auto"/>
              <w:right w:val="single" w:sz="8"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w:t>
            </w:r>
          </w:p>
        </w:tc>
      </w:tr>
      <w:tr w:rsidR="000B13BF" w:rsidRPr="00EE69F7" w:rsidTr="00110EE9">
        <w:trPr>
          <w:trHeight w:val="300"/>
        </w:trPr>
        <w:tc>
          <w:tcPr>
            <w:tcW w:w="687" w:type="pct"/>
            <w:tcBorders>
              <w:top w:val="nil"/>
              <w:left w:val="single" w:sz="8" w:space="0" w:color="auto"/>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20.05.010</w:t>
            </w:r>
          </w:p>
        </w:tc>
        <w:tc>
          <w:tcPr>
            <w:tcW w:w="1402"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Исходные данные прочие</w:t>
            </w:r>
          </w:p>
        </w:tc>
        <w:tc>
          <w:tcPr>
            <w:tcW w:w="719"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 </w:t>
            </w:r>
          </w:p>
        </w:tc>
        <w:tc>
          <w:tcPr>
            <w:tcW w:w="903"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рублей</w:t>
            </w:r>
          </w:p>
        </w:tc>
        <w:tc>
          <w:tcPr>
            <w:tcW w:w="1289" w:type="pct"/>
            <w:tcBorders>
              <w:top w:val="nil"/>
              <w:left w:val="nil"/>
              <w:bottom w:val="single" w:sz="4" w:space="0" w:color="auto"/>
              <w:right w:val="single" w:sz="8"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w:t>
            </w:r>
          </w:p>
        </w:tc>
      </w:tr>
      <w:tr w:rsidR="000B13BF" w:rsidRPr="00EE69F7" w:rsidTr="00110EE9">
        <w:trPr>
          <w:trHeight w:val="1153"/>
        </w:trPr>
        <w:tc>
          <w:tcPr>
            <w:tcW w:w="687" w:type="pct"/>
            <w:tcBorders>
              <w:top w:val="nil"/>
              <w:left w:val="single" w:sz="8" w:space="0" w:color="auto"/>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w:t>
            </w:r>
          </w:p>
        </w:tc>
        <w:tc>
          <w:tcPr>
            <w:tcW w:w="1402"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w:t>
            </w:r>
          </w:p>
        </w:tc>
        <w:tc>
          <w:tcPr>
            <w:tcW w:w="719"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 </w:t>
            </w:r>
          </w:p>
        </w:tc>
        <w:tc>
          <w:tcPr>
            <w:tcW w:w="903"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рублей</w:t>
            </w:r>
          </w:p>
        </w:tc>
        <w:tc>
          <w:tcPr>
            <w:tcW w:w="1289" w:type="pct"/>
            <w:tcBorders>
              <w:top w:val="nil"/>
              <w:left w:val="nil"/>
              <w:bottom w:val="single" w:sz="4" w:space="0" w:color="auto"/>
              <w:right w:val="single" w:sz="8"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далее - аналогично по всей аналитике СОУК</w:t>
            </w:r>
          </w:p>
        </w:tc>
      </w:tr>
      <w:tr w:rsidR="000B13BF" w:rsidRPr="00EE69F7" w:rsidTr="00110EE9">
        <w:trPr>
          <w:trHeight w:val="1269"/>
        </w:trPr>
        <w:tc>
          <w:tcPr>
            <w:tcW w:w="687" w:type="pct"/>
            <w:tcBorders>
              <w:top w:val="nil"/>
              <w:left w:val="single" w:sz="8" w:space="0" w:color="auto"/>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20.30</w:t>
            </w:r>
          </w:p>
        </w:tc>
        <w:tc>
          <w:tcPr>
            <w:tcW w:w="1402"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Прочие</w:t>
            </w:r>
          </w:p>
        </w:tc>
        <w:tc>
          <w:tcPr>
            <w:tcW w:w="719"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 </w:t>
            </w:r>
          </w:p>
        </w:tc>
        <w:tc>
          <w:tcPr>
            <w:tcW w:w="903"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рублей</w:t>
            </w:r>
          </w:p>
        </w:tc>
        <w:tc>
          <w:tcPr>
            <w:tcW w:w="1289" w:type="pct"/>
            <w:tcBorders>
              <w:top w:val="nil"/>
              <w:left w:val="nil"/>
              <w:bottom w:val="single" w:sz="4" w:space="0" w:color="auto"/>
              <w:right w:val="single" w:sz="8"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сумма по входящим кодам аналитики (20.30.111 - 20.30.013)</w:t>
            </w:r>
          </w:p>
        </w:tc>
      </w:tr>
      <w:tr w:rsidR="000B13BF" w:rsidRPr="00EE69F7" w:rsidTr="00110EE9">
        <w:trPr>
          <w:trHeight w:val="300"/>
        </w:trPr>
        <w:tc>
          <w:tcPr>
            <w:tcW w:w="687" w:type="pct"/>
            <w:tcBorders>
              <w:top w:val="nil"/>
              <w:left w:val="single" w:sz="8" w:space="0" w:color="auto"/>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20.30.111</w:t>
            </w:r>
          </w:p>
        </w:tc>
        <w:tc>
          <w:tcPr>
            <w:tcW w:w="1402"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Прочие товары</w:t>
            </w:r>
          </w:p>
        </w:tc>
        <w:tc>
          <w:tcPr>
            <w:tcW w:w="719"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 </w:t>
            </w:r>
          </w:p>
        </w:tc>
        <w:tc>
          <w:tcPr>
            <w:tcW w:w="903"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рублей</w:t>
            </w:r>
          </w:p>
        </w:tc>
        <w:tc>
          <w:tcPr>
            <w:tcW w:w="1289" w:type="pct"/>
            <w:tcBorders>
              <w:top w:val="nil"/>
              <w:left w:val="nil"/>
              <w:bottom w:val="single" w:sz="4" w:space="0" w:color="auto"/>
              <w:right w:val="single" w:sz="8"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w:t>
            </w:r>
          </w:p>
        </w:tc>
      </w:tr>
      <w:tr w:rsidR="000B13BF" w:rsidRPr="00EE69F7" w:rsidTr="00110EE9">
        <w:trPr>
          <w:trHeight w:val="300"/>
        </w:trPr>
        <w:tc>
          <w:tcPr>
            <w:tcW w:w="687" w:type="pct"/>
            <w:tcBorders>
              <w:top w:val="nil"/>
              <w:left w:val="single" w:sz="8" w:space="0" w:color="auto"/>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20.30.112</w:t>
            </w:r>
          </w:p>
        </w:tc>
        <w:tc>
          <w:tcPr>
            <w:tcW w:w="1402"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Прочие работы</w:t>
            </w:r>
          </w:p>
        </w:tc>
        <w:tc>
          <w:tcPr>
            <w:tcW w:w="719"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 </w:t>
            </w:r>
          </w:p>
        </w:tc>
        <w:tc>
          <w:tcPr>
            <w:tcW w:w="903" w:type="pct"/>
            <w:tcBorders>
              <w:top w:val="nil"/>
              <w:left w:val="nil"/>
              <w:bottom w:val="single" w:sz="4"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рублей</w:t>
            </w:r>
          </w:p>
        </w:tc>
        <w:tc>
          <w:tcPr>
            <w:tcW w:w="1289" w:type="pct"/>
            <w:tcBorders>
              <w:top w:val="nil"/>
              <w:left w:val="nil"/>
              <w:bottom w:val="single" w:sz="4" w:space="0" w:color="auto"/>
              <w:right w:val="single" w:sz="8"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w:t>
            </w:r>
          </w:p>
        </w:tc>
      </w:tr>
      <w:tr w:rsidR="000B13BF" w:rsidRPr="00EE69F7" w:rsidTr="00110EE9">
        <w:trPr>
          <w:trHeight w:val="315"/>
        </w:trPr>
        <w:tc>
          <w:tcPr>
            <w:tcW w:w="687" w:type="pct"/>
            <w:tcBorders>
              <w:top w:val="nil"/>
              <w:left w:val="single" w:sz="8" w:space="0" w:color="auto"/>
              <w:bottom w:val="single" w:sz="8" w:space="0" w:color="auto"/>
              <w:right w:val="single" w:sz="4" w:space="0" w:color="auto"/>
            </w:tcBorders>
            <w:shd w:val="clear" w:color="auto" w:fill="auto"/>
            <w:vAlign w:val="center"/>
            <w:hideMark/>
          </w:tcPr>
          <w:p w:rsidR="000B13BF" w:rsidRPr="00EE69F7" w:rsidRDefault="000B13BF" w:rsidP="00110EE9">
            <w:pPr>
              <w:spacing w:after="0" w:line="240" w:lineRule="auto"/>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20.30.113</w:t>
            </w:r>
          </w:p>
        </w:tc>
        <w:tc>
          <w:tcPr>
            <w:tcW w:w="1402" w:type="pct"/>
            <w:tcBorders>
              <w:top w:val="nil"/>
              <w:left w:val="nil"/>
              <w:bottom w:val="single" w:sz="8" w:space="0" w:color="auto"/>
              <w:right w:val="single" w:sz="4" w:space="0" w:color="auto"/>
            </w:tcBorders>
            <w:shd w:val="clear" w:color="auto" w:fill="auto"/>
            <w:vAlign w:val="center"/>
            <w:hideMark/>
          </w:tcPr>
          <w:p w:rsidR="000B13BF" w:rsidRPr="00EE69F7" w:rsidRDefault="000B13BF" w:rsidP="00110EE9">
            <w:pPr>
              <w:spacing w:after="0" w:line="240" w:lineRule="auto"/>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Прочие услуги</w:t>
            </w:r>
          </w:p>
        </w:tc>
        <w:tc>
          <w:tcPr>
            <w:tcW w:w="719" w:type="pct"/>
            <w:tcBorders>
              <w:top w:val="nil"/>
              <w:left w:val="nil"/>
              <w:bottom w:val="single" w:sz="8"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 </w:t>
            </w:r>
          </w:p>
        </w:tc>
        <w:tc>
          <w:tcPr>
            <w:tcW w:w="903" w:type="pct"/>
            <w:tcBorders>
              <w:top w:val="nil"/>
              <w:left w:val="nil"/>
              <w:bottom w:val="single" w:sz="8" w:space="0" w:color="auto"/>
              <w:right w:val="single" w:sz="4"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рублей</w:t>
            </w:r>
          </w:p>
        </w:tc>
        <w:tc>
          <w:tcPr>
            <w:tcW w:w="1289" w:type="pct"/>
            <w:tcBorders>
              <w:top w:val="nil"/>
              <w:left w:val="nil"/>
              <w:bottom w:val="single" w:sz="8" w:space="0" w:color="auto"/>
              <w:right w:val="single" w:sz="8" w:space="0" w:color="auto"/>
            </w:tcBorders>
            <w:shd w:val="clear" w:color="auto" w:fill="auto"/>
            <w:vAlign w:val="center"/>
            <w:hideMark/>
          </w:tcPr>
          <w:p w:rsidR="000B13BF" w:rsidRPr="00EE69F7" w:rsidRDefault="000B13BF" w:rsidP="00110EE9">
            <w:pPr>
              <w:spacing w:after="0" w:line="240" w:lineRule="auto"/>
              <w:jc w:val="center"/>
              <w:rPr>
                <w:rFonts w:ascii="Arial" w:eastAsia="Times New Roman" w:hAnsi="Arial" w:cs="Arial"/>
                <w:color w:val="000000"/>
                <w:sz w:val="24"/>
                <w:szCs w:val="24"/>
                <w:lang w:eastAsia="ru-RU"/>
              </w:rPr>
            </w:pPr>
            <w:r w:rsidRPr="00EE69F7">
              <w:rPr>
                <w:rFonts w:ascii="Arial" w:eastAsia="Times New Roman" w:hAnsi="Arial" w:cs="Arial"/>
                <w:color w:val="000000"/>
                <w:sz w:val="24"/>
                <w:szCs w:val="24"/>
                <w:lang w:eastAsia="ru-RU"/>
              </w:rPr>
              <w:t>-</w:t>
            </w:r>
          </w:p>
        </w:tc>
      </w:tr>
      <w:tr w:rsidR="000B13BF" w:rsidRPr="00EE69F7" w:rsidTr="00110EE9">
        <w:trPr>
          <w:trHeight w:val="738"/>
        </w:trPr>
        <w:tc>
          <w:tcPr>
            <w:tcW w:w="687" w:type="pct"/>
            <w:tcBorders>
              <w:top w:val="nil"/>
              <w:left w:val="single" w:sz="8" w:space="0" w:color="auto"/>
              <w:bottom w:val="single" w:sz="8" w:space="0" w:color="auto"/>
              <w:right w:val="single" w:sz="4"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Н/Р</w:t>
            </w:r>
          </w:p>
        </w:tc>
        <w:tc>
          <w:tcPr>
            <w:tcW w:w="1402" w:type="pct"/>
            <w:tcBorders>
              <w:top w:val="nil"/>
              <w:left w:val="nil"/>
              <w:bottom w:val="single" w:sz="8" w:space="0" w:color="auto"/>
              <w:right w:val="single" w:sz="4" w:space="0" w:color="auto"/>
            </w:tcBorders>
            <w:shd w:val="clear" w:color="auto" w:fill="auto"/>
            <w:vAlign w:val="center"/>
            <w:hideMark/>
          </w:tcPr>
          <w:p w:rsidR="000B13BF" w:rsidRPr="000B13BF" w:rsidRDefault="000B13BF" w:rsidP="00110EE9">
            <w:pPr>
              <w:spacing w:after="0" w:line="240" w:lineRule="auto"/>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Накладные расходы</w:t>
            </w:r>
          </w:p>
        </w:tc>
        <w:tc>
          <w:tcPr>
            <w:tcW w:w="719" w:type="pct"/>
            <w:tcBorders>
              <w:top w:val="nil"/>
              <w:left w:val="nil"/>
              <w:bottom w:val="single" w:sz="8" w:space="0" w:color="auto"/>
              <w:right w:val="single" w:sz="4"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 </w:t>
            </w:r>
          </w:p>
        </w:tc>
        <w:tc>
          <w:tcPr>
            <w:tcW w:w="903" w:type="pct"/>
            <w:tcBorders>
              <w:top w:val="nil"/>
              <w:left w:val="nil"/>
              <w:bottom w:val="single" w:sz="8" w:space="0" w:color="auto"/>
              <w:right w:val="single" w:sz="4"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рублей</w:t>
            </w:r>
          </w:p>
        </w:tc>
        <w:tc>
          <w:tcPr>
            <w:tcW w:w="1289" w:type="pct"/>
            <w:tcBorders>
              <w:top w:val="nil"/>
              <w:left w:val="nil"/>
              <w:bottom w:val="single" w:sz="8" w:space="0" w:color="auto"/>
              <w:right w:val="single" w:sz="8"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20.01 * ПНР (см. раздел 7 МР)</w:t>
            </w:r>
          </w:p>
        </w:tc>
      </w:tr>
      <w:tr w:rsidR="000B13BF" w:rsidRPr="00EE69F7" w:rsidTr="00110EE9">
        <w:trPr>
          <w:trHeight w:val="821"/>
        </w:trPr>
        <w:tc>
          <w:tcPr>
            <w:tcW w:w="687" w:type="pct"/>
            <w:tcBorders>
              <w:top w:val="nil"/>
              <w:left w:val="single" w:sz="8" w:space="0" w:color="auto"/>
              <w:bottom w:val="single" w:sz="4" w:space="0" w:color="auto"/>
              <w:right w:val="single" w:sz="4"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Д</w:t>
            </w:r>
          </w:p>
        </w:tc>
        <w:tc>
          <w:tcPr>
            <w:tcW w:w="1402" w:type="pct"/>
            <w:tcBorders>
              <w:top w:val="nil"/>
              <w:left w:val="nil"/>
              <w:bottom w:val="single" w:sz="4" w:space="0" w:color="auto"/>
              <w:right w:val="single" w:sz="4" w:space="0" w:color="auto"/>
            </w:tcBorders>
            <w:shd w:val="clear" w:color="auto" w:fill="auto"/>
            <w:vAlign w:val="center"/>
            <w:hideMark/>
          </w:tcPr>
          <w:p w:rsidR="000B13BF" w:rsidRPr="000B13BF" w:rsidRDefault="000B13BF" w:rsidP="00110EE9">
            <w:pPr>
              <w:spacing w:after="0" w:line="240" w:lineRule="auto"/>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Стоимость договора без НДС</w:t>
            </w:r>
          </w:p>
        </w:tc>
        <w:tc>
          <w:tcPr>
            <w:tcW w:w="719" w:type="pct"/>
            <w:tcBorders>
              <w:top w:val="nil"/>
              <w:left w:val="nil"/>
              <w:bottom w:val="single" w:sz="4" w:space="0" w:color="auto"/>
              <w:right w:val="single" w:sz="4"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 </w:t>
            </w:r>
          </w:p>
        </w:tc>
        <w:tc>
          <w:tcPr>
            <w:tcW w:w="903" w:type="pct"/>
            <w:tcBorders>
              <w:top w:val="nil"/>
              <w:left w:val="nil"/>
              <w:bottom w:val="single" w:sz="4" w:space="0" w:color="auto"/>
              <w:right w:val="single" w:sz="4"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рублей</w:t>
            </w:r>
          </w:p>
        </w:tc>
        <w:tc>
          <w:tcPr>
            <w:tcW w:w="1289" w:type="pct"/>
            <w:tcBorders>
              <w:top w:val="nil"/>
              <w:left w:val="nil"/>
              <w:bottom w:val="single" w:sz="4" w:space="0" w:color="auto"/>
              <w:right w:val="single" w:sz="8"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 </w:t>
            </w:r>
          </w:p>
        </w:tc>
      </w:tr>
      <w:tr w:rsidR="000B13BF" w:rsidRPr="00EE69F7" w:rsidTr="00110EE9">
        <w:trPr>
          <w:trHeight w:val="900"/>
        </w:trPr>
        <w:tc>
          <w:tcPr>
            <w:tcW w:w="687" w:type="pct"/>
            <w:tcBorders>
              <w:top w:val="nil"/>
              <w:left w:val="single" w:sz="8" w:space="0" w:color="auto"/>
              <w:bottom w:val="single" w:sz="4" w:space="0" w:color="auto"/>
              <w:right w:val="single" w:sz="4"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СС</w:t>
            </w:r>
          </w:p>
        </w:tc>
        <w:tc>
          <w:tcPr>
            <w:tcW w:w="1402" w:type="pct"/>
            <w:tcBorders>
              <w:top w:val="nil"/>
              <w:left w:val="nil"/>
              <w:bottom w:val="single" w:sz="4" w:space="0" w:color="auto"/>
              <w:right w:val="single" w:sz="4" w:space="0" w:color="auto"/>
            </w:tcBorders>
            <w:shd w:val="clear" w:color="auto" w:fill="auto"/>
            <w:vAlign w:val="center"/>
            <w:hideMark/>
          </w:tcPr>
          <w:p w:rsidR="000B13BF" w:rsidRPr="000B13BF" w:rsidRDefault="000B13BF" w:rsidP="00110EE9">
            <w:pPr>
              <w:spacing w:after="0" w:line="240" w:lineRule="auto"/>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Полная себестоимость работ по договору</w:t>
            </w:r>
          </w:p>
        </w:tc>
        <w:tc>
          <w:tcPr>
            <w:tcW w:w="719" w:type="pct"/>
            <w:tcBorders>
              <w:top w:val="nil"/>
              <w:left w:val="nil"/>
              <w:bottom w:val="single" w:sz="4" w:space="0" w:color="auto"/>
              <w:right w:val="single" w:sz="4"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 </w:t>
            </w:r>
          </w:p>
        </w:tc>
        <w:tc>
          <w:tcPr>
            <w:tcW w:w="903" w:type="pct"/>
            <w:tcBorders>
              <w:top w:val="nil"/>
              <w:left w:val="nil"/>
              <w:bottom w:val="single" w:sz="4" w:space="0" w:color="auto"/>
              <w:right w:val="single" w:sz="4"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рублей</w:t>
            </w:r>
          </w:p>
        </w:tc>
        <w:tc>
          <w:tcPr>
            <w:tcW w:w="1289" w:type="pct"/>
            <w:tcBorders>
              <w:top w:val="nil"/>
              <w:left w:val="nil"/>
              <w:bottom w:val="single" w:sz="4" w:space="0" w:color="auto"/>
              <w:right w:val="single" w:sz="8"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20.01+20.02+20.03</w:t>
            </w:r>
            <w:r w:rsidRPr="000B13BF">
              <w:rPr>
                <w:rFonts w:ascii="Arial" w:eastAsia="Times New Roman" w:hAnsi="Arial" w:cs="Arial"/>
                <w:bCs/>
                <w:color w:val="000000"/>
                <w:sz w:val="24"/>
                <w:szCs w:val="24"/>
                <w:lang w:eastAsia="ru-RU"/>
              </w:rPr>
              <w:br/>
              <w:t>+Н/Р</w:t>
            </w:r>
            <w:r w:rsidRPr="000B13BF">
              <w:rPr>
                <w:rFonts w:ascii="Arial" w:eastAsia="Times New Roman" w:hAnsi="Arial" w:cs="Arial"/>
                <w:bCs/>
                <w:color w:val="000000"/>
                <w:sz w:val="24"/>
                <w:szCs w:val="24"/>
                <w:lang w:eastAsia="ru-RU"/>
              </w:rPr>
              <w:br/>
              <w:t>+ППР</w:t>
            </w:r>
          </w:p>
        </w:tc>
      </w:tr>
      <w:tr w:rsidR="000B13BF" w:rsidRPr="00EE69F7" w:rsidTr="00110EE9">
        <w:trPr>
          <w:trHeight w:val="900"/>
        </w:trPr>
        <w:tc>
          <w:tcPr>
            <w:tcW w:w="687" w:type="pct"/>
            <w:tcBorders>
              <w:top w:val="nil"/>
              <w:left w:val="single" w:sz="8" w:space="0" w:color="auto"/>
              <w:bottom w:val="single" w:sz="4" w:space="0" w:color="auto"/>
              <w:right w:val="single" w:sz="4"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lastRenderedPageBreak/>
              <w:t>БЭП4Д</w:t>
            </w:r>
          </w:p>
        </w:tc>
        <w:tc>
          <w:tcPr>
            <w:tcW w:w="1402" w:type="pct"/>
            <w:tcBorders>
              <w:top w:val="nil"/>
              <w:left w:val="nil"/>
              <w:bottom w:val="single" w:sz="4" w:space="0" w:color="auto"/>
              <w:right w:val="single" w:sz="4" w:space="0" w:color="auto"/>
            </w:tcBorders>
            <w:shd w:val="clear" w:color="auto" w:fill="auto"/>
            <w:vAlign w:val="center"/>
            <w:hideMark/>
          </w:tcPr>
          <w:p w:rsidR="000B13BF" w:rsidRPr="000B13BF" w:rsidRDefault="000B13BF" w:rsidP="00110EE9">
            <w:pPr>
              <w:spacing w:after="0" w:line="240" w:lineRule="auto"/>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Норматив прибыли по договору</w:t>
            </w:r>
          </w:p>
        </w:tc>
        <w:tc>
          <w:tcPr>
            <w:tcW w:w="719" w:type="pct"/>
            <w:tcBorders>
              <w:top w:val="nil"/>
              <w:left w:val="nil"/>
              <w:bottom w:val="single" w:sz="4" w:space="0" w:color="auto"/>
              <w:right w:val="single" w:sz="4"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 </w:t>
            </w:r>
          </w:p>
        </w:tc>
        <w:tc>
          <w:tcPr>
            <w:tcW w:w="903" w:type="pct"/>
            <w:tcBorders>
              <w:top w:val="nil"/>
              <w:left w:val="nil"/>
              <w:bottom w:val="single" w:sz="4" w:space="0" w:color="auto"/>
              <w:right w:val="single" w:sz="4"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w:t>
            </w:r>
          </w:p>
        </w:tc>
        <w:tc>
          <w:tcPr>
            <w:tcW w:w="1289" w:type="pct"/>
            <w:tcBorders>
              <w:top w:val="nil"/>
              <w:left w:val="nil"/>
              <w:bottom w:val="single" w:sz="4" w:space="0" w:color="auto"/>
              <w:right w:val="single" w:sz="8"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(Д-</w:t>
            </w:r>
            <w:proofErr w:type="gramStart"/>
            <w:r w:rsidRPr="000B13BF">
              <w:rPr>
                <w:rFonts w:ascii="Arial" w:eastAsia="Times New Roman" w:hAnsi="Arial" w:cs="Arial"/>
                <w:bCs/>
                <w:color w:val="000000"/>
                <w:sz w:val="24"/>
                <w:szCs w:val="24"/>
                <w:lang w:eastAsia="ru-RU"/>
              </w:rPr>
              <w:t>СС)/</w:t>
            </w:r>
            <w:proofErr w:type="gramEnd"/>
            <w:r w:rsidRPr="000B13BF">
              <w:rPr>
                <w:rFonts w:ascii="Arial" w:eastAsia="Times New Roman" w:hAnsi="Arial" w:cs="Arial"/>
                <w:bCs/>
                <w:color w:val="000000"/>
                <w:sz w:val="24"/>
                <w:szCs w:val="24"/>
                <w:lang w:eastAsia="ru-RU"/>
              </w:rPr>
              <w:t xml:space="preserve">СС * 100% </w:t>
            </w:r>
            <w:r w:rsidRPr="000B13BF">
              <w:rPr>
                <w:rFonts w:ascii="Arial" w:eastAsia="Times New Roman" w:hAnsi="Arial" w:cs="Arial"/>
                <w:bCs/>
                <w:color w:val="000000"/>
                <w:sz w:val="24"/>
                <w:szCs w:val="24"/>
                <w:lang w:eastAsia="ru-RU"/>
              </w:rPr>
              <w:br/>
              <w:t>См. раздел 9 и 12 МР</w:t>
            </w:r>
          </w:p>
        </w:tc>
      </w:tr>
      <w:tr w:rsidR="000B13BF" w:rsidRPr="00EE69F7" w:rsidTr="00110EE9">
        <w:trPr>
          <w:trHeight w:val="300"/>
        </w:trPr>
        <w:tc>
          <w:tcPr>
            <w:tcW w:w="687" w:type="pct"/>
            <w:tcBorders>
              <w:top w:val="nil"/>
              <w:left w:val="single" w:sz="8" w:space="0" w:color="auto"/>
              <w:bottom w:val="single" w:sz="4" w:space="0" w:color="auto"/>
              <w:right w:val="single" w:sz="4"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П</w:t>
            </w:r>
          </w:p>
        </w:tc>
        <w:tc>
          <w:tcPr>
            <w:tcW w:w="1402" w:type="pct"/>
            <w:tcBorders>
              <w:top w:val="nil"/>
              <w:left w:val="nil"/>
              <w:bottom w:val="single" w:sz="4" w:space="0" w:color="auto"/>
              <w:right w:val="single" w:sz="4" w:space="0" w:color="auto"/>
            </w:tcBorders>
            <w:shd w:val="clear" w:color="auto" w:fill="auto"/>
            <w:vAlign w:val="center"/>
            <w:hideMark/>
          </w:tcPr>
          <w:p w:rsidR="000B13BF" w:rsidRPr="000B13BF" w:rsidRDefault="000B13BF" w:rsidP="00110EE9">
            <w:pPr>
              <w:spacing w:after="0" w:line="240" w:lineRule="auto"/>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Прибыль</w:t>
            </w:r>
          </w:p>
        </w:tc>
        <w:tc>
          <w:tcPr>
            <w:tcW w:w="719" w:type="pct"/>
            <w:tcBorders>
              <w:top w:val="nil"/>
              <w:left w:val="nil"/>
              <w:bottom w:val="single" w:sz="4" w:space="0" w:color="auto"/>
              <w:right w:val="single" w:sz="4"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 </w:t>
            </w:r>
          </w:p>
        </w:tc>
        <w:tc>
          <w:tcPr>
            <w:tcW w:w="903" w:type="pct"/>
            <w:tcBorders>
              <w:top w:val="nil"/>
              <w:left w:val="nil"/>
              <w:bottom w:val="single" w:sz="4" w:space="0" w:color="auto"/>
              <w:right w:val="single" w:sz="4"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рублей</w:t>
            </w:r>
          </w:p>
        </w:tc>
        <w:tc>
          <w:tcPr>
            <w:tcW w:w="1289" w:type="pct"/>
            <w:tcBorders>
              <w:top w:val="nil"/>
              <w:left w:val="nil"/>
              <w:bottom w:val="single" w:sz="4" w:space="0" w:color="auto"/>
              <w:right w:val="single" w:sz="8"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СС*БЭП4 или Д-СС</w:t>
            </w:r>
          </w:p>
        </w:tc>
      </w:tr>
      <w:tr w:rsidR="000B13BF" w:rsidRPr="00EE69F7" w:rsidTr="00110EE9">
        <w:trPr>
          <w:trHeight w:val="315"/>
        </w:trPr>
        <w:tc>
          <w:tcPr>
            <w:tcW w:w="687" w:type="pct"/>
            <w:tcBorders>
              <w:top w:val="nil"/>
              <w:left w:val="single" w:sz="8" w:space="0" w:color="auto"/>
              <w:bottom w:val="single" w:sz="8" w:space="0" w:color="auto"/>
              <w:right w:val="single" w:sz="4"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Д с НДС</w:t>
            </w:r>
          </w:p>
        </w:tc>
        <w:tc>
          <w:tcPr>
            <w:tcW w:w="1402" w:type="pct"/>
            <w:tcBorders>
              <w:top w:val="nil"/>
              <w:left w:val="nil"/>
              <w:bottom w:val="single" w:sz="8" w:space="0" w:color="auto"/>
              <w:right w:val="single" w:sz="4" w:space="0" w:color="auto"/>
            </w:tcBorders>
            <w:shd w:val="clear" w:color="auto" w:fill="auto"/>
            <w:vAlign w:val="center"/>
            <w:hideMark/>
          </w:tcPr>
          <w:p w:rsidR="000B13BF" w:rsidRPr="000B13BF" w:rsidRDefault="000B13BF" w:rsidP="00110EE9">
            <w:pPr>
              <w:spacing w:after="0" w:line="240" w:lineRule="auto"/>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Стоимость договора с НДС</w:t>
            </w:r>
          </w:p>
        </w:tc>
        <w:tc>
          <w:tcPr>
            <w:tcW w:w="719" w:type="pct"/>
            <w:tcBorders>
              <w:top w:val="nil"/>
              <w:left w:val="nil"/>
              <w:bottom w:val="single" w:sz="8" w:space="0" w:color="auto"/>
              <w:right w:val="single" w:sz="4"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 </w:t>
            </w:r>
          </w:p>
        </w:tc>
        <w:tc>
          <w:tcPr>
            <w:tcW w:w="903" w:type="pct"/>
            <w:tcBorders>
              <w:top w:val="nil"/>
              <w:left w:val="nil"/>
              <w:bottom w:val="single" w:sz="8" w:space="0" w:color="auto"/>
              <w:right w:val="single" w:sz="4"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рублей</w:t>
            </w:r>
          </w:p>
        </w:tc>
        <w:tc>
          <w:tcPr>
            <w:tcW w:w="1289" w:type="pct"/>
            <w:tcBorders>
              <w:top w:val="nil"/>
              <w:left w:val="nil"/>
              <w:bottom w:val="single" w:sz="8" w:space="0" w:color="auto"/>
              <w:right w:val="single" w:sz="8" w:space="0" w:color="auto"/>
            </w:tcBorders>
            <w:shd w:val="clear" w:color="auto" w:fill="auto"/>
            <w:vAlign w:val="center"/>
            <w:hideMark/>
          </w:tcPr>
          <w:p w:rsidR="000B13BF" w:rsidRPr="000B13BF" w:rsidRDefault="000B13BF" w:rsidP="00110EE9">
            <w:pPr>
              <w:spacing w:after="0" w:line="240" w:lineRule="auto"/>
              <w:jc w:val="center"/>
              <w:rPr>
                <w:rFonts w:ascii="Arial" w:eastAsia="Times New Roman" w:hAnsi="Arial" w:cs="Arial"/>
                <w:bCs/>
                <w:color w:val="000000"/>
                <w:sz w:val="24"/>
                <w:szCs w:val="24"/>
                <w:lang w:eastAsia="ru-RU"/>
              </w:rPr>
            </w:pPr>
            <w:r w:rsidRPr="000B13BF">
              <w:rPr>
                <w:rFonts w:ascii="Arial" w:eastAsia="Times New Roman" w:hAnsi="Arial" w:cs="Arial"/>
                <w:bCs/>
                <w:color w:val="000000"/>
                <w:sz w:val="24"/>
                <w:szCs w:val="24"/>
                <w:lang w:eastAsia="ru-RU"/>
              </w:rPr>
              <w:t>Д + 20%</w:t>
            </w:r>
          </w:p>
        </w:tc>
      </w:tr>
    </w:tbl>
    <w:p w:rsidR="000B13BF" w:rsidRPr="00EE69F7" w:rsidRDefault="000B13BF" w:rsidP="000B13BF">
      <w:pPr>
        <w:spacing w:after="480"/>
        <w:rPr>
          <w:rFonts w:ascii="Arial" w:hAnsi="Arial" w:cs="Arial"/>
          <w:sz w:val="28"/>
          <w:szCs w:val="28"/>
        </w:rPr>
      </w:pPr>
    </w:p>
    <w:p w:rsidR="000B13BF" w:rsidRPr="00EE69F7" w:rsidRDefault="000B13BF" w:rsidP="000B13BF">
      <w:pPr>
        <w:spacing w:after="0" w:line="240" w:lineRule="auto"/>
        <w:jc w:val="both"/>
        <w:rPr>
          <w:rFonts w:ascii="Arial" w:eastAsia="Times New Roman" w:hAnsi="Arial" w:cs="Arial"/>
          <w:sz w:val="24"/>
          <w:szCs w:val="24"/>
          <w:lang w:eastAsia="ru-RU"/>
        </w:rPr>
      </w:pPr>
      <w:r w:rsidRPr="00EE69F7">
        <w:rPr>
          <w:rFonts w:ascii="Arial" w:eastAsia="Times New Roman" w:hAnsi="Arial" w:cs="Arial"/>
          <w:sz w:val="24"/>
          <w:szCs w:val="24"/>
          <w:lang w:eastAsia="ru-RU"/>
        </w:rPr>
        <w:t>СОГЛАСОВАНО</w:t>
      </w:r>
    </w:p>
    <w:p w:rsidR="000B13BF" w:rsidRPr="00EE69F7" w:rsidRDefault="000B13BF" w:rsidP="000B13BF">
      <w:pPr>
        <w:spacing w:after="0" w:line="240" w:lineRule="auto"/>
        <w:jc w:val="both"/>
        <w:rPr>
          <w:rFonts w:ascii="Arial" w:hAnsi="Arial" w:cs="Arial"/>
          <w:sz w:val="24"/>
          <w:szCs w:val="24"/>
        </w:rPr>
      </w:pPr>
      <w:r w:rsidRPr="00EE69F7">
        <w:rPr>
          <w:rFonts w:ascii="Arial" w:eastAsia="Times New Roman" w:hAnsi="Arial" w:cs="Arial"/>
          <w:sz w:val="24"/>
          <w:szCs w:val="24"/>
          <w:lang w:eastAsia="ru-RU"/>
        </w:rPr>
        <w:t>Главный инженер</w:t>
      </w:r>
      <w:r w:rsidRPr="00EE69F7">
        <w:rPr>
          <w:rFonts w:ascii="Arial" w:eastAsia="Times New Roman" w:hAnsi="Arial" w:cs="Arial"/>
          <w:sz w:val="24"/>
          <w:szCs w:val="24"/>
          <w:lang w:eastAsia="ru-RU"/>
        </w:rPr>
        <w:footnoteReference w:customMarkFollows="1" w:id="3"/>
        <w:sym w:font="Symbol" w:char="F02A"/>
      </w:r>
      <w:r w:rsidRPr="00EE69F7">
        <w:rPr>
          <w:rFonts w:ascii="Arial" w:eastAsia="Times New Roman" w:hAnsi="Arial" w:cs="Arial"/>
          <w:sz w:val="24"/>
          <w:szCs w:val="24"/>
          <w:lang w:eastAsia="ru-RU"/>
        </w:rPr>
        <w:sym w:font="Symbol" w:char="F02A"/>
      </w:r>
    </w:p>
    <w:p w:rsidR="000B13BF" w:rsidRPr="00EE69F7" w:rsidRDefault="000B13BF" w:rsidP="000B13BF">
      <w:pPr>
        <w:spacing w:after="0" w:line="240" w:lineRule="auto"/>
        <w:jc w:val="both"/>
        <w:rPr>
          <w:rFonts w:ascii="Arial" w:eastAsia="Times New Roman" w:hAnsi="Arial" w:cs="Arial"/>
          <w:sz w:val="24"/>
          <w:szCs w:val="24"/>
          <w:lang w:eastAsia="ru-RU"/>
        </w:rPr>
      </w:pPr>
    </w:p>
    <w:p w:rsidR="000B13BF" w:rsidRPr="00EE69F7" w:rsidRDefault="000B13BF" w:rsidP="000B13BF">
      <w:pPr>
        <w:spacing w:after="0" w:line="240" w:lineRule="auto"/>
        <w:jc w:val="both"/>
        <w:rPr>
          <w:rFonts w:ascii="Arial" w:eastAsia="Times New Roman" w:hAnsi="Arial" w:cs="Arial"/>
          <w:sz w:val="24"/>
          <w:szCs w:val="24"/>
          <w:lang w:eastAsia="ru-RU"/>
        </w:rPr>
      </w:pPr>
      <w:r w:rsidRPr="00EE69F7">
        <w:rPr>
          <w:rFonts w:ascii="Arial" w:eastAsia="Times New Roman" w:hAnsi="Arial" w:cs="Arial"/>
          <w:sz w:val="24"/>
          <w:szCs w:val="24"/>
          <w:lang w:eastAsia="ru-RU"/>
        </w:rPr>
        <w:t>______________ И.О. Фамилия</w:t>
      </w:r>
    </w:p>
    <w:p w:rsidR="000B13BF" w:rsidRPr="00EE69F7" w:rsidRDefault="000B13BF" w:rsidP="000B13BF">
      <w:pPr>
        <w:jc w:val="both"/>
        <w:rPr>
          <w:rFonts w:ascii="Arial" w:hAnsi="Arial" w:cs="Arial"/>
          <w:sz w:val="24"/>
          <w:szCs w:val="24"/>
        </w:rPr>
      </w:pPr>
      <w:r w:rsidRPr="00EE69F7">
        <w:rPr>
          <w:rFonts w:ascii="Arial" w:eastAsia="Times New Roman" w:hAnsi="Arial" w:cs="Arial"/>
          <w:sz w:val="24"/>
          <w:szCs w:val="24"/>
          <w:lang w:eastAsia="ru-RU"/>
        </w:rPr>
        <w:t>«____» ______________  _______</w:t>
      </w:r>
    </w:p>
    <w:p w:rsidR="000B13BF" w:rsidRPr="00EE69F7" w:rsidRDefault="000B13BF" w:rsidP="000B13BF">
      <w:pPr>
        <w:jc w:val="both"/>
        <w:rPr>
          <w:rFonts w:ascii="Arial" w:hAnsi="Arial" w:cs="Arial"/>
          <w:sz w:val="24"/>
          <w:szCs w:val="24"/>
        </w:rPr>
      </w:pPr>
    </w:p>
    <w:p w:rsidR="000B13BF" w:rsidRPr="00EE69F7" w:rsidRDefault="000B13BF" w:rsidP="000B13BF">
      <w:pPr>
        <w:rPr>
          <w:rFonts w:ascii="Arial" w:eastAsia="Times New Roman" w:hAnsi="Arial" w:cs="Arial"/>
          <w:sz w:val="24"/>
          <w:szCs w:val="24"/>
          <w:lang w:eastAsia="ru-RU"/>
        </w:rPr>
      </w:pPr>
      <w:r w:rsidRPr="00EE69F7">
        <w:rPr>
          <w:rFonts w:ascii="Arial" w:eastAsia="Times New Roman" w:hAnsi="Arial" w:cs="Arial"/>
          <w:sz w:val="24"/>
          <w:szCs w:val="24"/>
          <w:lang w:eastAsia="ru-RU"/>
        </w:rPr>
        <w:br w:type="page"/>
      </w:r>
    </w:p>
    <w:p w:rsidR="000B13BF" w:rsidRPr="00EE69F7" w:rsidRDefault="000B13BF" w:rsidP="000B13BF">
      <w:pPr>
        <w:jc w:val="right"/>
        <w:rPr>
          <w:rFonts w:ascii="Arial" w:hAnsi="Arial" w:cs="Arial"/>
          <w:sz w:val="28"/>
          <w:szCs w:val="28"/>
        </w:rPr>
      </w:pPr>
      <w:r w:rsidRPr="00EE69F7">
        <w:rPr>
          <w:rFonts w:ascii="Arial" w:hAnsi="Arial" w:cs="Arial"/>
          <w:sz w:val="28"/>
          <w:szCs w:val="28"/>
        </w:rPr>
        <w:lastRenderedPageBreak/>
        <w:t>Таблица 1.2.</w:t>
      </w:r>
    </w:p>
    <w:p w:rsidR="000B13BF" w:rsidRPr="00EE69F7" w:rsidRDefault="000B13BF" w:rsidP="000B13BF">
      <w:pPr>
        <w:rPr>
          <w:rFonts w:ascii="Arial" w:hAnsi="Arial" w:cs="Arial"/>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gridCol w:w="4799"/>
      </w:tblGrid>
      <w:tr w:rsidR="000B13BF" w:rsidRPr="00EE69F7" w:rsidTr="00110EE9">
        <w:tc>
          <w:tcPr>
            <w:tcW w:w="4678" w:type="dxa"/>
          </w:tcPr>
          <w:p w:rsidR="000B13BF" w:rsidRPr="00EE69F7" w:rsidRDefault="000B13BF" w:rsidP="00110EE9">
            <w:pPr>
              <w:ind w:left="-108"/>
              <w:jc w:val="both"/>
              <w:rPr>
                <w:rFonts w:ascii="Arial" w:hAnsi="Arial" w:cs="Arial"/>
                <w:sz w:val="24"/>
                <w:szCs w:val="24"/>
              </w:rPr>
            </w:pPr>
            <w:r w:rsidRPr="00EE69F7">
              <w:rPr>
                <w:rFonts w:ascii="Arial" w:hAnsi="Arial" w:cs="Arial"/>
                <w:sz w:val="24"/>
                <w:szCs w:val="24"/>
              </w:rPr>
              <w:t>СОГЛАСОВАНО</w:t>
            </w:r>
          </w:p>
          <w:p w:rsidR="000B13BF" w:rsidRPr="00EE69F7" w:rsidRDefault="000B13BF" w:rsidP="00110EE9">
            <w:pPr>
              <w:ind w:left="-108"/>
              <w:jc w:val="both"/>
              <w:rPr>
                <w:rFonts w:ascii="Arial" w:hAnsi="Arial" w:cs="Arial"/>
                <w:sz w:val="24"/>
                <w:szCs w:val="24"/>
              </w:rPr>
            </w:pPr>
            <w:r w:rsidRPr="00EE69F7">
              <w:rPr>
                <w:rFonts w:ascii="Arial" w:hAnsi="Arial" w:cs="Arial"/>
                <w:sz w:val="24"/>
                <w:szCs w:val="24"/>
              </w:rPr>
              <w:t>Заместитель генерального директора</w:t>
            </w:r>
            <w:r w:rsidRPr="00EE69F7">
              <w:rPr>
                <w:rStyle w:val="afc"/>
                <w:rFonts w:ascii="Arial" w:hAnsi="Arial" w:cs="Arial"/>
                <w:sz w:val="24"/>
                <w:szCs w:val="24"/>
              </w:rPr>
              <w:footnoteReference w:customMarkFollows="1" w:id="4"/>
              <w:sym w:font="Symbol" w:char="F02A"/>
            </w:r>
          </w:p>
          <w:p w:rsidR="000B13BF" w:rsidRPr="00EE69F7" w:rsidRDefault="000B13BF" w:rsidP="00110EE9">
            <w:pPr>
              <w:ind w:left="-108"/>
              <w:jc w:val="both"/>
              <w:rPr>
                <w:rFonts w:ascii="Arial" w:hAnsi="Arial" w:cs="Arial"/>
                <w:sz w:val="24"/>
                <w:szCs w:val="24"/>
              </w:rPr>
            </w:pPr>
          </w:p>
          <w:p w:rsidR="000B13BF" w:rsidRPr="00EE69F7" w:rsidRDefault="000B13BF" w:rsidP="00110EE9">
            <w:pPr>
              <w:ind w:left="-108"/>
              <w:jc w:val="both"/>
              <w:rPr>
                <w:rFonts w:ascii="Arial" w:hAnsi="Arial" w:cs="Arial"/>
                <w:sz w:val="24"/>
                <w:szCs w:val="24"/>
              </w:rPr>
            </w:pPr>
            <w:r w:rsidRPr="00EE69F7">
              <w:rPr>
                <w:rFonts w:ascii="Arial" w:hAnsi="Arial" w:cs="Arial"/>
                <w:sz w:val="24"/>
                <w:szCs w:val="24"/>
              </w:rPr>
              <w:t xml:space="preserve">______________ И.О. Фамилия </w:t>
            </w:r>
          </w:p>
          <w:p w:rsidR="000B13BF" w:rsidRPr="00EE69F7" w:rsidRDefault="000B13BF" w:rsidP="00110EE9">
            <w:pPr>
              <w:ind w:left="-108"/>
              <w:jc w:val="both"/>
              <w:rPr>
                <w:rFonts w:ascii="Arial" w:hAnsi="Arial" w:cs="Arial"/>
                <w:sz w:val="24"/>
                <w:szCs w:val="24"/>
              </w:rPr>
            </w:pPr>
            <w:r w:rsidRPr="00EE69F7">
              <w:rPr>
                <w:rFonts w:ascii="Arial" w:hAnsi="Arial" w:cs="Arial"/>
                <w:sz w:val="24"/>
                <w:szCs w:val="24"/>
              </w:rPr>
              <w:t>«____» ______________  _______</w:t>
            </w:r>
          </w:p>
        </w:tc>
        <w:tc>
          <w:tcPr>
            <w:tcW w:w="4949" w:type="dxa"/>
          </w:tcPr>
          <w:p w:rsidR="000B13BF" w:rsidRPr="00EE69F7" w:rsidRDefault="000B13BF" w:rsidP="00110EE9">
            <w:pPr>
              <w:ind w:left="743"/>
              <w:jc w:val="both"/>
              <w:rPr>
                <w:rFonts w:ascii="Arial" w:hAnsi="Arial" w:cs="Arial"/>
                <w:sz w:val="24"/>
                <w:szCs w:val="24"/>
              </w:rPr>
            </w:pPr>
            <w:r w:rsidRPr="00EE69F7">
              <w:rPr>
                <w:rFonts w:ascii="Arial" w:hAnsi="Arial" w:cs="Arial"/>
                <w:sz w:val="24"/>
                <w:szCs w:val="24"/>
              </w:rPr>
              <w:t>УТВЕРЖДАЮ</w:t>
            </w:r>
          </w:p>
          <w:p w:rsidR="000B13BF" w:rsidRPr="00EE69F7" w:rsidRDefault="000B13BF" w:rsidP="00110EE9">
            <w:pPr>
              <w:ind w:left="743"/>
              <w:jc w:val="both"/>
              <w:rPr>
                <w:rFonts w:ascii="Arial" w:hAnsi="Arial" w:cs="Arial"/>
                <w:sz w:val="24"/>
                <w:szCs w:val="24"/>
              </w:rPr>
            </w:pPr>
            <w:r w:rsidRPr="00EE69F7">
              <w:rPr>
                <w:rFonts w:ascii="Arial" w:hAnsi="Arial" w:cs="Arial"/>
                <w:sz w:val="24"/>
                <w:szCs w:val="24"/>
              </w:rPr>
              <w:t>Генеральный директор</w:t>
            </w:r>
          </w:p>
          <w:p w:rsidR="000B13BF" w:rsidRPr="00EE69F7" w:rsidRDefault="000B13BF" w:rsidP="00110EE9">
            <w:pPr>
              <w:jc w:val="both"/>
              <w:rPr>
                <w:rFonts w:ascii="Arial" w:hAnsi="Arial" w:cs="Arial"/>
                <w:sz w:val="24"/>
                <w:szCs w:val="24"/>
              </w:rPr>
            </w:pPr>
          </w:p>
          <w:p w:rsidR="000B13BF" w:rsidRPr="00EE69F7" w:rsidRDefault="000B13BF" w:rsidP="00110EE9">
            <w:pPr>
              <w:ind w:left="743"/>
              <w:jc w:val="both"/>
              <w:rPr>
                <w:rFonts w:ascii="Arial" w:hAnsi="Arial" w:cs="Arial"/>
                <w:sz w:val="24"/>
                <w:szCs w:val="24"/>
              </w:rPr>
            </w:pPr>
            <w:r w:rsidRPr="00EE69F7">
              <w:rPr>
                <w:rFonts w:ascii="Arial" w:hAnsi="Arial" w:cs="Arial"/>
                <w:sz w:val="24"/>
                <w:szCs w:val="24"/>
              </w:rPr>
              <w:t xml:space="preserve">______________ И.О. Фамилия </w:t>
            </w:r>
          </w:p>
          <w:p w:rsidR="000B13BF" w:rsidRPr="00EE69F7" w:rsidRDefault="000B13BF" w:rsidP="00110EE9">
            <w:pPr>
              <w:ind w:left="743"/>
              <w:jc w:val="both"/>
              <w:rPr>
                <w:rFonts w:ascii="Arial" w:hAnsi="Arial" w:cs="Arial"/>
                <w:sz w:val="24"/>
                <w:szCs w:val="24"/>
              </w:rPr>
            </w:pPr>
            <w:r w:rsidRPr="00EE69F7">
              <w:rPr>
                <w:rFonts w:ascii="Arial" w:hAnsi="Arial" w:cs="Arial"/>
                <w:sz w:val="24"/>
                <w:szCs w:val="24"/>
              </w:rPr>
              <w:t>«____» ______________  _______</w:t>
            </w:r>
          </w:p>
        </w:tc>
      </w:tr>
    </w:tbl>
    <w:p w:rsidR="000B13BF" w:rsidRPr="00EE69F7" w:rsidRDefault="000B13BF" w:rsidP="000B13BF">
      <w:pPr>
        <w:spacing w:after="0" w:line="240" w:lineRule="auto"/>
        <w:jc w:val="both"/>
        <w:rPr>
          <w:rFonts w:ascii="Arial" w:hAnsi="Arial" w:cs="Arial"/>
          <w:sz w:val="24"/>
          <w:szCs w:val="24"/>
        </w:rPr>
      </w:pPr>
    </w:p>
    <w:p w:rsidR="000B13BF" w:rsidRPr="00EE69F7" w:rsidRDefault="000B13BF" w:rsidP="000B13BF">
      <w:pPr>
        <w:spacing w:after="0" w:line="240" w:lineRule="auto"/>
        <w:jc w:val="center"/>
        <w:rPr>
          <w:rFonts w:ascii="Arial" w:hAnsi="Arial" w:cs="Arial"/>
          <w:b/>
          <w:sz w:val="24"/>
          <w:szCs w:val="24"/>
        </w:rPr>
      </w:pPr>
      <w:r w:rsidRPr="00EE69F7">
        <w:rPr>
          <w:rFonts w:ascii="Arial" w:hAnsi="Arial" w:cs="Arial"/>
          <w:b/>
          <w:sz w:val="24"/>
          <w:szCs w:val="24"/>
        </w:rPr>
        <w:t xml:space="preserve">Решение </w:t>
      </w:r>
    </w:p>
    <w:p w:rsidR="000B13BF" w:rsidRPr="00EE69F7" w:rsidRDefault="000B13BF" w:rsidP="000B13BF">
      <w:pPr>
        <w:spacing w:after="0" w:line="240" w:lineRule="auto"/>
        <w:jc w:val="center"/>
        <w:rPr>
          <w:rFonts w:ascii="Arial" w:hAnsi="Arial" w:cs="Arial"/>
          <w:b/>
          <w:sz w:val="24"/>
          <w:szCs w:val="24"/>
        </w:rPr>
      </w:pPr>
      <w:r w:rsidRPr="00EE69F7">
        <w:rPr>
          <w:rFonts w:ascii="Arial" w:hAnsi="Arial" w:cs="Arial"/>
          <w:b/>
          <w:sz w:val="24"/>
          <w:szCs w:val="24"/>
        </w:rPr>
        <w:t>об утверждении базовых экономических показателей на 20___ г.</w:t>
      </w:r>
    </w:p>
    <w:p w:rsidR="000B13BF" w:rsidRPr="00EE69F7" w:rsidRDefault="000B13BF" w:rsidP="000B13BF">
      <w:pPr>
        <w:spacing w:after="0" w:line="240" w:lineRule="auto"/>
        <w:jc w:val="both"/>
        <w:rPr>
          <w:rFonts w:ascii="Arial" w:hAnsi="Arial" w:cs="Arial"/>
          <w:sz w:val="24"/>
          <w:szCs w:val="24"/>
        </w:rPr>
      </w:pPr>
    </w:p>
    <w:tbl>
      <w:tblPr>
        <w:tblStyle w:val="af3"/>
        <w:tblW w:w="0" w:type="auto"/>
        <w:tblLayout w:type="fixed"/>
        <w:tblLook w:val="04A0" w:firstRow="1" w:lastRow="0" w:firstColumn="1" w:lastColumn="0" w:noHBand="0" w:noVBand="1"/>
      </w:tblPr>
      <w:tblGrid>
        <w:gridCol w:w="975"/>
        <w:gridCol w:w="3142"/>
        <w:gridCol w:w="2688"/>
        <w:gridCol w:w="2688"/>
      </w:tblGrid>
      <w:tr w:rsidR="000B13BF" w:rsidRPr="00EE69F7" w:rsidTr="00110EE9">
        <w:tc>
          <w:tcPr>
            <w:tcW w:w="975" w:type="dxa"/>
            <w:vAlign w:val="center"/>
          </w:tcPr>
          <w:p w:rsidR="000B13BF" w:rsidRPr="00EE69F7" w:rsidRDefault="000B13BF" w:rsidP="00110EE9">
            <w:pPr>
              <w:jc w:val="center"/>
              <w:rPr>
                <w:rFonts w:ascii="Arial" w:hAnsi="Arial" w:cs="Arial"/>
                <w:b/>
                <w:sz w:val="24"/>
                <w:szCs w:val="24"/>
              </w:rPr>
            </w:pPr>
            <w:r w:rsidRPr="00EE69F7">
              <w:rPr>
                <w:rFonts w:ascii="Arial" w:hAnsi="Arial" w:cs="Arial"/>
                <w:b/>
                <w:sz w:val="24"/>
                <w:szCs w:val="24"/>
              </w:rPr>
              <w:t xml:space="preserve">№ </w:t>
            </w:r>
            <w:proofErr w:type="spellStart"/>
            <w:r w:rsidRPr="00EE69F7">
              <w:rPr>
                <w:rFonts w:ascii="Arial" w:hAnsi="Arial" w:cs="Arial"/>
                <w:b/>
                <w:sz w:val="24"/>
                <w:szCs w:val="24"/>
              </w:rPr>
              <w:t>п.п</w:t>
            </w:r>
            <w:proofErr w:type="spellEnd"/>
            <w:r w:rsidRPr="00EE69F7">
              <w:rPr>
                <w:rFonts w:ascii="Arial" w:hAnsi="Arial" w:cs="Arial"/>
                <w:b/>
                <w:sz w:val="24"/>
                <w:szCs w:val="24"/>
              </w:rPr>
              <w:t>.</w:t>
            </w:r>
          </w:p>
        </w:tc>
        <w:tc>
          <w:tcPr>
            <w:tcW w:w="3142" w:type="dxa"/>
            <w:vAlign w:val="center"/>
          </w:tcPr>
          <w:p w:rsidR="000B13BF" w:rsidRPr="00EE69F7" w:rsidRDefault="000B13BF" w:rsidP="00110EE9">
            <w:pPr>
              <w:jc w:val="center"/>
              <w:rPr>
                <w:rFonts w:ascii="Arial" w:hAnsi="Arial" w:cs="Arial"/>
                <w:b/>
                <w:sz w:val="24"/>
                <w:szCs w:val="24"/>
              </w:rPr>
            </w:pPr>
            <w:r w:rsidRPr="00EE69F7">
              <w:rPr>
                <w:rFonts w:ascii="Arial" w:hAnsi="Arial" w:cs="Arial"/>
                <w:b/>
                <w:sz w:val="24"/>
                <w:szCs w:val="24"/>
              </w:rPr>
              <w:t>Наименование базового экономического показателя</w:t>
            </w:r>
          </w:p>
        </w:tc>
        <w:tc>
          <w:tcPr>
            <w:tcW w:w="2688" w:type="dxa"/>
            <w:vAlign w:val="center"/>
          </w:tcPr>
          <w:p w:rsidR="000B13BF" w:rsidRPr="00EE69F7" w:rsidRDefault="000B13BF" w:rsidP="00110EE9">
            <w:pPr>
              <w:jc w:val="center"/>
              <w:rPr>
                <w:rFonts w:ascii="Arial" w:hAnsi="Arial" w:cs="Arial"/>
                <w:b/>
                <w:sz w:val="24"/>
                <w:szCs w:val="24"/>
              </w:rPr>
            </w:pPr>
            <w:r w:rsidRPr="00EE69F7">
              <w:rPr>
                <w:rFonts w:ascii="Arial" w:hAnsi="Arial" w:cs="Arial"/>
                <w:b/>
                <w:sz w:val="24"/>
                <w:szCs w:val="24"/>
              </w:rPr>
              <w:t>Значение показателя</w:t>
            </w:r>
          </w:p>
        </w:tc>
        <w:tc>
          <w:tcPr>
            <w:tcW w:w="2688" w:type="dxa"/>
            <w:vAlign w:val="center"/>
          </w:tcPr>
          <w:p w:rsidR="000B13BF" w:rsidRPr="00EE69F7" w:rsidRDefault="000B13BF" w:rsidP="00110EE9">
            <w:pPr>
              <w:jc w:val="center"/>
              <w:rPr>
                <w:rFonts w:ascii="Arial" w:hAnsi="Arial" w:cs="Arial"/>
                <w:b/>
                <w:sz w:val="24"/>
                <w:szCs w:val="24"/>
              </w:rPr>
            </w:pPr>
            <w:r w:rsidRPr="00EE69F7">
              <w:rPr>
                <w:rFonts w:ascii="Arial" w:hAnsi="Arial" w:cs="Arial"/>
                <w:b/>
                <w:sz w:val="24"/>
                <w:szCs w:val="24"/>
              </w:rPr>
              <w:t>Единицы измерения</w:t>
            </w:r>
          </w:p>
        </w:tc>
      </w:tr>
      <w:tr w:rsidR="000B13BF" w:rsidRPr="00EE69F7" w:rsidTr="00110EE9">
        <w:trPr>
          <w:trHeight w:val="1104"/>
        </w:trPr>
        <w:tc>
          <w:tcPr>
            <w:tcW w:w="975" w:type="dxa"/>
            <w:vAlign w:val="center"/>
          </w:tcPr>
          <w:p w:rsidR="000B13BF" w:rsidRPr="00EE69F7" w:rsidRDefault="000B13BF" w:rsidP="00110EE9">
            <w:pPr>
              <w:pStyle w:val="a3"/>
              <w:numPr>
                <w:ilvl w:val="0"/>
                <w:numId w:val="27"/>
              </w:numPr>
              <w:ind w:left="596"/>
              <w:jc w:val="center"/>
              <w:rPr>
                <w:rFonts w:ascii="Arial" w:hAnsi="Arial" w:cs="Arial"/>
                <w:sz w:val="24"/>
                <w:szCs w:val="24"/>
              </w:rPr>
            </w:pPr>
          </w:p>
        </w:tc>
        <w:tc>
          <w:tcPr>
            <w:tcW w:w="3142" w:type="dxa"/>
            <w:vAlign w:val="center"/>
          </w:tcPr>
          <w:p w:rsidR="000B13BF" w:rsidRPr="00EE69F7" w:rsidRDefault="000B13BF" w:rsidP="00110EE9">
            <w:pPr>
              <w:rPr>
                <w:rFonts w:ascii="Arial" w:hAnsi="Arial" w:cs="Arial"/>
                <w:sz w:val="24"/>
                <w:szCs w:val="24"/>
              </w:rPr>
            </w:pPr>
            <w:r w:rsidRPr="00EE69F7">
              <w:rPr>
                <w:rFonts w:ascii="Arial" w:hAnsi="Arial" w:cs="Arial"/>
                <w:sz w:val="24"/>
                <w:szCs w:val="24"/>
              </w:rPr>
              <w:t>Средняя месячная заработная плата производственного персонала</w:t>
            </w:r>
          </w:p>
        </w:tc>
        <w:tc>
          <w:tcPr>
            <w:tcW w:w="2688" w:type="dxa"/>
            <w:vAlign w:val="center"/>
          </w:tcPr>
          <w:p w:rsidR="000B13BF" w:rsidRPr="00EE69F7" w:rsidRDefault="000B13BF" w:rsidP="00110EE9">
            <w:pPr>
              <w:jc w:val="center"/>
              <w:rPr>
                <w:rFonts w:ascii="Arial" w:hAnsi="Arial" w:cs="Arial"/>
                <w:sz w:val="24"/>
                <w:szCs w:val="24"/>
              </w:rPr>
            </w:pPr>
          </w:p>
        </w:tc>
        <w:tc>
          <w:tcPr>
            <w:tcW w:w="2688" w:type="dxa"/>
            <w:vAlign w:val="center"/>
          </w:tcPr>
          <w:p w:rsidR="000B13BF" w:rsidRPr="00EE69F7" w:rsidRDefault="000B13BF" w:rsidP="00110EE9">
            <w:pPr>
              <w:jc w:val="center"/>
              <w:rPr>
                <w:rFonts w:ascii="Arial" w:hAnsi="Arial" w:cs="Arial"/>
                <w:sz w:val="24"/>
                <w:szCs w:val="24"/>
              </w:rPr>
            </w:pPr>
            <w:r w:rsidRPr="00EE69F7">
              <w:rPr>
                <w:rFonts w:ascii="Arial" w:hAnsi="Arial" w:cs="Arial"/>
                <w:sz w:val="24"/>
                <w:szCs w:val="24"/>
              </w:rPr>
              <w:t xml:space="preserve">руб./чел. </w:t>
            </w:r>
          </w:p>
          <w:p w:rsidR="000B13BF" w:rsidRPr="00EE69F7" w:rsidRDefault="000B13BF" w:rsidP="00110EE9">
            <w:pPr>
              <w:jc w:val="center"/>
              <w:rPr>
                <w:rFonts w:ascii="Arial" w:hAnsi="Arial" w:cs="Arial"/>
                <w:sz w:val="24"/>
                <w:szCs w:val="24"/>
              </w:rPr>
            </w:pPr>
            <w:r w:rsidRPr="00EE69F7">
              <w:rPr>
                <w:rFonts w:ascii="Arial" w:hAnsi="Arial" w:cs="Arial"/>
                <w:sz w:val="24"/>
                <w:szCs w:val="24"/>
              </w:rPr>
              <w:t>в мес.</w:t>
            </w:r>
          </w:p>
        </w:tc>
      </w:tr>
      <w:tr w:rsidR="000B13BF" w:rsidRPr="00EE69F7" w:rsidTr="00110EE9">
        <w:trPr>
          <w:trHeight w:val="814"/>
        </w:trPr>
        <w:tc>
          <w:tcPr>
            <w:tcW w:w="975" w:type="dxa"/>
            <w:vAlign w:val="center"/>
          </w:tcPr>
          <w:p w:rsidR="000B13BF" w:rsidRPr="00EE69F7" w:rsidRDefault="000B13BF" w:rsidP="00110EE9">
            <w:pPr>
              <w:pStyle w:val="a3"/>
              <w:numPr>
                <w:ilvl w:val="0"/>
                <w:numId w:val="27"/>
              </w:numPr>
              <w:ind w:left="596"/>
              <w:jc w:val="center"/>
              <w:rPr>
                <w:rFonts w:ascii="Arial" w:hAnsi="Arial" w:cs="Arial"/>
                <w:sz w:val="24"/>
                <w:szCs w:val="24"/>
              </w:rPr>
            </w:pPr>
          </w:p>
        </w:tc>
        <w:tc>
          <w:tcPr>
            <w:tcW w:w="3142" w:type="dxa"/>
            <w:vAlign w:val="center"/>
          </w:tcPr>
          <w:p w:rsidR="000B13BF" w:rsidRPr="00EE69F7" w:rsidRDefault="000B13BF" w:rsidP="00110EE9">
            <w:pPr>
              <w:rPr>
                <w:rFonts w:ascii="Arial" w:hAnsi="Arial" w:cs="Arial"/>
                <w:sz w:val="24"/>
                <w:szCs w:val="24"/>
              </w:rPr>
            </w:pPr>
            <w:r w:rsidRPr="00EE69F7">
              <w:rPr>
                <w:rFonts w:ascii="Arial" w:hAnsi="Arial" w:cs="Arial"/>
                <w:sz w:val="24"/>
                <w:szCs w:val="24"/>
              </w:rPr>
              <w:t>Отчисления на социальные нужды</w:t>
            </w:r>
          </w:p>
        </w:tc>
        <w:tc>
          <w:tcPr>
            <w:tcW w:w="2688" w:type="dxa"/>
            <w:vAlign w:val="center"/>
          </w:tcPr>
          <w:p w:rsidR="000B13BF" w:rsidRPr="00EE69F7" w:rsidRDefault="000B13BF" w:rsidP="00110EE9">
            <w:pPr>
              <w:jc w:val="center"/>
              <w:rPr>
                <w:rFonts w:ascii="Arial" w:hAnsi="Arial" w:cs="Arial"/>
                <w:sz w:val="24"/>
                <w:szCs w:val="24"/>
              </w:rPr>
            </w:pPr>
          </w:p>
        </w:tc>
        <w:tc>
          <w:tcPr>
            <w:tcW w:w="2688" w:type="dxa"/>
            <w:vAlign w:val="center"/>
          </w:tcPr>
          <w:p w:rsidR="000B13BF" w:rsidRPr="00EE69F7" w:rsidRDefault="000B13BF" w:rsidP="00110EE9">
            <w:pPr>
              <w:jc w:val="center"/>
              <w:rPr>
                <w:rFonts w:ascii="Arial" w:hAnsi="Arial" w:cs="Arial"/>
                <w:sz w:val="24"/>
                <w:szCs w:val="24"/>
              </w:rPr>
            </w:pPr>
            <w:r w:rsidRPr="00EE69F7">
              <w:rPr>
                <w:rFonts w:ascii="Arial" w:hAnsi="Arial" w:cs="Arial"/>
                <w:sz w:val="24"/>
                <w:szCs w:val="24"/>
              </w:rPr>
              <w:t>%</w:t>
            </w:r>
          </w:p>
        </w:tc>
      </w:tr>
      <w:tr w:rsidR="000B13BF" w:rsidRPr="00EE69F7" w:rsidTr="00110EE9">
        <w:trPr>
          <w:trHeight w:val="841"/>
        </w:trPr>
        <w:tc>
          <w:tcPr>
            <w:tcW w:w="975" w:type="dxa"/>
            <w:vAlign w:val="center"/>
          </w:tcPr>
          <w:p w:rsidR="000B13BF" w:rsidRPr="00EE69F7" w:rsidRDefault="000B13BF" w:rsidP="00110EE9">
            <w:pPr>
              <w:pStyle w:val="a3"/>
              <w:numPr>
                <w:ilvl w:val="0"/>
                <w:numId w:val="27"/>
              </w:numPr>
              <w:ind w:left="596"/>
              <w:jc w:val="center"/>
              <w:rPr>
                <w:rFonts w:ascii="Arial" w:hAnsi="Arial" w:cs="Arial"/>
                <w:sz w:val="24"/>
                <w:szCs w:val="24"/>
              </w:rPr>
            </w:pPr>
          </w:p>
        </w:tc>
        <w:tc>
          <w:tcPr>
            <w:tcW w:w="3142" w:type="dxa"/>
            <w:vAlign w:val="center"/>
          </w:tcPr>
          <w:p w:rsidR="000B13BF" w:rsidRPr="00EE69F7" w:rsidRDefault="000B13BF" w:rsidP="00110EE9">
            <w:pPr>
              <w:rPr>
                <w:rFonts w:ascii="Arial" w:hAnsi="Arial" w:cs="Arial"/>
                <w:sz w:val="24"/>
                <w:szCs w:val="24"/>
              </w:rPr>
            </w:pPr>
            <w:r w:rsidRPr="00EE69F7">
              <w:rPr>
                <w:rFonts w:ascii="Arial" w:hAnsi="Arial" w:cs="Arial"/>
                <w:sz w:val="24"/>
                <w:szCs w:val="24"/>
              </w:rPr>
              <w:t>Процент накладных расходов</w:t>
            </w:r>
          </w:p>
        </w:tc>
        <w:tc>
          <w:tcPr>
            <w:tcW w:w="2688" w:type="dxa"/>
            <w:vAlign w:val="center"/>
          </w:tcPr>
          <w:p w:rsidR="000B13BF" w:rsidRPr="00EE69F7" w:rsidRDefault="000B13BF" w:rsidP="00110EE9">
            <w:pPr>
              <w:jc w:val="center"/>
              <w:rPr>
                <w:rFonts w:ascii="Arial" w:hAnsi="Arial" w:cs="Arial"/>
                <w:sz w:val="24"/>
                <w:szCs w:val="24"/>
              </w:rPr>
            </w:pPr>
          </w:p>
        </w:tc>
        <w:tc>
          <w:tcPr>
            <w:tcW w:w="2688" w:type="dxa"/>
            <w:vAlign w:val="center"/>
          </w:tcPr>
          <w:p w:rsidR="000B13BF" w:rsidRPr="00EE69F7" w:rsidRDefault="000B13BF" w:rsidP="00110EE9">
            <w:pPr>
              <w:jc w:val="center"/>
              <w:rPr>
                <w:rFonts w:ascii="Arial" w:hAnsi="Arial" w:cs="Arial"/>
                <w:sz w:val="24"/>
                <w:szCs w:val="24"/>
              </w:rPr>
            </w:pPr>
            <w:r w:rsidRPr="00EE69F7">
              <w:rPr>
                <w:rFonts w:ascii="Arial" w:hAnsi="Arial" w:cs="Arial"/>
                <w:sz w:val="24"/>
                <w:szCs w:val="24"/>
              </w:rPr>
              <w:t>%</w:t>
            </w:r>
          </w:p>
        </w:tc>
      </w:tr>
      <w:tr w:rsidR="000B13BF" w:rsidRPr="00EE69F7" w:rsidTr="00110EE9">
        <w:trPr>
          <w:trHeight w:val="824"/>
        </w:trPr>
        <w:tc>
          <w:tcPr>
            <w:tcW w:w="975" w:type="dxa"/>
            <w:vAlign w:val="center"/>
          </w:tcPr>
          <w:p w:rsidR="000B13BF" w:rsidRPr="00EE69F7" w:rsidRDefault="000B13BF" w:rsidP="00110EE9">
            <w:pPr>
              <w:pStyle w:val="a3"/>
              <w:numPr>
                <w:ilvl w:val="0"/>
                <w:numId w:val="27"/>
              </w:numPr>
              <w:ind w:left="596"/>
              <w:jc w:val="center"/>
              <w:rPr>
                <w:rFonts w:ascii="Arial" w:hAnsi="Arial" w:cs="Arial"/>
                <w:sz w:val="24"/>
                <w:szCs w:val="24"/>
              </w:rPr>
            </w:pPr>
          </w:p>
        </w:tc>
        <w:tc>
          <w:tcPr>
            <w:tcW w:w="3142" w:type="dxa"/>
            <w:vAlign w:val="center"/>
          </w:tcPr>
          <w:p w:rsidR="000B13BF" w:rsidRPr="00EE69F7" w:rsidRDefault="000B13BF" w:rsidP="00110EE9">
            <w:pPr>
              <w:rPr>
                <w:rFonts w:ascii="Arial" w:hAnsi="Arial" w:cs="Arial"/>
                <w:sz w:val="24"/>
                <w:szCs w:val="24"/>
              </w:rPr>
            </w:pPr>
            <w:r w:rsidRPr="00EE69F7">
              <w:rPr>
                <w:rFonts w:ascii="Arial" w:hAnsi="Arial" w:cs="Arial"/>
                <w:sz w:val="24"/>
                <w:szCs w:val="24"/>
              </w:rPr>
              <w:t xml:space="preserve">Норматив прибыли </w:t>
            </w:r>
          </w:p>
          <w:p w:rsidR="000B13BF" w:rsidRPr="00EE69F7" w:rsidRDefault="000B13BF" w:rsidP="00110EE9">
            <w:pPr>
              <w:rPr>
                <w:rFonts w:ascii="Arial" w:hAnsi="Arial" w:cs="Arial"/>
                <w:sz w:val="24"/>
                <w:szCs w:val="24"/>
              </w:rPr>
            </w:pPr>
            <w:r w:rsidRPr="00EE69F7">
              <w:rPr>
                <w:rFonts w:ascii="Arial" w:hAnsi="Arial" w:cs="Arial"/>
                <w:sz w:val="24"/>
                <w:szCs w:val="24"/>
              </w:rPr>
              <w:t>(не более)</w:t>
            </w:r>
          </w:p>
        </w:tc>
        <w:tc>
          <w:tcPr>
            <w:tcW w:w="2688" w:type="dxa"/>
            <w:vAlign w:val="center"/>
          </w:tcPr>
          <w:p w:rsidR="000B13BF" w:rsidRPr="00EE69F7" w:rsidRDefault="000B13BF" w:rsidP="00110EE9">
            <w:pPr>
              <w:jc w:val="center"/>
              <w:rPr>
                <w:rFonts w:ascii="Arial" w:hAnsi="Arial" w:cs="Arial"/>
                <w:sz w:val="24"/>
                <w:szCs w:val="24"/>
              </w:rPr>
            </w:pPr>
          </w:p>
        </w:tc>
        <w:tc>
          <w:tcPr>
            <w:tcW w:w="2688" w:type="dxa"/>
            <w:vAlign w:val="center"/>
          </w:tcPr>
          <w:p w:rsidR="000B13BF" w:rsidRPr="00EE69F7" w:rsidRDefault="000B13BF" w:rsidP="00110EE9">
            <w:pPr>
              <w:jc w:val="center"/>
              <w:rPr>
                <w:rFonts w:ascii="Arial" w:hAnsi="Arial" w:cs="Arial"/>
                <w:sz w:val="24"/>
                <w:szCs w:val="24"/>
              </w:rPr>
            </w:pPr>
            <w:r w:rsidRPr="00EE69F7">
              <w:rPr>
                <w:rFonts w:ascii="Arial" w:hAnsi="Arial" w:cs="Arial"/>
                <w:sz w:val="24"/>
                <w:szCs w:val="24"/>
              </w:rPr>
              <w:t>%</w:t>
            </w:r>
          </w:p>
        </w:tc>
      </w:tr>
    </w:tbl>
    <w:p w:rsidR="000B13BF" w:rsidRPr="00EE69F7" w:rsidRDefault="000B13BF" w:rsidP="000B13BF">
      <w:pPr>
        <w:spacing w:after="0" w:line="240" w:lineRule="auto"/>
        <w:jc w:val="both"/>
        <w:rPr>
          <w:rFonts w:ascii="Arial" w:hAnsi="Arial" w:cs="Arial"/>
          <w:sz w:val="24"/>
          <w:szCs w:val="24"/>
        </w:rPr>
      </w:pPr>
    </w:p>
    <w:p w:rsidR="000B13BF" w:rsidRPr="00EE69F7" w:rsidRDefault="000B13BF" w:rsidP="000B13BF">
      <w:pPr>
        <w:spacing w:after="0" w:line="240" w:lineRule="auto"/>
        <w:jc w:val="both"/>
        <w:rPr>
          <w:rFonts w:ascii="Arial" w:hAnsi="Arial" w:cs="Arial"/>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774"/>
      </w:tblGrid>
      <w:tr w:rsidR="000B13BF" w:rsidRPr="006F3FBE" w:rsidTr="00110EE9">
        <w:tc>
          <w:tcPr>
            <w:tcW w:w="4678" w:type="dxa"/>
          </w:tcPr>
          <w:p w:rsidR="000B13BF" w:rsidRPr="00EE69F7" w:rsidRDefault="000B13BF" w:rsidP="00110EE9">
            <w:pPr>
              <w:ind w:left="-105"/>
              <w:jc w:val="both"/>
              <w:rPr>
                <w:rFonts w:ascii="Arial" w:hAnsi="Arial" w:cs="Arial"/>
                <w:sz w:val="24"/>
                <w:szCs w:val="24"/>
              </w:rPr>
            </w:pPr>
            <w:r w:rsidRPr="00EE69F7">
              <w:rPr>
                <w:rFonts w:ascii="Arial" w:hAnsi="Arial" w:cs="Arial"/>
                <w:sz w:val="24"/>
                <w:szCs w:val="24"/>
              </w:rPr>
              <w:t>СОГЛАСОВАНО</w:t>
            </w:r>
          </w:p>
          <w:p w:rsidR="000B13BF" w:rsidRPr="00EE69F7" w:rsidRDefault="000B13BF" w:rsidP="00110EE9">
            <w:pPr>
              <w:ind w:left="-105"/>
              <w:jc w:val="both"/>
              <w:rPr>
                <w:rFonts w:ascii="Arial" w:hAnsi="Arial" w:cs="Arial"/>
                <w:sz w:val="24"/>
                <w:szCs w:val="24"/>
              </w:rPr>
            </w:pPr>
            <w:r w:rsidRPr="00EE69F7">
              <w:rPr>
                <w:rFonts w:ascii="Arial" w:hAnsi="Arial" w:cs="Arial"/>
                <w:sz w:val="24"/>
                <w:szCs w:val="24"/>
              </w:rPr>
              <w:t>Должность</w:t>
            </w:r>
            <w:r w:rsidRPr="00EE69F7">
              <w:rPr>
                <w:rStyle w:val="afc"/>
                <w:rFonts w:ascii="Arial" w:hAnsi="Arial" w:cs="Arial"/>
                <w:sz w:val="24"/>
                <w:szCs w:val="24"/>
              </w:rPr>
              <w:footnoteReference w:customMarkFollows="1" w:id="5"/>
              <w:sym w:font="Symbol" w:char="F02A"/>
            </w:r>
            <w:r w:rsidRPr="00EE69F7">
              <w:rPr>
                <w:rStyle w:val="afc"/>
                <w:rFonts w:ascii="Arial" w:hAnsi="Arial" w:cs="Arial"/>
                <w:sz w:val="24"/>
                <w:szCs w:val="24"/>
              </w:rPr>
              <w:sym w:font="Symbol" w:char="F02A"/>
            </w:r>
          </w:p>
          <w:p w:rsidR="000B13BF" w:rsidRPr="00EE69F7" w:rsidRDefault="000B13BF" w:rsidP="00110EE9">
            <w:pPr>
              <w:ind w:left="-105"/>
              <w:jc w:val="both"/>
              <w:rPr>
                <w:rFonts w:ascii="Arial" w:hAnsi="Arial" w:cs="Arial"/>
                <w:sz w:val="24"/>
                <w:szCs w:val="24"/>
              </w:rPr>
            </w:pPr>
          </w:p>
          <w:p w:rsidR="000B13BF" w:rsidRPr="00EE69F7" w:rsidRDefault="000B13BF" w:rsidP="00110EE9">
            <w:pPr>
              <w:ind w:left="-105"/>
              <w:jc w:val="both"/>
              <w:rPr>
                <w:rFonts w:ascii="Arial" w:hAnsi="Arial" w:cs="Arial"/>
                <w:sz w:val="24"/>
                <w:szCs w:val="24"/>
              </w:rPr>
            </w:pPr>
            <w:r w:rsidRPr="00EE69F7">
              <w:rPr>
                <w:rFonts w:ascii="Arial" w:hAnsi="Arial" w:cs="Arial"/>
                <w:sz w:val="24"/>
                <w:szCs w:val="24"/>
              </w:rPr>
              <w:t>______________ И.О. Фамилия</w:t>
            </w:r>
          </w:p>
          <w:p w:rsidR="000B13BF" w:rsidRPr="00EE69F7" w:rsidRDefault="000B13BF" w:rsidP="00110EE9">
            <w:pPr>
              <w:ind w:left="-105"/>
              <w:jc w:val="both"/>
              <w:rPr>
                <w:rFonts w:ascii="Arial" w:hAnsi="Arial" w:cs="Arial"/>
                <w:sz w:val="24"/>
                <w:szCs w:val="24"/>
              </w:rPr>
            </w:pPr>
            <w:r w:rsidRPr="00EE69F7">
              <w:rPr>
                <w:rFonts w:ascii="Arial" w:hAnsi="Arial" w:cs="Arial"/>
                <w:sz w:val="24"/>
                <w:szCs w:val="24"/>
              </w:rPr>
              <w:t>«____» ______________  _______</w:t>
            </w:r>
          </w:p>
        </w:tc>
        <w:tc>
          <w:tcPr>
            <w:tcW w:w="4949" w:type="dxa"/>
          </w:tcPr>
          <w:p w:rsidR="000B13BF" w:rsidRPr="00EE69F7" w:rsidRDefault="000B13BF" w:rsidP="00110EE9">
            <w:pPr>
              <w:jc w:val="both"/>
              <w:rPr>
                <w:rFonts w:ascii="Arial" w:hAnsi="Arial" w:cs="Arial"/>
                <w:sz w:val="24"/>
                <w:szCs w:val="24"/>
              </w:rPr>
            </w:pPr>
            <w:r w:rsidRPr="00EE69F7">
              <w:rPr>
                <w:rFonts w:ascii="Arial" w:hAnsi="Arial" w:cs="Arial"/>
                <w:sz w:val="24"/>
                <w:szCs w:val="24"/>
              </w:rPr>
              <w:t>СОГЛАСОВАНО</w:t>
            </w:r>
          </w:p>
          <w:p w:rsidR="000B13BF" w:rsidRPr="00EE69F7" w:rsidRDefault="000B13BF" w:rsidP="00110EE9">
            <w:pPr>
              <w:jc w:val="both"/>
              <w:rPr>
                <w:rFonts w:ascii="Arial" w:hAnsi="Arial" w:cs="Arial"/>
                <w:sz w:val="24"/>
                <w:szCs w:val="24"/>
              </w:rPr>
            </w:pPr>
            <w:r w:rsidRPr="00EE69F7">
              <w:rPr>
                <w:rFonts w:ascii="Arial" w:hAnsi="Arial" w:cs="Arial"/>
                <w:sz w:val="24"/>
                <w:szCs w:val="24"/>
              </w:rPr>
              <w:t>Должность</w:t>
            </w:r>
            <w:r w:rsidRPr="00EE69F7">
              <w:rPr>
                <w:rStyle w:val="afc"/>
                <w:rFonts w:ascii="Arial" w:hAnsi="Arial" w:cs="Arial"/>
                <w:sz w:val="24"/>
                <w:szCs w:val="24"/>
              </w:rPr>
              <w:footnoteReference w:customMarkFollows="1" w:id="6"/>
              <w:sym w:font="Symbol" w:char="F02A"/>
            </w:r>
            <w:r w:rsidRPr="00EE69F7">
              <w:rPr>
                <w:rStyle w:val="afc"/>
                <w:rFonts w:ascii="Arial" w:hAnsi="Arial" w:cs="Arial"/>
                <w:sz w:val="24"/>
                <w:szCs w:val="24"/>
              </w:rPr>
              <w:sym w:font="Symbol" w:char="F02A"/>
            </w:r>
          </w:p>
          <w:p w:rsidR="000B13BF" w:rsidRPr="00EE69F7" w:rsidRDefault="000B13BF" w:rsidP="00110EE9">
            <w:pPr>
              <w:jc w:val="both"/>
              <w:rPr>
                <w:rFonts w:ascii="Arial" w:hAnsi="Arial" w:cs="Arial"/>
                <w:sz w:val="24"/>
                <w:szCs w:val="24"/>
              </w:rPr>
            </w:pPr>
          </w:p>
          <w:p w:rsidR="000B13BF" w:rsidRPr="00EE69F7" w:rsidRDefault="000B13BF" w:rsidP="00110EE9">
            <w:pPr>
              <w:jc w:val="both"/>
              <w:rPr>
                <w:rFonts w:ascii="Arial" w:hAnsi="Arial" w:cs="Arial"/>
                <w:sz w:val="24"/>
                <w:szCs w:val="24"/>
              </w:rPr>
            </w:pPr>
            <w:r w:rsidRPr="00EE69F7">
              <w:rPr>
                <w:rFonts w:ascii="Arial" w:hAnsi="Arial" w:cs="Arial"/>
                <w:sz w:val="24"/>
                <w:szCs w:val="24"/>
              </w:rPr>
              <w:t>______________ И.О. Фамилия</w:t>
            </w:r>
          </w:p>
          <w:p w:rsidR="000B13BF" w:rsidRPr="006F3FBE" w:rsidRDefault="000B13BF" w:rsidP="00110EE9">
            <w:pPr>
              <w:jc w:val="both"/>
              <w:rPr>
                <w:rFonts w:ascii="Arial" w:hAnsi="Arial" w:cs="Arial"/>
                <w:sz w:val="24"/>
                <w:szCs w:val="24"/>
              </w:rPr>
            </w:pPr>
            <w:r w:rsidRPr="00EE69F7">
              <w:rPr>
                <w:rFonts w:ascii="Arial" w:hAnsi="Arial" w:cs="Arial"/>
                <w:sz w:val="24"/>
                <w:szCs w:val="24"/>
              </w:rPr>
              <w:t>«____» ______________  _______</w:t>
            </w:r>
          </w:p>
        </w:tc>
      </w:tr>
    </w:tbl>
    <w:p w:rsidR="000B13BF" w:rsidRPr="006F3FBE" w:rsidRDefault="000B13BF" w:rsidP="000B13BF">
      <w:pPr>
        <w:spacing w:after="0" w:line="240" w:lineRule="auto"/>
        <w:jc w:val="both"/>
        <w:rPr>
          <w:rFonts w:ascii="Arial" w:hAnsi="Arial" w:cs="Arial"/>
          <w:sz w:val="24"/>
          <w:szCs w:val="24"/>
        </w:rPr>
      </w:pPr>
    </w:p>
    <w:bookmarkEnd w:id="33"/>
    <w:p w:rsidR="000B13BF" w:rsidRPr="00780E6A" w:rsidRDefault="000B13BF" w:rsidP="000F1D30">
      <w:pPr>
        <w:jc w:val="both"/>
        <w:rPr>
          <w:rFonts w:ascii="Arial" w:hAnsi="Arial" w:cs="Arial"/>
          <w:sz w:val="28"/>
          <w:szCs w:val="28"/>
        </w:rPr>
      </w:pPr>
    </w:p>
    <w:p w:rsidR="009D65B6" w:rsidRPr="00780E6A" w:rsidRDefault="009D65B6" w:rsidP="009D65B6">
      <w:pPr>
        <w:spacing w:after="480"/>
        <w:jc w:val="both"/>
        <w:rPr>
          <w:rFonts w:ascii="Arial" w:hAnsi="Arial" w:cs="Arial"/>
          <w:sz w:val="28"/>
          <w:szCs w:val="28"/>
        </w:rPr>
      </w:pPr>
    </w:p>
    <w:sectPr w:rsidR="009D65B6" w:rsidRPr="00780E6A" w:rsidSect="009B20A2">
      <w:headerReference w:type="default" r:id="rId14"/>
      <w:pgSz w:w="11906" w:h="16838"/>
      <w:pgMar w:top="1418" w:right="1276" w:bottom="1134" w:left="1559" w:header="709" w:footer="709" w:gutter="0"/>
      <w:pgNumType w:start="19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EA0" w:rsidRDefault="00BD1EA0" w:rsidP="00A57EEB">
      <w:pPr>
        <w:spacing w:after="0" w:line="240" w:lineRule="auto"/>
      </w:pPr>
      <w:r>
        <w:separator/>
      </w:r>
    </w:p>
  </w:endnote>
  <w:endnote w:type="continuationSeparator" w:id="0">
    <w:p w:rsidR="00BD1EA0" w:rsidRDefault="00BD1EA0" w:rsidP="00A57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EA0" w:rsidRDefault="00BD1EA0" w:rsidP="00A57EEB">
      <w:pPr>
        <w:spacing w:after="0" w:line="240" w:lineRule="auto"/>
      </w:pPr>
      <w:r>
        <w:separator/>
      </w:r>
    </w:p>
  </w:footnote>
  <w:footnote w:type="continuationSeparator" w:id="0">
    <w:p w:rsidR="00BD1EA0" w:rsidRDefault="00BD1EA0" w:rsidP="00A57EEB">
      <w:pPr>
        <w:spacing w:after="0" w:line="240" w:lineRule="auto"/>
      </w:pPr>
      <w:r>
        <w:continuationSeparator/>
      </w:r>
    </w:p>
  </w:footnote>
  <w:footnote w:id="1">
    <w:p w:rsidR="00C21D4C" w:rsidRPr="0088734A" w:rsidRDefault="00C21D4C" w:rsidP="00F9626C">
      <w:pPr>
        <w:pStyle w:val="afa"/>
        <w:jc w:val="both"/>
        <w:rPr>
          <w:rFonts w:ascii="Arial" w:hAnsi="Arial" w:cs="Arial"/>
          <w:sz w:val="24"/>
          <w:szCs w:val="24"/>
        </w:rPr>
      </w:pPr>
      <w:r w:rsidRPr="0088734A">
        <w:rPr>
          <w:rStyle w:val="afc"/>
          <w:rFonts w:ascii="Arial" w:hAnsi="Arial" w:cs="Arial"/>
          <w:sz w:val="28"/>
          <w:szCs w:val="28"/>
        </w:rPr>
        <w:footnoteRef/>
      </w:r>
      <w:r w:rsidRPr="0088734A">
        <w:rPr>
          <w:rFonts w:ascii="Arial" w:hAnsi="Arial" w:cs="Arial"/>
        </w:rPr>
        <w:t xml:space="preserve"> </w:t>
      </w:r>
      <w:r w:rsidRPr="0088734A">
        <w:rPr>
          <w:rFonts w:ascii="Arial" w:hAnsi="Arial" w:cs="Arial"/>
          <w:sz w:val="24"/>
          <w:szCs w:val="24"/>
        </w:rPr>
        <w:t>Коммерческие предложения, не соответствующие требованиям запросов таких предложений, в расчет цены не принимаются. Рекомендованная форма может быть скорректирована с учетом требований, предъявляемых к потенциальному поставщику (исполнителю).</w:t>
      </w:r>
    </w:p>
  </w:footnote>
  <w:footnote w:id="2">
    <w:p w:rsidR="000B13BF" w:rsidRPr="009E1C11" w:rsidRDefault="000B13BF" w:rsidP="000B13BF">
      <w:pPr>
        <w:spacing w:after="0" w:line="240" w:lineRule="auto"/>
        <w:jc w:val="both"/>
        <w:rPr>
          <w:rFonts w:ascii="Times New Roman" w:hAnsi="Times New Roman" w:cs="Times New Roman"/>
          <w:sz w:val="24"/>
          <w:szCs w:val="24"/>
        </w:rPr>
      </w:pPr>
      <w:r w:rsidRPr="009E1C11">
        <w:rPr>
          <w:rStyle w:val="afc"/>
        </w:rPr>
        <w:sym w:font="Symbol" w:char="F02A"/>
      </w:r>
      <w:r w:rsidRPr="009E1C11">
        <w:rPr>
          <w:rFonts w:ascii="Times New Roman" w:hAnsi="Times New Roman" w:cs="Times New Roman"/>
          <w:sz w:val="24"/>
          <w:szCs w:val="24"/>
        </w:rPr>
        <w:t xml:space="preserve"> Или лицо, находящееся на иной аналогичной должности, в ведении которого находятся экономические и финансовые вопросы ДО</w:t>
      </w:r>
      <w:r>
        <w:rPr>
          <w:rFonts w:ascii="Times New Roman" w:hAnsi="Times New Roman" w:cs="Times New Roman"/>
          <w:sz w:val="24"/>
          <w:szCs w:val="24"/>
        </w:rPr>
        <w:t>.</w:t>
      </w:r>
    </w:p>
  </w:footnote>
  <w:footnote w:id="3">
    <w:p w:rsidR="000B13BF" w:rsidRPr="00A913CB" w:rsidRDefault="000B13BF" w:rsidP="000B13BF">
      <w:pPr>
        <w:spacing w:after="0" w:line="240" w:lineRule="auto"/>
        <w:jc w:val="both"/>
        <w:rPr>
          <w:rFonts w:ascii="Times New Roman" w:hAnsi="Times New Roman" w:cs="Times New Roman"/>
          <w:sz w:val="24"/>
          <w:szCs w:val="24"/>
        </w:rPr>
      </w:pPr>
      <w:r w:rsidRPr="00A913CB">
        <w:rPr>
          <w:rStyle w:val="afc"/>
        </w:rPr>
        <w:sym w:font="Symbol" w:char="F02A"/>
      </w:r>
      <w:r w:rsidRPr="00A913CB">
        <w:rPr>
          <w:rStyle w:val="afc"/>
        </w:rPr>
        <w:sym w:font="Symbol" w:char="F02A"/>
      </w:r>
      <w:r w:rsidRPr="00A913CB">
        <w:rPr>
          <w:rFonts w:ascii="Times New Roman" w:hAnsi="Times New Roman" w:cs="Times New Roman"/>
          <w:sz w:val="24"/>
          <w:szCs w:val="24"/>
        </w:rPr>
        <w:t xml:space="preserve"> Или лицо, находящееся на иной аналогичной должности, в ведении которого находятся производственные вопросы ДО</w:t>
      </w:r>
      <w:r>
        <w:rPr>
          <w:rFonts w:ascii="Times New Roman" w:hAnsi="Times New Roman" w:cs="Times New Roman"/>
          <w:sz w:val="24"/>
          <w:szCs w:val="24"/>
        </w:rPr>
        <w:t>.</w:t>
      </w:r>
    </w:p>
  </w:footnote>
  <w:footnote w:id="4">
    <w:p w:rsidR="000B13BF" w:rsidRPr="006F3FBE" w:rsidRDefault="000B13BF" w:rsidP="000B13BF">
      <w:pPr>
        <w:pStyle w:val="afa"/>
        <w:jc w:val="both"/>
        <w:rPr>
          <w:rFonts w:ascii="Times New Roman" w:hAnsi="Times New Roman" w:cs="Times New Roman"/>
          <w:sz w:val="24"/>
          <w:szCs w:val="24"/>
        </w:rPr>
      </w:pPr>
      <w:r w:rsidRPr="006F3FBE">
        <w:rPr>
          <w:rStyle w:val="afc"/>
          <w:rFonts w:ascii="Arial" w:hAnsi="Arial" w:cs="Arial"/>
        </w:rPr>
        <w:sym w:font="Symbol" w:char="F02A"/>
      </w:r>
      <w:r w:rsidRPr="006F3FBE">
        <w:rPr>
          <w:rFonts w:ascii="Arial" w:hAnsi="Arial" w:cs="Arial"/>
        </w:rPr>
        <w:t xml:space="preserve"> </w:t>
      </w:r>
      <w:r w:rsidRPr="006F3FBE">
        <w:rPr>
          <w:rFonts w:ascii="Times New Roman" w:hAnsi="Times New Roman" w:cs="Times New Roman"/>
          <w:sz w:val="24"/>
          <w:szCs w:val="24"/>
        </w:rPr>
        <w:t>Решение об утверждении экономических нормативов согласовывается заместителем генерального директора (или лицом, находящимся на иной аналогичной должности), в ведении которого находятся экономические и финансовые вопросы ДО.</w:t>
      </w:r>
    </w:p>
  </w:footnote>
  <w:footnote w:id="5">
    <w:p w:rsidR="000B13BF" w:rsidRPr="006F3FBE" w:rsidRDefault="000B13BF" w:rsidP="000B13BF">
      <w:pPr>
        <w:pStyle w:val="afa"/>
        <w:jc w:val="both"/>
        <w:rPr>
          <w:rFonts w:ascii="Arial" w:hAnsi="Arial" w:cs="Arial"/>
        </w:rPr>
      </w:pPr>
      <w:r w:rsidRPr="006F3FBE">
        <w:sym w:font="Symbol" w:char="F02A"/>
      </w:r>
      <w:r w:rsidRPr="006F3FBE">
        <w:sym w:font="Symbol" w:char="F02A"/>
      </w:r>
      <w:r w:rsidRPr="006F3FBE">
        <w:rPr>
          <w:rFonts w:ascii="Times New Roman" w:hAnsi="Times New Roman" w:cs="Times New Roman"/>
          <w:sz w:val="24"/>
          <w:szCs w:val="24"/>
        </w:rPr>
        <w:t xml:space="preserve"> При необходимости и по решению </w:t>
      </w:r>
      <w:proofErr w:type="gramStart"/>
      <w:r w:rsidRPr="006F3FBE">
        <w:rPr>
          <w:rFonts w:ascii="Times New Roman" w:hAnsi="Times New Roman" w:cs="Times New Roman"/>
          <w:sz w:val="24"/>
          <w:szCs w:val="24"/>
        </w:rPr>
        <w:t>ДО документ</w:t>
      </w:r>
      <w:proofErr w:type="gramEnd"/>
      <w:r w:rsidRPr="006F3FBE">
        <w:rPr>
          <w:rFonts w:ascii="Times New Roman" w:hAnsi="Times New Roman" w:cs="Times New Roman"/>
          <w:sz w:val="24"/>
          <w:szCs w:val="24"/>
        </w:rPr>
        <w:t xml:space="preserve"> дополнительно согласовывается иными должностными лицами ДО.</w:t>
      </w:r>
    </w:p>
  </w:footnote>
  <w:footnote w:id="6">
    <w:p w:rsidR="000B13BF" w:rsidRPr="006F3FBE" w:rsidRDefault="000B13BF" w:rsidP="000B13BF">
      <w:pPr>
        <w:pStyle w:val="afa"/>
        <w:jc w:val="both"/>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913472"/>
      <w:docPartObj>
        <w:docPartGallery w:val="Page Numbers (Top of Page)"/>
        <w:docPartUnique/>
      </w:docPartObj>
    </w:sdtPr>
    <w:sdtEndPr>
      <w:rPr>
        <w:rFonts w:ascii="Times New Roman" w:hAnsi="Times New Roman" w:cs="Times New Roman"/>
        <w:sz w:val="28"/>
        <w:szCs w:val="28"/>
      </w:rPr>
    </w:sdtEndPr>
    <w:sdtContent>
      <w:p w:rsidR="00C21D4C" w:rsidRPr="00E85A18" w:rsidRDefault="00C21D4C">
        <w:pPr>
          <w:pStyle w:val="a4"/>
          <w:jc w:val="center"/>
          <w:rPr>
            <w:rFonts w:ascii="Times New Roman" w:hAnsi="Times New Roman" w:cs="Times New Roman"/>
            <w:sz w:val="28"/>
            <w:szCs w:val="28"/>
          </w:rPr>
        </w:pPr>
        <w:r w:rsidRPr="00E85A18">
          <w:rPr>
            <w:rFonts w:ascii="Times New Roman" w:hAnsi="Times New Roman" w:cs="Times New Roman"/>
            <w:sz w:val="28"/>
            <w:szCs w:val="28"/>
          </w:rPr>
          <w:fldChar w:fldCharType="begin"/>
        </w:r>
        <w:r w:rsidRPr="00E85A18">
          <w:rPr>
            <w:rFonts w:ascii="Times New Roman" w:hAnsi="Times New Roman" w:cs="Times New Roman"/>
            <w:sz w:val="28"/>
            <w:szCs w:val="28"/>
          </w:rPr>
          <w:instrText>PAGE   \* MERGEFORMAT</w:instrText>
        </w:r>
        <w:r w:rsidRPr="00E85A18">
          <w:rPr>
            <w:rFonts w:ascii="Times New Roman" w:hAnsi="Times New Roman" w:cs="Times New Roman"/>
            <w:sz w:val="28"/>
            <w:szCs w:val="28"/>
          </w:rPr>
          <w:fldChar w:fldCharType="separate"/>
        </w:r>
        <w:r w:rsidR="00F47300">
          <w:rPr>
            <w:rFonts w:ascii="Times New Roman" w:hAnsi="Times New Roman" w:cs="Times New Roman"/>
            <w:noProof/>
            <w:sz w:val="28"/>
            <w:szCs w:val="28"/>
          </w:rPr>
          <w:t>228</w:t>
        </w:r>
        <w:r w:rsidRPr="00E85A1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4.25pt;height:15pt;visibility:visible" o:bullet="t">
        <v:imagedata r:id="rId1" o:title=""/>
      </v:shape>
    </w:pict>
  </w:numPicBullet>
  <w:numPicBullet w:numPicBulletId="1">
    <w:pict>
      <v:shape id="_x0000_i1075" type="#_x0000_t75" style="width:36pt;height:24pt;visibility:visible;mso-wrap-style:square" o:bullet="t">
        <v:imagedata r:id="rId2" o:title=""/>
      </v:shape>
    </w:pict>
  </w:numPicBullet>
  <w:abstractNum w:abstractNumId="0" w15:restartNumberingAfterBreak="0">
    <w:nsid w:val="00B25B0F"/>
    <w:multiLevelType w:val="multilevel"/>
    <w:tmpl w:val="F0A0CAA2"/>
    <w:lvl w:ilvl="0">
      <w:start w:val="1"/>
      <w:numFmt w:val="decimal"/>
      <w:lvlText w:val="8.%1. "/>
      <w:lvlJc w:val="left"/>
      <w:pPr>
        <w:ind w:left="360" w:hanging="360"/>
      </w:pPr>
      <w:rPr>
        <w:rFonts w:cs="Times New Roman" w:hint="default"/>
      </w:r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BF6CFE"/>
    <w:multiLevelType w:val="hybridMultilevel"/>
    <w:tmpl w:val="1D84ACA0"/>
    <w:lvl w:ilvl="0" w:tplc="E8D844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AC31001"/>
    <w:multiLevelType w:val="multilevel"/>
    <w:tmpl w:val="64CA0E2C"/>
    <w:lvl w:ilvl="0">
      <w:start w:val="1"/>
      <w:numFmt w:val="decimal"/>
      <w:lvlText w:val="%1."/>
      <w:lvlJc w:val="left"/>
      <w:pPr>
        <w:ind w:left="3479" w:hanging="360"/>
      </w:pPr>
      <w:rPr>
        <w:rFonts w:ascii="Times New Roman" w:eastAsia="Times New Roman" w:hAnsi="Times New Roman" w:cs="Times New Roman"/>
      </w:rPr>
    </w:lvl>
    <w:lvl w:ilvl="1">
      <w:start w:val="1"/>
      <w:numFmt w:val="decimal"/>
      <w:lvlText w:val="%1.%2."/>
      <w:lvlJc w:val="left"/>
      <w:pPr>
        <w:ind w:left="1000" w:hanging="432"/>
      </w:pPr>
      <w:rPr>
        <w:rFonts w:hint="default"/>
      </w:rPr>
    </w:lvl>
    <w:lvl w:ilvl="2">
      <w:start w:val="1"/>
      <w:numFmt w:val="decimal"/>
      <w:lvlText w:val="%1.%2.%3."/>
      <w:lvlJc w:val="left"/>
      <w:pPr>
        <w:ind w:left="4343" w:hanging="504"/>
      </w:pPr>
      <w:rPr>
        <w:rFonts w:hint="default"/>
      </w:rPr>
    </w:lvl>
    <w:lvl w:ilvl="3">
      <w:start w:val="1"/>
      <w:numFmt w:val="decimal"/>
      <w:lvlText w:val="%1.%2.%3.%4."/>
      <w:lvlJc w:val="left"/>
      <w:pPr>
        <w:ind w:left="4847" w:hanging="648"/>
      </w:pPr>
      <w:rPr>
        <w:rFonts w:hint="default"/>
      </w:rPr>
    </w:lvl>
    <w:lvl w:ilvl="4">
      <w:start w:val="1"/>
      <w:numFmt w:val="decimal"/>
      <w:lvlText w:val="%1.%2.%3.%4.%5."/>
      <w:lvlJc w:val="left"/>
      <w:pPr>
        <w:ind w:left="5351"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3" w15:restartNumberingAfterBreak="0">
    <w:nsid w:val="172C1648"/>
    <w:multiLevelType w:val="multilevel"/>
    <w:tmpl w:val="934C6556"/>
    <w:lvl w:ilvl="0">
      <w:start w:val="1"/>
      <w:numFmt w:val="decimal"/>
      <w:lvlText w:val="5.%1. "/>
      <w:lvlJc w:val="left"/>
      <w:pPr>
        <w:ind w:left="360" w:hanging="360"/>
      </w:pPr>
      <w:rPr>
        <w:rFonts w:cs="Times New Roman" w:hint="default"/>
      </w:r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3C0FA4"/>
    <w:multiLevelType w:val="multilevel"/>
    <w:tmpl w:val="A7AC0E42"/>
    <w:lvl w:ilvl="0">
      <w:start w:val="1"/>
      <w:numFmt w:val="decimal"/>
      <w:lvlRestart w:val="0"/>
      <w:pStyle w:val="Heading1"/>
      <w:lvlText w:val="%1."/>
      <w:lvlJc w:val="left"/>
      <w:pPr>
        <w:tabs>
          <w:tab w:val="num" w:pos="1080"/>
        </w:tabs>
        <w:ind w:left="1080" w:hanging="1080"/>
      </w:pPr>
      <w:rPr>
        <w:rFonts w:ascii="Verdana" w:hAnsi="Verdana" w:cs="Times New Roman" w:hint="default"/>
        <w:b w:val="0"/>
        <w:i w:val="0"/>
        <w:caps w:val="0"/>
        <w:strike w:val="0"/>
        <w:dstrike w:val="0"/>
        <w:vanish w:val="0"/>
        <w:color w:val="auto"/>
        <w:spacing w:val="0"/>
        <w:w w:val="100"/>
        <w:kern w:val="0"/>
        <w:position w:val="0"/>
        <w:sz w:val="26"/>
        <w:szCs w:val="26"/>
        <w:u w:val="none"/>
        <w:effect w:val="none"/>
        <w:vertAlign w:val="baseline"/>
      </w:rPr>
    </w:lvl>
    <w:lvl w:ilvl="1">
      <w:start w:val="1"/>
      <w:numFmt w:val="decimal"/>
      <w:lvlText w:val="%1.%2"/>
      <w:lvlJc w:val="left"/>
      <w:pPr>
        <w:tabs>
          <w:tab w:val="num" w:pos="1080"/>
        </w:tabs>
        <w:ind w:left="1080" w:hanging="1080"/>
      </w:pPr>
      <w:rPr>
        <w:rFonts w:ascii="Verdana" w:hAnsi="Verdana" w:cs="Times New Roman" w:hint="default"/>
        <w:b w:val="0"/>
        <w:i w:val="0"/>
        <w:caps w:val="0"/>
        <w:strike w:val="0"/>
        <w:dstrike w:val="0"/>
        <w:vanish w:val="0"/>
        <w:color w:val="auto"/>
        <w:spacing w:val="0"/>
        <w:w w:val="100"/>
        <w:kern w:val="0"/>
        <w:position w:val="0"/>
        <w:sz w:val="24"/>
        <w:szCs w:val="24"/>
        <w:u w:val="none"/>
        <w:effect w:val="none"/>
        <w:vertAlign w:val="baseline"/>
      </w:rPr>
    </w:lvl>
    <w:lvl w:ilvl="2">
      <w:start w:val="1"/>
      <w:numFmt w:val="decimal"/>
      <w:lvlText w:val="%1.%2%3"/>
      <w:lvlJc w:val="left"/>
      <w:pPr>
        <w:tabs>
          <w:tab w:val="num" w:pos="1080"/>
        </w:tabs>
        <w:ind w:left="1080" w:hanging="1080"/>
      </w:pPr>
      <w:rPr>
        <w:rFonts w:ascii="Verdana" w:hAnsi="Verdana" w:cs="Times New Roman" w:hint="default"/>
        <w:b w:val="0"/>
        <w:i w:val="0"/>
        <w:caps w:val="0"/>
        <w:smallCaps w:val="0"/>
        <w:strike w:val="0"/>
        <w:dstrike w:val="0"/>
        <w:vanish w:val="0"/>
        <w:color w:val="auto"/>
        <w:spacing w:val="0"/>
        <w:w w:val="100"/>
        <w:kern w:val="0"/>
        <w:position w:val="0"/>
        <w:sz w:val="22"/>
        <w:szCs w:val="22"/>
        <w:u w:val="none"/>
        <w:effect w:val="none"/>
        <w:vertAlign w:val="baseline"/>
      </w:rPr>
    </w:lvl>
    <w:lvl w:ilvl="3">
      <w:start w:val="1"/>
      <w:numFmt w:val="decimal"/>
      <w:lvlText w:val="%1.%2%3%4"/>
      <w:lvlJc w:val="left"/>
      <w:pPr>
        <w:tabs>
          <w:tab w:val="num" w:pos="1080"/>
        </w:tabs>
        <w:ind w:left="1080" w:hanging="1080"/>
      </w:pPr>
      <w:rPr>
        <w:rFonts w:ascii="Verdana" w:hAnsi="Verdana" w:cs="Times New Roman" w:hint="default"/>
        <w:b w:val="0"/>
        <w:i w:val="0"/>
        <w:caps w:val="0"/>
        <w:smallCaps w:val="0"/>
        <w:strike w:val="0"/>
        <w:dstrike w:val="0"/>
        <w:vanish w:val="0"/>
        <w:color w:val="auto"/>
        <w:spacing w:val="0"/>
        <w:w w:val="100"/>
        <w:kern w:val="0"/>
        <w:position w:val="0"/>
        <w:sz w:val="21"/>
        <w:szCs w:val="21"/>
        <w:u w:val="none"/>
        <w:effect w:val="none"/>
        <w:vertAlign w:val="baseline"/>
      </w:rPr>
    </w:lvl>
    <w:lvl w:ilvl="4">
      <w:start w:val="1"/>
      <w:numFmt w:val="decimal"/>
      <w:lvlText w:val="%1.%2%3%4%5"/>
      <w:lvlJc w:val="left"/>
      <w:pPr>
        <w:tabs>
          <w:tab w:val="num" w:pos="1080"/>
        </w:tabs>
        <w:ind w:left="1080" w:hanging="1080"/>
      </w:pPr>
      <w:rPr>
        <w:rFonts w:ascii="Verdana" w:hAnsi="Verdana" w:cs="Times New Roman" w:hint="default"/>
        <w:b w:val="0"/>
        <w:i w:val="0"/>
        <w:caps w:val="0"/>
        <w:smallCaps w:val="0"/>
        <w:strike w:val="0"/>
        <w:dstrike w:val="0"/>
        <w:vanish w:val="0"/>
        <w:color w:val="auto"/>
        <w:spacing w:val="0"/>
        <w:w w:val="100"/>
        <w:kern w:val="0"/>
        <w:position w:val="0"/>
        <w:sz w:val="20"/>
        <w:szCs w:val="20"/>
        <w:u w:val="none"/>
        <w:effect w:val="none"/>
        <w:vertAlign w:val="baseline"/>
      </w:rPr>
    </w:lvl>
    <w:lvl w:ilvl="5">
      <w:start w:val="1"/>
      <w:numFmt w:val="none"/>
      <w:suff w:val="nothing"/>
      <w:lvlText w:val=""/>
      <w:lvlJc w:val="left"/>
      <w:pPr>
        <w:ind w:left="216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5" w15:restartNumberingAfterBreak="0">
    <w:nsid w:val="18DD1884"/>
    <w:multiLevelType w:val="multilevel"/>
    <w:tmpl w:val="6130FD66"/>
    <w:lvl w:ilvl="0">
      <w:start w:val="4"/>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9A32B21"/>
    <w:multiLevelType w:val="multilevel"/>
    <w:tmpl w:val="934C6556"/>
    <w:lvl w:ilvl="0">
      <w:start w:val="1"/>
      <w:numFmt w:val="decimal"/>
      <w:lvlText w:val="5.%1. "/>
      <w:lvlJc w:val="left"/>
      <w:pPr>
        <w:ind w:left="360" w:hanging="360"/>
      </w:pPr>
      <w:rPr>
        <w:rFonts w:cs="Times New Roman" w:hint="default"/>
      </w:r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217F24"/>
    <w:multiLevelType w:val="hybridMultilevel"/>
    <w:tmpl w:val="DA2AF7FA"/>
    <w:lvl w:ilvl="0" w:tplc="C040107A">
      <w:start w:val="1"/>
      <w:numFmt w:val="bullet"/>
      <w:lvlText w:val=""/>
      <w:lvlPicBulletId w:val="0"/>
      <w:lvlJc w:val="left"/>
      <w:pPr>
        <w:tabs>
          <w:tab w:val="num" w:pos="720"/>
        </w:tabs>
        <w:ind w:left="720" w:hanging="360"/>
      </w:pPr>
      <w:rPr>
        <w:rFonts w:ascii="Symbol" w:hAnsi="Symbol" w:hint="default"/>
      </w:rPr>
    </w:lvl>
    <w:lvl w:ilvl="1" w:tplc="796810B4" w:tentative="1">
      <w:start w:val="1"/>
      <w:numFmt w:val="bullet"/>
      <w:lvlText w:val=""/>
      <w:lvlJc w:val="left"/>
      <w:pPr>
        <w:tabs>
          <w:tab w:val="num" w:pos="1440"/>
        </w:tabs>
        <w:ind w:left="1440" w:hanging="360"/>
      </w:pPr>
      <w:rPr>
        <w:rFonts w:ascii="Symbol" w:hAnsi="Symbol" w:hint="default"/>
      </w:rPr>
    </w:lvl>
    <w:lvl w:ilvl="2" w:tplc="2714850C" w:tentative="1">
      <w:start w:val="1"/>
      <w:numFmt w:val="bullet"/>
      <w:lvlText w:val=""/>
      <w:lvlJc w:val="left"/>
      <w:pPr>
        <w:tabs>
          <w:tab w:val="num" w:pos="2160"/>
        </w:tabs>
        <w:ind w:left="2160" w:hanging="360"/>
      </w:pPr>
      <w:rPr>
        <w:rFonts w:ascii="Symbol" w:hAnsi="Symbol" w:hint="default"/>
      </w:rPr>
    </w:lvl>
    <w:lvl w:ilvl="3" w:tplc="A394FBB6" w:tentative="1">
      <w:start w:val="1"/>
      <w:numFmt w:val="bullet"/>
      <w:lvlText w:val=""/>
      <w:lvlJc w:val="left"/>
      <w:pPr>
        <w:tabs>
          <w:tab w:val="num" w:pos="2880"/>
        </w:tabs>
        <w:ind w:left="2880" w:hanging="360"/>
      </w:pPr>
      <w:rPr>
        <w:rFonts w:ascii="Symbol" w:hAnsi="Symbol" w:hint="default"/>
      </w:rPr>
    </w:lvl>
    <w:lvl w:ilvl="4" w:tplc="42E81BB6" w:tentative="1">
      <w:start w:val="1"/>
      <w:numFmt w:val="bullet"/>
      <w:lvlText w:val=""/>
      <w:lvlJc w:val="left"/>
      <w:pPr>
        <w:tabs>
          <w:tab w:val="num" w:pos="3600"/>
        </w:tabs>
        <w:ind w:left="3600" w:hanging="360"/>
      </w:pPr>
      <w:rPr>
        <w:rFonts w:ascii="Symbol" w:hAnsi="Symbol" w:hint="default"/>
      </w:rPr>
    </w:lvl>
    <w:lvl w:ilvl="5" w:tplc="58E01754" w:tentative="1">
      <w:start w:val="1"/>
      <w:numFmt w:val="bullet"/>
      <w:lvlText w:val=""/>
      <w:lvlJc w:val="left"/>
      <w:pPr>
        <w:tabs>
          <w:tab w:val="num" w:pos="4320"/>
        </w:tabs>
        <w:ind w:left="4320" w:hanging="360"/>
      </w:pPr>
      <w:rPr>
        <w:rFonts w:ascii="Symbol" w:hAnsi="Symbol" w:hint="default"/>
      </w:rPr>
    </w:lvl>
    <w:lvl w:ilvl="6" w:tplc="5EFC5D04" w:tentative="1">
      <w:start w:val="1"/>
      <w:numFmt w:val="bullet"/>
      <w:lvlText w:val=""/>
      <w:lvlJc w:val="left"/>
      <w:pPr>
        <w:tabs>
          <w:tab w:val="num" w:pos="5040"/>
        </w:tabs>
        <w:ind w:left="5040" w:hanging="360"/>
      </w:pPr>
      <w:rPr>
        <w:rFonts w:ascii="Symbol" w:hAnsi="Symbol" w:hint="default"/>
      </w:rPr>
    </w:lvl>
    <w:lvl w:ilvl="7" w:tplc="E39EB8F0" w:tentative="1">
      <w:start w:val="1"/>
      <w:numFmt w:val="bullet"/>
      <w:lvlText w:val=""/>
      <w:lvlJc w:val="left"/>
      <w:pPr>
        <w:tabs>
          <w:tab w:val="num" w:pos="5760"/>
        </w:tabs>
        <w:ind w:left="5760" w:hanging="360"/>
      </w:pPr>
      <w:rPr>
        <w:rFonts w:ascii="Symbol" w:hAnsi="Symbol" w:hint="default"/>
      </w:rPr>
    </w:lvl>
    <w:lvl w:ilvl="8" w:tplc="3EDAC62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CA73216"/>
    <w:multiLevelType w:val="hybridMultilevel"/>
    <w:tmpl w:val="0E66AE7C"/>
    <w:lvl w:ilvl="0" w:tplc="0419000F">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E80FCC"/>
    <w:multiLevelType w:val="multilevel"/>
    <w:tmpl w:val="934C6556"/>
    <w:lvl w:ilvl="0">
      <w:start w:val="1"/>
      <w:numFmt w:val="decimal"/>
      <w:lvlText w:val="5.%1. "/>
      <w:lvlJc w:val="left"/>
      <w:pPr>
        <w:ind w:left="360" w:hanging="360"/>
      </w:pPr>
      <w:rPr>
        <w:rFonts w:cs="Times New Roman" w:hint="default"/>
      </w:r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147B5C"/>
    <w:multiLevelType w:val="multilevel"/>
    <w:tmpl w:val="DBB2F644"/>
    <w:lvl w:ilvl="0">
      <w:start w:val="1"/>
      <w:numFmt w:val="decimal"/>
      <w:lvlText w:val="6.%1. "/>
      <w:lvlJc w:val="left"/>
      <w:pPr>
        <w:ind w:left="360" w:hanging="360"/>
      </w:pPr>
      <w:rPr>
        <w:rFonts w:cs="Times New Roman" w:hint="default"/>
      </w:r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4615D4"/>
    <w:multiLevelType w:val="multilevel"/>
    <w:tmpl w:val="175801DA"/>
    <w:lvl w:ilvl="0">
      <w:start w:val="1"/>
      <w:numFmt w:val="decimal"/>
      <w:lvlText w:val="%1."/>
      <w:lvlJc w:val="left"/>
      <w:pPr>
        <w:ind w:left="7165" w:hanging="360"/>
      </w:pPr>
      <w:rPr>
        <w:rFonts w:cs="Times New Roman" w:hint="default"/>
      </w:rPr>
    </w:lvl>
    <w:lvl w:ilvl="1">
      <w:start w:val="1"/>
      <w:numFmt w:val="decimal"/>
      <w:isLgl/>
      <w:lvlText w:val="%1.%2."/>
      <w:lvlJc w:val="left"/>
      <w:pPr>
        <w:ind w:left="7525" w:hanging="720"/>
      </w:pPr>
      <w:rPr>
        <w:rFonts w:cs="Times New Roman" w:hint="default"/>
      </w:rPr>
    </w:lvl>
    <w:lvl w:ilvl="2">
      <w:start w:val="1"/>
      <w:numFmt w:val="decimal"/>
      <w:isLgl/>
      <w:lvlText w:val="%1.%2.%3."/>
      <w:lvlJc w:val="left"/>
      <w:pPr>
        <w:ind w:left="7525" w:hanging="720"/>
      </w:pPr>
      <w:rPr>
        <w:rFonts w:cs="Times New Roman" w:hint="default"/>
      </w:rPr>
    </w:lvl>
    <w:lvl w:ilvl="3">
      <w:start w:val="1"/>
      <w:numFmt w:val="decimal"/>
      <w:isLgl/>
      <w:lvlText w:val="%1.%2.%3.%4."/>
      <w:lvlJc w:val="left"/>
      <w:pPr>
        <w:ind w:left="7885" w:hanging="1080"/>
      </w:pPr>
      <w:rPr>
        <w:rFonts w:cs="Times New Roman" w:hint="default"/>
      </w:rPr>
    </w:lvl>
    <w:lvl w:ilvl="4">
      <w:start w:val="1"/>
      <w:numFmt w:val="decimal"/>
      <w:isLgl/>
      <w:lvlText w:val="%1.%2.%3.%4.%5."/>
      <w:lvlJc w:val="left"/>
      <w:pPr>
        <w:ind w:left="7885" w:hanging="1080"/>
      </w:pPr>
      <w:rPr>
        <w:rFonts w:cs="Times New Roman" w:hint="default"/>
      </w:rPr>
    </w:lvl>
    <w:lvl w:ilvl="5">
      <w:start w:val="1"/>
      <w:numFmt w:val="decimal"/>
      <w:isLgl/>
      <w:lvlText w:val="%1.%2.%3.%4.%5.%6."/>
      <w:lvlJc w:val="left"/>
      <w:pPr>
        <w:ind w:left="8245" w:hanging="1440"/>
      </w:pPr>
      <w:rPr>
        <w:rFonts w:cs="Times New Roman" w:hint="default"/>
      </w:rPr>
    </w:lvl>
    <w:lvl w:ilvl="6">
      <w:start w:val="1"/>
      <w:numFmt w:val="decimal"/>
      <w:isLgl/>
      <w:lvlText w:val="%1.%2.%3.%4.%5.%6.%7."/>
      <w:lvlJc w:val="left"/>
      <w:pPr>
        <w:ind w:left="8605" w:hanging="1800"/>
      </w:pPr>
      <w:rPr>
        <w:rFonts w:cs="Times New Roman" w:hint="default"/>
      </w:rPr>
    </w:lvl>
    <w:lvl w:ilvl="7">
      <w:start w:val="1"/>
      <w:numFmt w:val="decimal"/>
      <w:isLgl/>
      <w:lvlText w:val="%1.%2.%3.%4.%5.%6.%7.%8."/>
      <w:lvlJc w:val="left"/>
      <w:pPr>
        <w:ind w:left="8605" w:hanging="1800"/>
      </w:pPr>
      <w:rPr>
        <w:rFonts w:cs="Times New Roman" w:hint="default"/>
      </w:rPr>
    </w:lvl>
    <w:lvl w:ilvl="8">
      <w:start w:val="1"/>
      <w:numFmt w:val="decimal"/>
      <w:isLgl/>
      <w:lvlText w:val="%1.%2.%3.%4.%5.%6.%7.%8.%9."/>
      <w:lvlJc w:val="left"/>
      <w:pPr>
        <w:ind w:left="8965" w:hanging="2160"/>
      </w:pPr>
      <w:rPr>
        <w:rFonts w:cs="Times New Roman" w:hint="default"/>
      </w:rPr>
    </w:lvl>
  </w:abstractNum>
  <w:abstractNum w:abstractNumId="12" w15:restartNumberingAfterBreak="0">
    <w:nsid w:val="38A8506C"/>
    <w:multiLevelType w:val="multilevel"/>
    <w:tmpl w:val="934C6556"/>
    <w:lvl w:ilvl="0">
      <w:start w:val="1"/>
      <w:numFmt w:val="decimal"/>
      <w:lvlText w:val="5.%1. "/>
      <w:lvlJc w:val="left"/>
      <w:pPr>
        <w:ind w:left="360" w:hanging="360"/>
      </w:pPr>
      <w:rPr>
        <w:rFonts w:cs="Times New Roman" w:hint="default"/>
      </w:r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C14254"/>
    <w:multiLevelType w:val="multilevel"/>
    <w:tmpl w:val="07F49022"/>
    <w:lvl w:ilvl="0">
      <w:start w:val="1"/>
      <w:numFmt w:val="decimal"/>
      <w:lvlText w:val="3.%1. "/>
      <w:lvlJc w:val="left"/>
      <w:pPr>
        <w:ind w:left="360" w:hanging="360"/>
      </w:pPr>
      <w:rPr>
        <w:rFonts w:cs="Times New Roman" w:hint="default"/>
      </w:r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302C7A"/>
    <w:multiLevelType w:val="multilevel"/>
    <w:tmpl w:val="07F49022"/>
    <w:lvl w:ilvl="0">
      <w:start w:val="1"/>
      <w:numFmt w:val="decimal"/>
      <w:lvlText w:val="3.%1. "/>
      <w:lvlJc w:val="left"/>
      <w:pPr>
        <w:ind w:left="360" w:hanging="360"/>
      </w:pPr>
      <w:rPr>
        <w:rFonts w:cs="Times New Roman" w:hint="default"/>
      </w:r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B5E095E"/>
    <w:multiLevelType w:val="hybridMultilevel"/>
    <w:tmpl w:val="1A80E53C"/>
    <w:lvl w:ilvl="0" w:tplc="C666EA38">
      <w:start w:val="1"/>
      <w:numFmt w:val="decimal"/>
      <w:lvlText w:val="(%1)"/>
      <w:lvlJc w:val="left"/>
      <w:pPr>
        <w:ind w:left="927" w:hanging="360"/>
      </w:pPr>
      <w:rPr>
        <w:rFonts w:hint="default"/>
        <w:color w:val="FFFFFF" w:themeColor="background1"/>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B6C442A"/>
    <w:multiLevelType w:val="hybridMultilevel"/>
    <w:tmpl w:val="8DC2B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AC4389"/>
    <w:multiLevelType w:val="multilevel"/>
    <w:tmpl w:val="15326EFE"/>
    <w:lvl w:ilvl="0">
      <w:start w:val="1"/>
      <w:numFmt w:val="decimal"/>
      <w:lvlText w:val="2.%1. "/>
      <w:lvlJc w:val="left"/>
      <w:pPr>
        <w:ind w:left="360" w:hanging="360"/>
      </w:pPr>
      <w:rPr>
        <w:rFonts w:cs="Times New Roman" w:hint="default"/>
      </w:r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0E7C56"/>
    <w:multiLevelType w:val="multilevel"/>
    <w:tmpl w:val="07F49022"/>
    <w:lvl w:ilvl="0">
      <w:start w:val="1"/>
      <w:numFmt w:val="decimal"/>
      <w:lvlText w:val="3.%1. "/>
      <w:lvlJc w:val="left"/>
      <w:pPr>
        <w:ind w:left="360" w:hanging="360"/>
      </w:pPr>
      <w:rPr>
        <w:rFonts w:cs="Times New Roman" w:hint="default"/>
      </w:r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4672BE"/>
    <w:multiLevelType w:val="multilevel"/>
    <w:tmpl w:val="8348C806"/>
    <w:lvl w:ilvl="0">
      <w:start w:val="1"/>
      <w:numFmt w:val="decimal"/>
      <w:lvlText w:val="7.%1. "/>
      <w:lvlJc w:val="left"/>
      <w:pPr>
        <w:ind w:left="360" w:hanging="360"/>
      </w:pPr>
      <w:rPr>
        <w:rFonts w:cs="Times New Roman" w:hint="default"/>
      </w:r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F4177C"/>
    <w:multiLevelType w:val="multilevel"/>
    <w:tmpl w:val="934C6556"/>
    <w:lvl w:ilvl="0">
      <w:start w:val="1"/>
      <w:numFmt w:val="decimal"/>
      <w:lvlText w:val="5.%1. "/>
      <w:lvlJc w:val="left"/>
      <w:pPr>
        <w:ind w:left="360" w:hanging="360"/>
      </w:pPr>
      <w:rPr>
        <w:rFonts w:cs="Times New Roman" w:hint="default"/>
      </w:r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E6E6B32"/>
    <w:multiLevelType w:val="multilevel"/>
    <w:tmpl w:val="934C6556"/>
    <w:lvl w:ilvl="0">
      <w:start w:val="1"/>
      <w:numFmt w:val="decimal"/>
      <w:lvlText w:val="5.%1. "/>
      <w:lvlJc w:val="left"/>
      <w:pPr>
        <w:ind w:left="360" w:hanging="360"/>
      </w:pPr>
      <w:rPr>
        <w:rFonts w:cs="Times New Roman" w:hint="default"/>
      </w:r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771420"/>
    <w:multiLevelType w:val="hybridMultilevel"/>
    <w:tmpl w:val="5524C544"/>
    <w:lvl w:ilvl="0" w:tplc="C1A46CF4">
      <w:start w:val="1"/>
      <w:numFmt w:val="decimal"/>
      <w:lvlText w:val="%1."/>
      <w:lvlJc w:val="left"/>
      <w:pPr>
        <w:ind w:left="1140"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356A12"/>
    <w:multiLevelType w:val="multilevel"/>
    <w:tmpl w:val="15F26AFC"/>
    <w:lvl w:ilvl="0">
      <w:start w:val="5"/>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67AF7D1F"/>
    <w:multiLevelType w:val="multilevel"/>
    <w:tmpl w:val="4C9C8970"/>
    <w:lvl w:ilvl="0">
      <w:start w:val="9"/>
      <w:numFmt w:val="decimal"/>
      <w:lvlText w:val="%1."/>
      <w:lvlJc w:val="left"/>
      <w:pPr>
        <w:ind w:left="450" w:hanging="450"/>
      </w:pPr>
      <w:rPr>
        <w:rFonts w:hint="default"/>
      </w:rPr>
    </w:lvl>
    <w:lvl w:ilvl="1">
      <w:start w:val="8"/>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8B06FBE"/>
    <w:multiLevelType w:val="multilevel"/>
    <w:tmpl w:val="37B68F7C"/>
    <w:lvl w:ilvl="0">
      <w:start w:val="1"/>
      <w:numFmt w:val="decimal"/>
      <w:lvlText w:val="9.%1. "/>
      <w:lvlJc w:val="left"/>
      <w:pPr>
        <w:ind w:left="360" w:hanging="360"/>
      </w:pPr>
      <w:rPr>
        <w:rFonts w:cs="Times New Roman" w:hint="default"/>
      </w:r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E2638FA"/>
    <w:multiLevelType w:val="multilevel"/>
    <w:tmpl w:val="F0A0CAA2"/>
    <w:lvl w:ilvl="0">
      <w:start w:val="1"/>
      <w:numFmt w:val="decimal"/>
      <w:lvlText w:val="8.%1. "/>
      <w:lvlJc w:val="left"/>
      <w:pPr>
        <w:ind w:left="360" w:hanging="360"/>
      </w:pPr>
      <w:rPr>
        <w:rFonts w:cs="Times New Roman" w:hint="default"/>
      </w:r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8"/>
  </w:num>
  <w:num w:numId="3">
    <w:abstractNumId w:val="7"/>
  </w:num>
  <w:num w:numId="4">
    <w:abstractNumId w:val="15"/>
  </w:num>
  <w:num w:numId="5">
    <w:abstractNumId w:val="23"/>
  </w:num>
  <w:num w:numId="6">
    <w:abstractNumId w:val="24"/>
  </w:num>
  <w:num w:numId="7">
    <w:abstractNumId w:val="4"/>
  </w:num>
  <w:num w:numId="8">
    <w:abstractNumId w:val="11"/>
  </w:num>
  <w:num w:numId="9">
    <w:abstractNumId w:val="1"/>
  </w:num>
  <w:num w:numId="10">
    <w:abstractNumId w:val="22"/>
  </w:num>
  <w:num w:numId="11">
    <w:abstractNumId w:val="5"/>
  </w:num>
  <w:num w:numId="12">
    <w:abstractNumId w:val="17"/>
  </w:num>
  <w:num w:numId="13">
    <w:abstractNumId w:val="13"/>
  </w:num>
  <w:num w:numId="14">
    <w:abstractNumId w:val="14"/>
  </w:num>
  <w:num w:numId="15">
    <w:abstractNumId w:val="18"/>
  </w:num>
  <w:num w:numId="16">
    <w:abstractNumId w:val="9"/>
  </w:num>
  <w:num w:numId="17">
    <w:abstractNumId w:val="6"/>
  </w:num>
  <w:num w:numId="18">
    <w:abstractNumId w:val="3"/>
  </w:num>
  <w:num w:numId="19">
    <w:abstractNumId w:val="21"/>
  </w:num>
  <w:num w:numId="20">
    <w:abstractNumId w:val="20"/>
  </w:num>
  <w:num w:numId="21">
    <w:abstractNumId w:val="12"/>
  </w:num>
  <w:num w:numId="22">
    <w:abstractNumId w:val="10"/>
  </w:num>
  <w:num w:numId="23">
    <w:abstractNumId w:val="19"/>
  </w:num>
  <w:num w:numId="24">
    <w:abstractNumId w:val="26"/>
  </w:num>
  <w:num w:numId="25">
    <w:abstractNumId w:val="0"/>
  </w:num>
  <w:num w:numId="26">
    <w:abstractNumId w:val="25"/>
  </w:num>
  <w:num w:numId="2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FB9"/>
    <w:rsid w:val="0000036C"/>
    <w:rsid w:val="000027F6"/>
    <w:rsid w:val="00007396"/>
    <w:rsid w:val="000109F5"/>
    <w:rsid w:val="0001231A"/>
    <w:rsid w:val="0001304B"/>
    <w:rsid w:val="00013B19"/>
    <w:rsid w:val="00013BCE"/>
    <w:rsid w:val="00013DAF"/>
    <w:rsid w:val="000142D4"/>
    <w:rsid w:val="00016F08"/>
    <w:rsid w:val="00022618"/>
    <w:rsid w:val="00024187"/>
    <w:rsid w:val="0002481E"/>
    <w:rsid w:val="00026FEA"/>
    <w:rsid w:val="00030E5C"/>
    <w:rsid w:val="000311F6"/>
    <w:rsid w:val="000314B9"/>
    <w:rsid w:val="00032AF3"/>
    <w:rsid w:val="000333A5"/>
    <w:rsid w:val="0003479E"/>
    <w:rsid w:val="00036712"/>
    <w:rsid w:val="000400A5"/>
    <w:rsid w:val="0004091E"/>
    <w:rsid w:val="00042066"/>
    <w:rsid w:val="00042153"/>
    <w:rsid w:val="00043A05"/>
    <w:rsid w:val="0004523B"/>
    <w:rsid w:val="00045704"/>
    <w:rsid w:val="00046393"/>
    <w:rsid w:val="00047A73"/>
    <w:rsid w:val="00055080"/>
    <w:rsid w:val="00055D02"/>
    <w:rsid w:val="00056830"/>
    <w:rsid w:val="00057227"/>
    <w:rsid w:val="00060223"/>
    <w:rsid w:val="000603D2"/>
    <w:rsid w:val="00060665"/>
    <w:rsid w:val="000705D3"/>
    <w:rsid w:val="00071117"/>
    <w:rsid w:val="00071C69"/>
    <w:rsid w:val="00072591"/>
    <w:rsid w:val="000727B2"/>
    <w:rsid w:val="000742A7"/>
    <w:rsid w:val="00076D79"/>
    <w:rsid w:val="00077869"/>
    <w:rsid w:val="0007794F"/>
    <w:rsid w:val="000800DF"/>
    <w:rsid w:val="000804B4"/>
    <w:rsid w:val="00080587"/>
    <w:rsid w:val="00080D9D"/>
    <w:rsid w:val="00082406"/>
    <w:rsid w:val="0008388F"/>
    <w:rsid w:val="00083D35"/>
    <w:rsid w:val="00086395"/>
    <w:rsid w:val="00086640"/>
    <w:rsid w:val="0008699A"/>
    <w:rsid w:val="00086A8D"/>
    <w:rsid w:val="00086BF3"/>
    <w:rsid w:val="0008747B"/>
    <w:rsid w:val="0009235C"/>
    <w:rsid w:val="000947AB"/>
    <w:rsid w:val="00095920"/>
    <w:rsid w:val="00096527"/>
    <w:rsid w:val="00096F62"/>
    <w:rsid w:val="00097397"/>
    <w:rsid w:val="000975B9"/>
    <w:rsid w:val="000978D3"/>
    <w:rsid w:val="00097953"/>
    <w:rsid w:val="00097AF8"/>
    <w:rsid w:val="000A0CAE"/>
    <w:rsid w:val="000A3888"/>
    <w:rsid w:val="000A6233"/>
    <w:rsid w:val="000A67F4"/>
    <w:rsid w:val="000A7294"/>
    <w:rsid w:val="000A781E"/>
    <w:rsid w:val="000B13BF"/>
    <w:rsid w:val="000B2EF4"/>
    <w:rsid w:val="000B3238"/>
    <w:rsid w:val="000B43D1"/>
    <w:rsid w:val="000C03B9"/>
    <w:rsid w:val="000C156F"/>
    <w:rsid w:val="000C42EC"/>
    <w:rsid w:val="000C4745"/>
    <w:rsid w:val="000C7997"/>
    <w:rsid w:val="000D376F"/>
    <w:rsid w:val="000D475E"/>
    <w:rsid w:val="000D5D31"/>
    <w:rsid w:val="000D5DB1"/>
    <w:rsid w:val="000D759F"/>
    <w:rsid w:val="000E5167"/>
    <w:rsid w:val="000E540C"/>
    <w:rsid w:val="000E5C10"/>
    <w:rsid w:val="000E6E1D"/>
    <w:rsid w:val="000E7AD9"/>
    <w:rsid w:val="000F0F3A"/>
    <w:rsid w:val="000F1D30"/>
    <w:rsid w:val="000F3BBE"/>
    <w:rsid w:val="000F40A5"/>
    <w:rsid w:val="000F548D"/>
    <w:rsid w:val="000F54C5"/>
    <w:rsid w:val="000F5AA2"/>
    <w:rsid w:val="000F78C0"/>
    <w:rsid w:val="00100412"/>
    <w:rsid w:val="00103A4C"/>
    <w:rsid w:val="00103D6B"/>
    <w:rsid w:val="00103DC8"/>
    <w:rsid w:val="00105031"/>
    <w:rsid w:val="001058CD"/>
    <w:rsid w:val="0010632D"/>
    <w:rsid w:val="00107157"/>
    <w:rsid w:val="0011070C"/>
    <w:rsid w:val="00111218"/>
    <w:rsid w:val="00111562"/>
    <w:rsid w:val="00111E57"/>
    <w:rsid w:val="00111E59"/>
    <w:rsid w:val="001120A2"/>
    <w:rsid w:val="00116431"/>
    <w:rsid w:val="00116EE1"/>
    <w:rsid w:val="0012042E"/>
    <w:rsid w:val="001205AF"/>
    <w:rsid w:val="00121840"/>
    <w:rsid w:val="00122AD0"/>
    <w:rsid w:val="00123262"/>
    <w:rsid w:val="00124C80"/>
    <w:rsid w:val="00125AD2"/>
    <w:rsid w:val="00126F9E"/>
    <w:rsid w:val="00126FE1"/>
    <w:rsid w:val="00131CF8"/>
    <w:rsid w:val="00131D48"/>
    <w:rsid w:val="00133480"/>
    <w:rsid w:val="00133C81"/>
    <w:rsid w:val="0013402D"/>
    <w:rsid w:val="0013671B"/>
    <w:rsid w:val="0014651D"/>
    <w:rsid w:val="00150289"/>
    <w:rsid w:val="00151488"/>
    <w:rsid w:val="0015157F"/>
    <w:rsid w:val="00151C6A"/>
    <w:rsid w:val="00153510"/>
    <w:rsid w:val="001545EA"/>
    <w:rsid w:val="001561EE"/>
    <w:rsid w:val="001577E4"/>
    <w:rsid w:val="0016423C"/>
    <w:rsid w:val="001646CE"/>
    <w:rsid w:val="0016530B"/>
    <w:rsid w:val="0016655D"/>
    <w:rsid w:val="00167312"/>
    <w:rsid w:val="001707D9"/>
    <w:rsid w:val="001719E9"/>
    <w:rsid w:val="001727A3"/>
    <w:rsid w:val="00173ECA"/>
    <w:rsid w:val="00174648"/>
    <w:rsid w:val="00175831"/>
    <w:rsid w:val="00176880"/>
    <w:rsid w:val="00177818"/>
    <w:rsid w:val="00180F34"/>
    <w:rsid w:val="00182BA4"/>
    <w:rsid w:val="001838E9"/>
    <w:rsid w:val="00185A24"/>
    <w:rsid w:val="001901D4"/>
    <w:rsid w:val="001A0537"/>
    <w:rsid w:val="001A1A0C"/>
    <w:rsid w:val="001A3BE0"/>
    <w:rsid w:val="001A5191"/>
    <w:rsid w:val="001A56D4"/>
    <w:rsid w:val="001A7ACA"/>
    <w:rsid w:val="001A7E88"/>
    <w:rsid w:val="001A7EA8"/>
    <w:rsid w:val="001B0252"/>
    <w:rsid w:val="001B15E4"/>
    <w:rsid w:val="001B2A24"/>
    <w:rsid w:val="001B48C4"/>
    <w:rsid w:val="001B4B0A"/>
    <w:rsid w:val="001B7E12"/>
    <w:rsid w:val="001C024E"/>
    <w:rsid w:val="001C06D7"/>
    <w:rsid w:val="001C0DDC"/>
    <w:rsid w:val="001C38BE"/>
    <w:rsid w:val="001C3CD7"/>
    <w:rsid w:val="001C4BE8"/>
    <w:rsid w:val="001C75AE"/>
    <w:rsid w:val="001D0BB4"/>
    <w:rsid w:val="001D4228"/>
    <w:rsid w:val="001D4869"/>
    <w:rsid w:val="001D4DA9"/>
    <w:rsid w:val="001E5457"/>
    <w:rsid w:val="001E54B3"/>
    <w:rsid w:val="001E76A8"/>
    <w:rsid w:val="001E7EB2"/>
    <w:rsid w:val="001F11EC"/>
    <w:rsid w:val="001F375A"/>
    <w:rsid w:val="001F3786"/>
    <w:rsid w:val="001F3B79"/>
    <w:rsid w:val="001F4FA6"/>
    <w:rsid w:val="001F6E71"/>
    <w:rsid w:val="001F6FF9"/>
    <w:rsid w:val="00201277"/>
    <w:rsid w:val="0020277C"/>
    <w:rsid w:val="00203B83"/>
    <w:rsid w:val="00205A42"/>
    <w:rsid w:val="00207A90"/>
    <w:rsid w:val="00207FEF"/>
    <w:rsid w:val="00211AD9"/>
    <w:rsid w:val="00212DB6"/>
    <w:rsid w:val="00213ADC"/>
    <w:rsid w:val="0021459B"/>
    <w:rsid w:val="00215A82"/>
    <w:rsid w:val="00222141"/>
    <w:rsid w:val="00223783"/>
    <w:rsid w:val="00223FEF"/>
    <w:rsid w:val="00225338"/>
    <w:rsid w:val="0022672A"/>
    <w:rsid w:val="00230396"/>
    <w:rsid w:val="00231D09"/>
    <w:rsid w:val="00236373"/>
    <w:rsid w:val="00236886"/>
    <w:rsid w:val="0023722D"/>
    <w:rsid w:val="00240A77"/>
    <w:rsid w:val="00241D4E"/>
    <w:rsid w:val="00242B3F"/>
    <w:rsid w:val="00246C26"/>
    <w:rsid w:val="00247177"/>
    <w:rsid w:val="0024772C"/>
    <w:rsid w:val="00250652"/>
    <w:rsid w:val="0025156D"/>
    <w:rsid w:val="0025187D"/>
    <w:rsid w:val="00251D85"/>
    <w:rsid w:val="00252BA8"/>
    <w:rsid w:val="00252EF1"/>
    <w:rsid w:val="0026007F"/>
    <w:rsid w:val="00262FA0"/>
    <w:rsid w:val="002637E1"/>
    <w:rsid w:val="00264019"/>
    <w:rsid w:val="002645F3"/>
    <w:rsid w:val="00265740"/>
    <w:rsid w:val="00265E50"/>
    <w:rsid w:val="00266F67"/>
    <w:rsid w:val="0026753E"/>
    <w:rsid w:val="00267F97"/>
    <w:rsid w:val="00270559"/>
    <w:rsid w:val="00276821"/>
    <w:rsid w:val="00276FD3"/>
    <w:rsid w:val="0028074D"/>
    <w:rsid w:val="002854E8"/>
    <w:rsid w:val="002872D2"/>
    <w:rsid w:val="00290E8B"/>
    <w:rsid w:val="00292573"/>
    <w:rsid w:val="002946D1"/>
    <w:rsid w:val="002A02A6"/>
    <w:rsid w:val="002A30D7"/>
    <w:rsid w:val="002A3138"/>
    <w:rsid w:val="002A3346"/>
    <w:rsid w:val="002A5291"/>
    <w:rsid w:val="002A5C96"/>
    <w:rsid w:val="002A642D"/>
    <w:rsid w:val="002B173C"/>
    <w:rsid w:val="002B1CBB"/>
    <w:rsid w:val="002B1F45"/>
    <w:rsid w:val="002B23BF"/>
    <w:rsid w:val="002B3D83"/>
    <w:rsid w:val="002B5DC2"/>
    <w:rsid w:val="002B61F9"/>
    <w:rsid w:val="002B6448"/>
    <w:rsid w:val="002B66B9"/>
    <w:rsid w:val="002B732E"/>
    <w:rsid w:val="002C0AE0"/>
    <w:rsid w:val="002C1C0E"/>
    <w:rsid w:val="002C2F72"/>
    <w:rsid w:val="002C5A1B"/>
    <w:rsid w:val="002C5BA4"/>
    <w:rsid w:val="002C7E19"/>
    <w:rsid w:val="002D2786"/>
    <w:rsid w:val="002D3B79"/>
    <w:rsid w:val="002D5691"/>
    <w:rsid w:val="002D6066"/>
    <w:rsid w:val="002D650F"/>
    <w:rsid w:val="002E23D5"/>
    <w:rsid w:val="002E26F4"/>
    <w:rsid w:val="002E4C69"/>
    <w:rsid w:val="002E7261"/>
    <w:rsid w:val="002E7BE1"/>
    <w:rsid w:val="002F1933"/>
    <w:rsid w:val="002F1D10"/>
    <w:rsid w:val="002F20F3"/>
    <w:rsid w:val="002F25E6"/>
    <w:rsid w:val="002F3DA1"/>
    <w:rsid w:val="002F6A4D"/>
    <w:rsid w:val="003012ED"/>
    <w:rsid w:val="0030363E"/>
    <w:rsid w:val="00304547"/>
    <w:rsid w:val="00304F5E"/>
    <w:rsid w:val="0031019E"/>
    <w:rsid w:val="0031052F"/>
    <w:rsid w:val="00311A08"/>
    <w:rsid w:val="00312A83"/>
    <w:rsid w:val="00313104"/>
    <w:rsid w:val="0031576A"/>
    <w:rsid w:val="00317E41"/>
    <w:rsid w:val="00321257"/>
    <w:rsid w:val="00322342"/>
    <w:rsid w:val="0032264B"/>
    <w:rsid w:val="003229F6"/>
    <w:rsid w:val="003231C6"/>
    <w:rsid w:val="0032592B"/>
    <w:rsid w:val="00325FC7"/>
    <w:rsid w:val="00326ACB"/>
    <w:rsid w:val="00326BA1"/>
    <w:rsid w:val="003272E1"/>
    <w:rsid w:val="00327FBD"/>
    <w:rsid w:val="00331488"/>
    <w:rsid w:val="003322D9"/>
    <w:rsid w:val="00332B69"/>
    <w:rsid w:val="00334526"/>
    <w:rsid w:val="00334962"/>
    <w:rsid w:val="00336D7D"/>
    <w:rsid w:val="00336E88"/>
    <w:rsid w:val="00336FB3"/>
    <w:rsid w:val="003370C6"/>
    <w:rsid w:val="00341BA2"/>
    <w:rsid w:val="00342608"/>
    <w:rsid w:val="00342C3B"/>
    <w:rsid w:val="003431ED"/>
    <w:rsid w:val="00343381"/>
    <w:rsid w:val="003456E9"/>
    <w:rsid w:val="00352ACE"/>
    <w:rsid w:val="00355285"/>
    <w:rsid w:val="003552BB"/>
    <w:rsid w:val="003636E1"/>
    <w:rsid w:val="003706D4"/>
    <w:rsid w:val="00371044"/>
    <w:rsid w:val="00372D37"/>
    <w:rsid w:val="00373388"/>
    <w:rsid w:val="00374A02"/>
    <w:rsid w:val="00376FBA"/>
    <w:rsid w:val="00380D9D"/>
    <w:rsid w:val="003816F9"/>
    <w:rsid w:val="00382A66"/>
    <w:rsid w:val="00383418"/>
    <w:rsid w:val="00383444"/>
    <w:rsid w:val="00390692"/>
    <w:rsid w:val="00390704"/>
    <w:rsid w:val="003951F7"/>
    <w:rsid w:val="00395AA0"/>
    <w:rsid w:val="003967C4"/>
    <w:rsid w:val="003A2AEB"/>
    <w:rsid w:val="003A5CC4"/>
    <w:rsid w:val="003A6970"/>
    <w:rsid w:val="003B05E3"/>
    <w:rsid w:val="003B1294"/>
    <w:rsid w:val="003B29EB"/>
    <w:rsid w:val="003B31E4"/>
    <w:rsid w:val="003B48FF"/>
    <w:rsid w:val="003B7626"/>
    <w:rsid w:val="003C35DF"/>
    <w:rsid w:val="003C42C8"/>
    <w:rsid w:val="003D0355"/>
    <w:rsid w:val="003D06D4"/>
    <w:rsid w:val="003D146D"/>
    <w:rsid w:val="003D2251"/>
    <w:rsid w:val="003D33D6"/>
    <w:rsid w:val="003D3C87"/>
    <w:rsid w:val="003D4D70"/>
    <w:rsid w:val="003E0E4E"/>
    <w:rsid w:val="003E3243"/>
    <w:rsid w:val="003E464A"/>
    <w:rsid w:val="003E4BA5"/>
    <w:rsid w:val="003F0296"/>
    <w:rsid w:val="003F0FD5"/>
    <w:rsid w:val="003F5A74"/>
    <w:rsid w:val="003F7FF6"/>
    <w:rsid w:val="004008D4"/>
    <w:rsid w:val="0040650F"/>
    <w:rsid w:val="00407733"/>
    <w:rsid w:val="00410021"/>
    <w:rsid w:val="004120F2"/>
    <w:rsid w:val="004121DD"/>
    <w:rsid w:val="00412328"/>
    <w:rsid w:val="00413E08"/>
    <w:rsid w:val="00414EC9"/>
    <w:rsid w:val="00416E97"/>
    <w:rsid w:val="00417356"/>
    <w:rsid w:val="004175CE"/>
    <w:rsid w:val="00417B30"/>
    <w:rsid w:val="004204F5"/>
    <w:rsid w:val="00422108"/>
    <w:rsid w:val="00422EC9"/>
    <w:rsid w:val="00423698"/>
    <w:rsid w:val="00423FF0"/>
    <w:rsid w:val="00425522"/>
    <w:rsid w:val="0042597B"/>
    <w:rsid w:val="004262AA"/>
    <w:rsid w:val="004265EB"/>
    <w:rsid w:val="00430CF4"/>
    <w:rsid w:val="00431212"/>
    <w:rsid w:val="00432657"/>
    <w:rsid w:val="004326B5"/>
    <w:rsid w:val="00434523"/>
    <w:rsid w:val="0043463C"/>
    <w:rsid w:val="00444F6F"/>
    <w:rsid w:val="00445A81"/>
    <w:rsid w:val="004460A3"/>
    <w:rsid w:val="00446638"/>
    <w:rsid w:val="00446760"/>
    <w:rsid w:val="00446C63"/>
    <w:rsid w:val="00446EFE"/>
    <w:rsid w:val="004470E6"/>
    <w:rsid w:val="00450B96"/>
    <w:rsid w:val="00450E01"/>
    <w:rsid w:val="004527FA"/>
    <w:rsid w:val="00452BAE"/>
    <w:rsid w:val="00454AF2"/>
    <w:rsid w:val="0045601C"/>
    <w:rsid w:val="00457003"/>
    <w:rsid w:val="004628E7"/>
    <w:rsid w:val="00463B58"/>
    <w:rsid w:val="00464598"/>
    <w:rsid w:val="0046554C"/>
    <w:rsid w:val="0047068A"/>
    <w:rsid w:val="00472830"/>
    <w:rsid w:val="00472A30"/>
    <w:rsid w:val="004753CD"/>
    <w:rsid w:val="00477C77"/>
    <w:rsid w:val="00482764"/>
    <w:rsid w:val="0048408E"/>
    <w:rsid w:val="00484BBE"/>
    <w:rsid w:val="004862BD"/>
    <w:rsid w:val="00486CFC"/>
    <w:rsid w:val="00487DCF"/>
    <w:rsid w:val="004901C7"/>
    <w:rsid w:val="004920A5"/>
    <w:rsid w:val="004940E9"/>
    <w:rsid w:val="00494E35"/>
    <w:rsid w:val="004A0AC3"/>
    <w:rsid w:val="004A1B75"/>
    <w:rsid w:val="004A48E5"/>
    <w:rsid w:val="004A6C13"/>
    <w:rsid w:val="004A7842"/>
    <w:rsid w:val="004B2060"/>
    <w:rsid w:val="004B3E19"/>
    <w:rsid w:val="004B4AEF"/>
    <w:rsid w:val="004B5823"/>
    <w:rsid w:val="004B585B"/>
    <w:rsid w:val="004B60D6"/>
    <w:rsid w:val="004B733C"/>
    <w:rsid w:val="004C14F8"/>
    <w:rsid w:val="004C28E1"/>
    <w:rsid w:val="004C30E3"/>
    <w:rsid w:val="004C6AAD"/>
    <w:rsid w:val="004D209E"/>
    <w:rsid w:val="004D3962"/>
    <w:rsid w:val="004D3F4E"/>
    <w:rsid w:val="004E2009"/>
    <w:rsid w:val="004E6A3A"/>
    <w:rsid w:val="004E72EA"/>
    <w:rsid w:val="004E7CE3"/>
    <w:rsid w:val="004F1CBA"/>
    <w:rsid w:val="004F2681"/>
    <w:rsid w:val="004F5A34"/>
    <w:rsid w:val="00500648"/>
    <w:rsid w:val="005009F1"/>
    <w:rsid w:val="0050144F"/>
    <w:rsid w:val="00501D8B"/>
    <w:rsid w:val="00505CE9"/>
    <w:rsid w:val="00510B48"/>
    <w:rsid w:val="00510BE6"/>
    <w:rsid w:val="00511F83"/>
    <w:rsid w:val="00513128"/>
    <w:rsid w:val="0051337E"/>
    <w:rsid w:val="00513752"/>
    <w:rsid w:val="00516046"/>
    <w:rsid w:val="005164BC"/>
    <w:rsid w:val="005168F0"/>
    <w:rsid w:val="005177A0"/>
    <w:rsid w:val="00520026"/>
    <w:rsid w:val="005204A8"/>
    <w:rsid w:val="005215B1"/>
    <w:rsid w:val="0052214F"/>
    <w:rsid w:val="00522811"/>
    <w:rsid w:val="00526A81"/>
    <w:rsid w:val="00527CC3"/>
    <w:rsid w:val="00532F1B"/>
    <w:rsid w:val="005336AD"/>
    <w:rsid w:val="00533BFC"/>
    <w:rsid w:val="00535DC9"/>
    <w:rsid w:val="0053680C"/>
    <w:rsid w:val="00540CF6"/>
    <w:rsid w:val="00541578"/>
    <w:rsid w:val="005415AC"/>
    <w:rsid w:val="0054293A"/>
    <w:rsid w:val="00543E90"/>
    <w:rsid w:val="005466D4"/>
    <w:rsid w:val="00547EDC"/>
    <w:rsid w:val="00550480"/>
    <w:rsid w:val="00555372"/>
    <w:rsid w:val="005554E8"/>
    <w:rsid w:val="00555E99"/>
    <w:rsid w:val="00557821"/>
    <w:rsid w:val="005601BD"/>
    <w:rsid w:val="0056100E"/>
    <w:rsid w:val="00563F92"/>
    <w:rsid w:val="005654D8"/>
    <w:rsid w:val="005670BA"/>
    <w:rsid w:val="00567420"/>
    <w:rsid w:val="00572120"/>
    <w:rsid w:val="00572C5B"/>
    <w:rsid w:val="00576654"/>
    <w:rsid w:val="00577FB8"/>
    <w:rsid w:val="0058223D"/>
    <w:rsid w:val="00583D16"/>
    <w:rsid w:val="0058460F"/>
    <w:rsid w:val="005931F3"/>
    <w:rsid w:val="00594235"/>
    <w:rsid w:val="00594B98"/>
    <w:rsid w:val="005953A6"/>
    <w:rsid w:val="00596505"/>
    <w:rsid w:val="0059685C"/>
    <w:rsid w:val="005A237A"/>
    <w:rsid w:val="005A36D9"/>
    <w:rsid w:val="005A3BB0"/>
    <w:rsid w:val="005A4BE3"/>
    <w:rsid w:val="005A7E80"/>
    <w:rsid w:val="005B11DC"/>
    <w:rsid w:val="005B11E0"/>
    <w:rsid w:val="005B26B0"/>
    <w:rsid w:val="005B3D22"/>
    <w:rsid w:val="005B49A7"/>
    <w:rsid w:val="005B5348"/>
    <w:rsid w:val="005B5A9B"/>
    <w:rsid w:val="005B5ACB"/>
    <w:rsid w:val="005B5DAA"/>
    <w:rsid w:val="005B626C"/>
    <w:rsid w:val="005B6F7F"/>
    <w:rsid w:val="005B773C"/>
    <w:rsid w:val="005C19F2"/>
    <w:rsid w:val="005C426D"/>
    <w:rsid w:val="005C58AC"/>
    <w:rsid w:val="005C604A"/>
    <w:rsid w:val="005C67BF"/>
    <w:rsid w:val="005C6F80"/>
    <w:rsid w:val="005C7A3C"/>
    <w:rsid w:val="005D3DDE"/>
    <w:rsid w:val="005D4F7E"/>
    <w:rsid w:val="005D61FC"/>
    <w:rsid w:val="005D7226"/>
    <w:rsid w:val="005D757B"/>
    <w:rsid w:val="005E0BE3"/>
    <w:rsid w:val="005E12DE"/>
    <w:rsid w:val="005E1862"/>
    <w:rsid w:val="005E4042"/>
    <w:rsid w:val="005E555E"/>
    <w:rsid w:val="005E64C6"/>
    <w:rsid w:val="005E6A31"/>
    <w:rsid w:val="005E6BDF"/>
    <w:rsid w:val="005F1A37"/>
    <w:rsid w:val="005F2AB2"/>
    <w:rsid w:val="005F3068"/>
    <w:rsid w:val="005F5037"/>
    <w:rsid w:val="005F5D91"/>
    <w:rsid w:val="005F76B0"/>
    <w:rsid w:val="006011E3"/>
    <w:rsid w:val="00603933"/>
    <w:rsid w:val="00603D56"/>
    <w:rsid w:val="00607A91"/>
    <w:rsid w:val="006101A7"/>
    <w:rsid w:val="00613AAE"/>
    <w:rsid w:val="00616595"/>
    <w:rsid w:val="00617292"/>
    <w:rsid w:val="00620F8D"/>
    <w:rsid w:val="00622C15"/>
    <w:rsid w:val="00624724"/>
    <w:rsid w:val="006254A3"/>
    <w:rsid w:val="00625BC3"/>
    <w:rsid w:val="0063081A"/>
    <w:rsid w:val="006323B8"/>
    <w:rsid w:val="00636319"/>
    <w:rsid w:val="00636F27"/>
    <w:rsid w:val="00642461"/>
    <w:rsid w:val="00645771"/>
    <w:rsid w:val="00645F59"/>
    <w:rsid w:val="0065038F"/>
    <w:rsid w:val="00652FB7"/>
    <w:rsid w:val="0065590D"/>
    <w:rsid w:val="00656805"/>
    <w:rsid w:val="00657296"/>
    <w:rsid w:val="00657695"/>
    <w:rsid w:val="00657A70"/>
    <w:rsid w:val="00657F7C"/>
    <w:rsid w:val="00660A75"/>
    <w:rsid w:val="00661251"/>
    <w:rsid w:val="006612D5"/>
    <w:rsid w:val="00662ACB"/>
    <w:rsid w:val="00663029"/>
    <w:rsid w:val="006635EB"/>
    <w:rsid w:val="00667B60"/>
    <w:rsid w:val="00667D23"/>
    <w:rsid w:val="006733E0"/>
    <w:rsid w:val="00673811"/>
    <w:rsid w:val="00676DBA"/>
    <w:rsid w:val="00676F58"/>
    <w:rsid w:val="00677213"/>
    <w:rsid w:val="006776BF"/>
    <w:rsid w:val="00680885"/>
    <w:rsid w:val="00680F03"/>
    <w:rsid w:val="006849F7"/>
    <w:rsid w:val="00684C3B"/>
    <w:rsid w:val="00691727"/>
    <w:rsid w:val="00692213"/>
    <w:rsid w:val="00692465"/>
    <w:rsid w:val="006926AC"/>
    <w:rsid w:val="00694D43"/>
    <w:rsid w:val="0069527E"/>
    <w:rsid w:val="006964D8"/>
    <w:rsid w:val="006979FF"/>
    <w:rsid w:val="006A0CED"/>
    <w:rsid w:val="006A1449"/>
    <w:rsid w:val="006A26CC"/>
    <w:rsid w:val="006A35FF"/>
    <w:rsid w:val="006A40C5"/>
    <w:rsid w:val="006A459A"/>
    <w:rsid w:val="006A6470"/>
    <w:rsid w:val="006A79FA"/>
    <w:rsid w:val="006B0EEB"/>
    <w:rsid w:val="006B1B15"/>
    <w:rsid w:val="006B1BE7"/>
    <w:rsid w:val="006B1CF7"/>
    <w:rsid w:val="006B458A"/>
    <w:rsid w:val="006B4FCB"/>
    <w:rsid w:val="006B5B13"/>
    <w:rsid w:val="006C0423"/>
    <w:rsid w:val="006C19BA"/>
    <w:rsid w:val="006C1CA6"/>
    <w:rsid w:val="006C1F58"/>
    <w:rsid w:val="006C35B9"/>
    <w:rsid w:val="006C4FE0"/>
    <w:rsid w:val="006C5104"/>
    <w:rsid w:val="006C5B30"/>
    <w:rsid w:val="006C7269"/>
    <w:rsid w:val="006C7A6D"/>
    <w:rsid w:val="006C7D77"/>
    <w:rsid w:val="006D2DF0"/>
    <w:rsid w:val="006D508E"/>
    <w:rsid w:val="006D6BA9"/>
    <w:rsid w:val="006D6CFC"/>
    <w:rsid w:val="006E1B0E"/>
    <w:rsid w:val="006E1F22"/>
    <w:rsid w:val="006E20E1"/>
    <w:rsid w:val="006E3756"/>
    <w:rsid w:val="006E4EB4"/>
    <w:rsid w:val="006E58AC"/>
    <w:rsid w:val="006F27EB"/>
    <w:rsid w:val="006F3464"/>
    <w:rsid w:val="006F411A"/>
    <w:rsid w:val="007001E2"/>
    <w:rsid w:val="00700928"/>
    <w:rsid w:val="007018B8"/>
    <w:rsid w:val="00702062"/>
    <w:rsid w:val="00702E21"/>
    <w:rsid w:val="00704316"/>
    <w:rsid w:val="00704746"/>
    <w:rsid w:val="00704BC5"/>
    <w:rsid w:val="00705A5D"/>
    <w:rsid w:val="00705FA1"/>
    <w:rsid w:val="0071390C"/>
    <w:rsid w:val="00715909"/>
    <w:rsid w:val="00715985"/>
    <w:rsid w:val="007161B7"/>
    <w:rsid w:val="00717298"/>
    <w:rsid w:val="00720A1F"/>
    <w:rsid w:val="00720F6C"/>
    <w:rsid w:val="0072150D"/>
    <w:rsid w:val="00722127"/>
    <w:rsid w:val="00722E66"/>
    <w:rsid w:val="007233D8"/>
    <w:rsid w:val="0072496B"/>
    <w:rsid w:val="0072549B"/>
    <w:rsid w:val="00725D5E"/>
    <w:rsid w:val="00731E1D"/>
    <w:rsid w:val="00731E7E"/>
    <w:rsid w:val="00732331"/>
    <w:rsid w:val="007340D2"/>
    <w:rsid w:val="00736982"/>
    <w:rsid w:val="007373DF"/>
    <w:rsid w:val="00740AB5"/>
    <w:rsid w:val="00741617"/>
    <w:rsid w:val="00741A69"/>
    <w:rsid w:val="00744E6D"/>
    <w:rsid w:val="00747D51"/>
    <w:rsid w:val="0075310F"/>
    <w:rsid w:val="00757707"/>
    <w:rsid w:val="00757813"/>
    <w:rsid w:val="007623C0"/>
    <w:rsid w:val="00762F52"/>
    <w:rsid w:val="007645F3"/>
    <w:rsid w:val="00764E85"/>
    <w:rsid w:val="0076564F"/>
    <w:rsid w:val="00765D36"/>
    <w:rsid w:val="00766E12"/>
    <w:rsid w:val="007704A2"/>
    <w:rsid w:val="00770DDF"/>
    <w:rsid w:val="00771169"/>
    <w:rsid w:val="0077412B"/>
    <w:rsid w:val="00775F12"/>
    <w:rsid w:val="00777DB1"/>
    <w:rsid w:val="00780E6A"/>
    <w:rsid w:val="00781562"/>
    <w:rsid w:val="00785DF4"/>
    <w:rsid w:val="00791B57"/>
    <w:rsid w:val="00792A3F"/>
    <w:rsid w:val="00793390"/>
    <w:rsid w:val="0079428D"/>
    <w:rsid w:val="00794558"/>
    <w:rsid w:val="00795E47"/>
    <w:rsid w:val="00797B29"/>
    <w:rsid w:val="00797F6A"/>
    <w:rsid w:val="007A080A"/>
    <w:rsid w:val="007A3081"/>
    <w:rsid w:val="007A4461"/>
    <w:rsid w:val="007A5EC2"/>
    <w:rsid w:val="007A702E"/>
    <w:rsid w:val="007B1208"/>
    <w:rsid w:val="007B2463"/>
    <w:rsid w:val="007B2FB9"/>
    <w:rsid w:val="007B4ACF"/>
    <w:rsid w:val="007B5CB3"/>
    <w:rsid w:val="007B6932"/>
    <w:rsid w:val="007C06F9"/>
    <w:rsid w:val="007C1AA2"/>
    <w:rsid w:val="007C1E40"/>
    <w:rsid w:val="007C6948"/>
    <w:rsid w:val="007D1E4F"/>
    <w:rsid w:val="007D1E9B"/>
    <w:rsid w:val="007D248E"/>
    <w:rsid w:val="007D586D"/>
    <w:rsid w:val="007D635E"/>
    <w:rsid w:val="007D6B9C"/>
    <w:rsid w:val="007D7C63"/>
    <w:rsid w:val="007E16ED"/>
    <w:rsid w:val="007E2F85"/>
    <w:rsid w:val="007E36F2"/>
    <w:rsid w:val="007E5366"/>
    <w:rsid w:val="007E54FA"/>
    <w:rsid w:val="007F0FCB"/>
    <w:rsid w:val="007F2C5E"/>
    <w:rsid w:val="007F600A"/>
    <w:rsid w:val="008004B9"/>
    <w:rsid w:val="00801805"/>
    <w:rsid w:val="008022FF"/>
    <w:rsid w:val="0080244E"/>
    <w:rsid w:val="008035C8"/>
    <w:rsid w:val="008035EB"/>
    <w:rsid w:val="00804245"/>
    <w:rsid w:val="00804284"/>
    <w:rsid w:val="00810077"/>
    <w:rsid w:val="0081030B"/>
    <w:rsid w:val="00811A54"/>
    <w:rsid w:val="00812D63"/>
    <w:rsid w:val="00813744"/>
    <w:rsid w:val="00813EB9"/>
    <w:rsid w:val="00814399"/>
    <w:rsid w:val="00817B90"/>
    <w:rsid w:val="00820D8E"/>
    <w:rsid w:val="00820EAF"/>
    <w:rsid w:val="00824A35"/>
    <w:rsid w:val="008302DE"/>
    <w:rsid w:val="00830C0D"/>
    <w:rsid w:val="0083274C"/>
    <w:rsid w:val="00833476"/>
    <w:rsid w:val="00834DEE"/>
    <w:rsid w:val="00835600"/>
    <w:rsid w:val="00837D35"/>
    <w:rsid w:val="00837DB5"/>
    <w:rsid w:val="00841D14"/>
    <w:rsid w:val="00842115"/>
    <w:rsid w:val="00842919"/>
    <w:rsid w:val="0084371B"/>
    <w:rsid w:val="008440CF"/>
    <w:rsid w:val="00845F5D"/>
    <w:rsid w:val="00846011"/>
    <w:rsid w:val="00850836"/>
    <w:rsid w:val="008526B7"/>
    <w:rsid w:val="00853E3B"/>
    <w:rsid w:val="008549D4"/>
    <w:rsid w:val="008556C2"/>
    <w:rsid w:val="00855DA8"/>
    <w:rsid w:val="008562FA"/>
    <w:rsid w:val="00857B39"/>
    <w:rsid w:val="008617B8"/>
    <w:rsid w:val="00862658"/>
    <w:rsid w:val="00862CBA"/>
    <w:rsid w:val="0086569A"/>
    <w:rsid w:val="0087088C"/>
    <w:rsid w:val="00871E8D"/>
    <w:rsid w:val="00875E39"/>
    <w:rsid w:val="008774EF"/>
    <w:rsid w:val="0088170D"/>
    <w:rsid w:val="0088190D"/>
    <w:rsid w:val="008822EE"/>
    <w:rsid w:val="008832E9"/>
    <w:rsid w:val="008838A6"/>
    <w:rsid w:val="0088421A"/>
    <w:rsid w:val="00885202"/>
    <w:rsid w:val="0088734A"/>
    <w:rsid w:val="008909A9"/>
    <w:rsid w:val="00893CE4"/>
    <w:rsid w:val="00893D59"/>
    <w:rsid w:val="008A1A38"/>
    <w:rsid w:val="008A1E6E"/>
    <w:rsid w:val="008A367E"/>
    <w:rsid w:val="008A3707"/>
    <w:rsid w:val="008A599E"/>
    <w:rsid w:val="008A5FA2"/>
    <w:rsid w:val="008A71B8"/>
    <w:rsid w:val="008B0817"/>
    <w:rsid w:val="008B0ED9"/>
    <w:rsid w:val="008B0F2D"/>
    <w:rsid w:val="008B19B6"/>
    <w:rsid w:val="008B3F2D"/>
    <w:rsid w:val="008B56B4"/>
    <w:rsid w:val="008B69BE"/>
    <w:rsid w:val="008B7D9D"/>
    <w:rsid w:val="008C5127"/>
    <w:rsid w:val="008D078A"/>
    <w:rsid w:val="008D13D0"/>
    <w:rsid w:val="008D172C"/>
    <w:rsid w:val="008D2FB9"/>
    <w:rsid w:val="008D3D60"/>
    <w:rsid w:val="008D6200"/>
    <w:rsid w:val="008D6EA7"/>
    <w:rsid w:val="008D6FA1"/>
    <w:rsid w:val="008D7EA2"/>
    <w:rsid w:val="008E00FB"/>
    <w:rsid w:val="008E13CB"/>
    <w:rsid w:val="008E5FC6"/>
    <w:rsid w:val="008E7F7E"/>
    <w:rsid w:val="008F3053"/>
    <w:rsid w:val="008F36A9"/>
    <w:rsid w:val="008F39C4"/>
    <w:rsid w:val="008F3A05"/>
    <w:rsid w:val="008F3C17"/>
    <w:rsid w:val="008F4727"/>
    <w:rsid w:val="008F5DB9"/>
    <w:rsid w:val="008F7B4E"/>
    <w:rsid w:val="00900B36"/>
    <w:rsid w:val="00901417"/>
    <w:rsid w:val="0090461C"/>
    <w:rsid w:val="009059D2"/>
    <w:rsid w:val="00906C34"/>
    <w:rsid w:val="0090741B"/>
    <w:rsid w:val="0091136E"/>
    <w:rsid w:val="00911FC9"/>
    <w:rsid w:val="00912531"/>
    <w:rsid w:val="009135F3"/>
    <w:rsid w:val="00917802"/>
    <w:rsid w:val="00917B23"/>
    <w:rsid w:val="00917E57"/>
    <w:rsid w:val="00922E8E"/>
    <w:rsid w:val="00922F9A"/>
    <w:rsid w:val="00924BF9"/>
    <w:rsid w:val="00925D77"/>
    <w:rsid w:val="00927A17"/>
    <w:rsid w:val="00933720"/>
    <w:rsid w:val="00933FC6"/>
    <w:rsid w:val="0093573A"/>
    <w:rsid w:val="009404E9"/>
    <w:rsid w:val="00942572"/>
    <w:rsid w:val="009425FE"/>
    <w:rsid w:val="0094349A"/>
    <w:rsid w:val="00944EE1"/>
    <w:rsid w:val="0094543B"/>
    <w:rsid w:val="00945A7F"/>
    <w:rsid w:val="00950B96"/>
    <w:rsid w:val="0095187A"/>
    <w:rsid w:val="0095324D"/>
    <w:rsid w:val="009549B1"/>
    <w:rsid w:val="0095642D"/>
    <w:rsid w:val="009610AE"/>
    <w:rsid w:val="00962C40"/>
    <w:rsid w:val="009638A5"/>
    <w:rsid w:val="009646FD"/>
    <w:rsid w:val="00965D15"/>
    <w:rsid w:val="009660D0"/>
    <w:rsid w:val="009674F7"/>
    <w:rsid w:val="009728EE"/>
    <w:rsid w:val="00973E72"/>
    <w:rsid w:val="00974240"/>
    <w:rsid w:val="0097548C"/>
    <w:rsid w:val="009770BD"/>
    <w:rsid w:val="00977553"/>
    <w:rsid w:val="0097767E"/>
    <w:rsid w:val="0098064F"/>
    <w:rsid w:val="00981A99"/>
    <w:rsid w:val="00981F41"/>
    <w:rsid w:val="00985943"/>
    <w:rsid w:val="009869C0"/>
    <w:rsid w:val="0098779F"/>
    <w:rsid w:val="00991976"/>
    <w:rsid w:val="00991C43"/>
    <w:rsid w:val="009929F9"/>
    <w:rsid w:val="00995588"/>
    <w:rsid w:val="009962B5"/>
    <w:rsid w:val="009971A8"/>
    <w:rsid w:val="009A05CE"/>
    <w:rsid w:val="009A454D"/>
    <w:rsid w:val="009A472F"/>
    <w:rsid w:val="009A4E58"/>
    <w:rsid w:val="009A549F"/>
    <w:rsid w:val="009B20A2"/>
    <w:rsid w:val="009B4F1D"/>
    <w:rsid w:val="009B60D1"/>
    <w:rsid w:val="009B76C2"/>
    <w:rsid w:val="009C1329"/>
    <w:rsid w:val="009C2B01"/>
    <w:rsid w:val="009C4FBC"/>
    <w:rsid w:val="009C536F"/>
    <w:rsid w:val="009C5D36"/>
    <w:rsid w:val="009D33EA"/>
    <w:rsid w:val="009D44BD"/>
    <w:rsid w:val="009D50A0"/>
    <w:rsid w:val="009D65B6"/>
    <w:rsid w:val="009D76D3"/>
    <w:rsid w:val="009E27D0"/>
    <w:rsid w:val="009E5028"/>
    <w:rsid w:val="009E5215"/>
    <w:rsid w:val="009E552F"/>
    <w:rsid w:val="009F055C"/>
    <w:rsid w:val="009F3D6B"/>
    <w:rsid w:val="009F7861"/>
    <w:rsid w:val="00A014A6"/>
    <w:rsid w:val="00A025D2"/>
    <w:rsid w:val="00A02BA8"/>
    <w:rsid w:val="00A05E24"/>
    <w:rsid w:val="00A0778D"/>
    <w:rsid w:val="00A1008E"/>
    <w:rsid w:val="00A104BA"/>
    <w:rsid w:val="00A10F7A"/>
    <w:rsid w:val="00A13A39"/>
    <w:rsid w:val="00A1467A"/>
    <w:rsid w:val="00A1507F"/>
    <w:rsid w:val="00A17F98"/>
    <w:rsid w:val="00A205C8"/>
    <w:rsid w:val="00A31D4B"/>
    <w:rsid w:val="00A31E76"/>
    <w:rsid w:val="00A33832"/>
    <w:rsid w:val="00A33C05"/>
    <w:rsid w:val="00A379BA"/>
    <w:rsid w:val="00A418BE"/>
    <w:rsid w:val="00A41B70"/>
    <w:rsid w:val="00A425EE"/>
    <w:rsid w:val="00A43090"/>
    <w:rsid w:val="00A445C1"/>
    <w:rsid w:val="00A44BA5"/>
    <w:rsid w:val="00A44EF5"/>
    <w:rsid w:val="00A467F1"/>
    <w:rsid w:val="00A51558"/>
    <w:rsid w:val="00A5232C"/>
    <w:rsid w:val="00A53A79"/>
    <w:rsid w:val="00A54BF8"/>
    <w:rsid w:val="00A57EEB"/>
    <w:rsid w:val="00A6127E"/>
    <w:rsid w:val="00A62AB7"/>
    <w:rsid w:val="00A62E0F"/>
    <w:rsid w:val="00A66311"/>
    <w:rsid w:val="00A66CE5"/>
    <w:rsid w:val="00A726A5"/>
    <w:rsid w:val="00A743A3"/>
    <w:rsid w:val="00A74DDF"/>
    <w:rsid w:val="00A75D32"/>
    <w:rsid w:val="00A77A98"/>
    <w:rsid w:val="00A77F26"/>
    <w:rsid w:val="00A818DC"/>
    <w:rsid w:val="00A83775"/>
    <w:rsid w:val="00A842B9"/>
    <w:rsid w:val="00A84B0B"/>
    <w:rsid w:val="00A84F7B"/>
    <w:rsid w:val="00A866A0"/>
    <w:rsid w:val="00A87902"/>
    <w:rsid w:val="00A907F9"/>
    <w:rsid w:val="00A91DB6"/>
    <w:rsid w:val="00A93833"/>
    <w:rsid w:val="00A9797C"/>
    <w:rsid w:val="00AA6030"/>
    <w:rsid w:val="00AA65FD"/>
    <w:rsid w:val="00AB0743"/>
    <w:rsid w:val="00AB0E65"/>
    <w:rsid w:val="00AB1D46"/>
    <w:rsid w:val="00AB2694"/>
    <w:rsid w:val="00AB26EF"/>
    <w:rsid w:val="00AB3482"/>
    <w:rsid w:val="00AB3510"/>
    <w:rsid w:val="00AB7D29"/>
    <w:rsid w:val="00AC14BB"/>
    <w:rsid w:val="00AC193D"/>
    <w:rsid w:val="00AC2044"/>
    <w:rsid w:val="00AC74D3"/>
    <w:rsid w:val="00AC7C59"/>
    <w:rsid w:val="00AD0708"/>
    <w:rsid w:val="00AD0844"/>
    <w:rsid w:val="00AD0955"/>
    <w:rsid w:val="00AD2657"/>
    <w:rsid w:val="00AD6D6C"/>
    <w:rsid w:val="00AD7ADC"/>
    <w:rsid w:val="00AE12E3"/>
    <w:rsid w:val="00AE2406"/>
    <w:rsid w:val="00AF1B60"/>
    <w:rsid w:val="00AF269F"/>
    <w:rsid w:val="00AF5587"/>
    <w:rsid w:val="00AF6D3A"/>
    <w:rsid w:val="00B00881"/>
    <w:rsid w:val="00B01042"/>
    <w:rsid w:val="00B020EB"/>
    <w:rsid w:val="00B02DA3"/>
    <w:rsid w:val="00B0316C"/>
    <w:rsid w:val="00B04EFB"/>
    <w:rsid w:val="00B05F7F"/>
    <w:rsid w:val="00B10853"/>
    <w:rsid w:val="00B112A1"/>
    <w:rsid w:val="00B14A59"/>
    <w:rsid w:val="00B163B9"/>
    <w:rsid w:val="00B16419"/>
    <w:rsid w:val="00B17465"/>
    <w:rsid w:val="00B17E5A"/>
    <w:rsid w:val="00B201B3"/>
    <w:rsid w:val="00B2098E"/>
    <w:rsid w:val="00B21DE2"/>
    <w:rsid w:val="00B23472"/>
    <w:rsid w:val="00B27B32"/>
    <w:rsid w:val="00B30C61"/>
    <w:rsid w:val="00B316B4"/>
    <w:rsid w:val="00B32A85"/>
    <w:rsid w:val="00B33BAB"/>
    <w:rsid w:val="00B35A52"/>
    <w:rsid w:val="00B35BCB"/>
    <w:rsid w:val="00B37CE8"/>
    <w:rsid w:val="00B40D60"/>
    <w:rsid w:val="00B4171E"/>
    <w:rsid w:val="00B419B5"/>
    <w:rsid w:val="00B42771"/>
    <w:rsid w:val="00B433F6"/>
    <w:rsid w:val="00B45130"/>
    <w:rsid w:val="00B508BB"/>
    <w:rsid w:val="00B50C2D"/>
    <w:rsid w:val="00B51414"/>
    <w:rsid w:val="00B52A9A"/>
    <w:rsid w:val="00B5409D"/>
    <w:rsid w:val="00B54293"/>
    <w:rsid w:val="00B545FD"/>
    <w:rsid w:val="00B56F11"/>
    <w:rsid w:val="00B57969"/>
    <w:rsid w:val="00B6028F"/>
    <w:rsid w:val="00B61EDA"/>
    <w:rsid w:val="00B61F34"/>
    <w:rsid w:val="00B635B8"/>
    <w:rsid w:val="00B66A5E"/>
    <w:rsid w:val="00B67092"/>
    <w:rsid w:val="00B708E8"/>
    <w:rsid w:val="00B73BBB"/>
    <w:rsid w:val="00B74870"/>
    <w:rsid w:val="00B74F8C"/>
    <w:rsid w:val="00B77453"/>
    <w:rsid w:val="00B8122E"/>
    <w:rsid w:val="00B81599"/>
    <w:rsid w:val="00B827D8"/>
    <w:rsid w:val="00B84856"/>
    <w:rsid w:val="00B84C28"/>
    <w:rsid w:val="00B85EC3"/>
    <w:rsid w:val="00B876CD"/>
    <w:rsid w:val="00B92B83"/>
    <w:rsid w:val="00B94633"/>
    <w:rsid w:val="00B95254"/>
    <w:rsid w:val="00B96994"/>
    <w:rsid w:val="00B96F54"/>
    <w:rsid w:val="00B97014"/>
    <w:rsid w:val="00BA19E1"/>
    <w:rsid w:val="00BA2A9A"/>
    <w:rsid w:val="00BA5FA8"/>
    <w:rsid w:val="00BB0C5B"/>
    <w:rsid w:val="00BB15DF"/>
    <w:rsid w:val="00BB24C5"/>
    <w:rsid w:val="00BB3589"/>
    <w:rsid w:val="00BB3713"/>
    <w:rsid w:val="00BC15F5"/>
    <w:rsid w:val="00BC35E1"/>
    <w:rsid w:val="00BC525C"/>
    <w:rsid w:val="00BD0B42"/>
    <w:rsid w:val="00BD1929"/>
    <w:rsid w:val="00BD1EA0"/>
    <w:rsid w:val="00BD24D6"/>
    <w:rsid w:val="00BD6A7E"/>
    <w:rsid w:val="00BD6E59"/>
    <w:rsid w:val="00BD7712"/>
    <w:rsid w:val="00BD79F7"/>
    <w:rsid w:val="00BD7E0A"/>
    <w:rsid w:val="00BE0C96"/>
    <w:rsid w:val="00BE2BB7"/>
    <w:rsid w:val="00BF066F"/>
    <w:rsid w:val="00BF0F31"/>
    <w:rsid w:val="00BF16EA"/>
    <w:rsid w:val="00BF2D89"/>
    <w:rsid w:val="00BF500E"/>
    <w:rsid w:val="00BF5B5A"/>
    <w:rsid w:val="00BF638F"/>
    <w:rsid w:val="00C00516"/>
    <w:rsid w:val="00C025A5"/>
    <w:rsid w:val="00C03D02"/>
    <w:rsid w:val="00C04DDF"/>
    <w:rsid w:val="00C06CC2"/>
    <w:rsid w:val="00C07C5F"/>
    <w:rsid w:val="00C1045F"/>
    <w:rsid w:val="00C109DD"/>
    <w:rsid w:val="00C10A09"/>
    <w:rsid w:val="00C13850"/>
    <w:rsid w:val="00C202C4"/>
    <w:rsid w:val="00C205AB"/>
    <w:rsid w:val="00C21D4C"/>
    <w:rsid w:val="00C2214A"/>
    <w:rsid w:val="00C2376A"/>
    <w:rsid w:val="00C2452D"/>
    <w:rsid w:val="00C2537C"/>
    <w:rsid w:val="00C265AD"/>
    <w:rsid w:val="00C35003"/>
    <w:rsid w:val="00C35570"/>
    <w:rsid w:val="00C365C2"/>
    <w:rsid w:val="00C375A3"/>
    <w:rsid w:val="00C41A21"/>
    <w:rsid w:val="00C4211D"/>
    <w:rsid w:val="00C431C3"/>
    <w:rsid w:val="00C43461"/>
    <w:rsid w:val="00C43664"/>
    <w:rsid w:val="00C4394E"/>
    <w:rsid w:val="00C460CB"/>
    <w:rsid w:val="00C46C1A"/>
    <w:rsid w:val="00C47B25"/>
    <w:rsid w:val="00C50DD6"/>
    <w:rsid w:val="00C5191F"/>
    <w:rsid w:val="00C5290D"/>
    <w:rsid w:val="00C53BD9"/>
    <w:rsid w:val="00C54AF9"/>
    <w:rsid w:val="00C56DAC"/>
    <w:rsid w:val="00C6189B"/>
    <w:rsid w:val="00C618E5"/>
    <w:rsid w:val="00C61D4C"/>
    <w:rsid w:val="00C62530"/>
    <w:rsid w:val="00C666A5"/>
    <w:rsid w:val="00C70646"/>
    <w:rsid w:val="00C70C6B"/>
    <w:rsid w:val="00C721E1"/>
    <w:rsid w:val="00C74527"/>
    <w:rsid w:val="00C76C13"/>
    <w:rsid w:val="00C77CF7"/>
    <w:rsid w:val="00C82BB7"/>
    <w:rsid w:val="00C83897"/>
    <w:rsid w:val="00C84F8A"/>
    <w:rsid w:val="00C85E28"/>
    <w:rsid w:val="00C86B20"/>
    <w:rsid w:val="00C87589"/>
    <w:rsid w:val="00C913C8"/>
    <w:rsid w:val="00C91A3A"/>
    <w:rsid w:val="00C97427"/>
    <w:rsid w:val="00C976D0"/>
    <w:rsid w:val="00CA091F"/>
    <w:rsid w:val="00CA3353"/>
    <w:rsid w:val="00CB09AA"/>
    <w:rsid w:val="00CB1684"/>
    <w:rsid w:val="00CB171B"/>
    <w:rsid w:val="00CB1D9C"/>
    <w:rsid w:val="00CB1E3C"/>
    <w:rsid w:val="00CB2B7C"/>
    <w:rsid w:val="00CB44DC"/>
    <w:rsid w:val="00CB582B"/>
    <w:rsid w:val="00CC0505"/>
    <w:rsid w:val="00CC0BA6"/>
    <w:rsid w:val="00CC0F50"/>
    <w:rsid w:val="00CC34C5"/>
    <w:rsid w:val="00CC401F"/>
    <w:rsid w:val="00CC4590"/>
    <w:rsid w:val="00CC481D"/>
    <w:rsid w:val="00CC4FEB"/>
    <w:rsid w:val="00CC6023"/>
    <w:rsid w:val="00CC7C2E"/>
    <w:rsid w:val="00CD3249"/>
    <w:rsid w:val="00CD4047"/>
    <w:rsid w:val="00CD4B2B"/>
    <w:rsid w:val="00CD4D8B"/>
    <w:rsid w:val="00CD72B6"/>
    <w:rsid w:val="00CD7C4E"/>
    <w:rsid w:val="00CE14A9"/>
    <w:rsid w:val="00CE2276"/>
    <w:rsid w:val="00CE2F90"/>
    <w:rsid w:val="00CE44CC"/>
    <w:rsid w:val="00CE638D"/>
    <w:rsid w:val="00CE64B7"/>
    <w:rsid w:val="00CE657F"/>
    <w:rsid w:val="00CE658E"/>
    <w:rsid w:val="00CE6788"/>
    <w:rsid w:val="00CE70C2"/>
    <w:rsid w:val="00CE73FA"/>
    <w:rsid w:val="00CE756F"/>
    <w:rsid w:val="00CF0D00"/>
    <w:rsid w:val="00CF1DB0"/>
    <w:rsid w:val="00CF41D9"/>
    <w:rsid w:val="00CF6318"/>
    <w:rsid w:val="00D00780"/>
    <w:rsid w:val="00D0285F"/>
    <w:rsid w:val="00D02F46"/>
    <w:rsid w:val="00D0565B"/>
    <w:rsid w:val="00D0690A"/>
    <w:rsid w:val="00D1105C"/>
    <w:rsid w:val="00D1248B"/>
    <w:rsid w:val="00D133E4"/>
    <w:rsid w:val="00D16430"/>
    <w:rsid w:val="00D179AC"/>
    <w:rsid w:val="00D20825"/>
    <w:rsid w:val="00D21C5F"/>
    <w:rsid w:val="00D23FA8"/>
    <w:rsid w:val="00D24688"/>
    <w:rsid w:val="00D26FE3"/>
    <w:rsid w:val="00D27B4D"/>
    <w:rsid w:val="00D3072D"/>
    <w:rsid w:val="00D308B5"/>
    <w:rsid w:val="00D30B8C"/>
    <w:rsid w:val="00D32B74"/>
    <w:rsid w:val="00D35E61"/>
    <w:rsid w:val="00D36357"/>
    <w:rsid w:val="00D420FF"/>
    <w:rsid w:val="00D476A1"/>
    <w:rsid w:val="00D50B75"/>
    <w:rsid w:val="00D56160"/>
    <w:rsid w:val="00D56AAC"/>
    <w:rsid w:val="00D57964"/>
    <w:rsid w:val="00D62A94"/>
    <w:rsid w:val="00D63C76"/>
    <w:rsid w:val="00D65D0B"/>
    <w:rsid w:val="00D7130C"/>
    <w:rsid w:val="00D714F0"/>
    <w:rsid w:val="00D744B8"/>
    <w:rsid w:val="00D76531"/>
    <w:rsid w:val="00D77F52"/>
    <w:rsid w:val="00D807AD"/>
    <w:rsid w:val="00D80974"/>
    <w:rsid w:val="00D8117B"/>
    <w:rsid w:val="00D8571E"/>
    <w:rsid w:val="00D8583D"/>
    <w:rsid w:val="00D85A78"/>
    <w:rsid w:val="00D87969"/>
    <w:rsid w:val="00D93006"/>
    <w:rsid w:val="00D94AC9"/>
    <w:rsid w:val="00D95871"/>
    <w:rsid w:val="00D97035"/>
    <w:rsid w:val="00D97EA8"/>
    <w:rsid w:val="00DA170A"/>
    <w:rsid w:val="00DA7D01"/>
    <w:rsid w:val="00DB238C"/>
    <w:rsid w:val="00DB38CD"/>
    <w:rsid w:val="00DB3EFE"/>
    <w:rsid w:val="00DB5259"/>
    <w:rsid w:val="00DB5287"/>
    <w:rsid w:val="00DB5E47"/>
    <w:rsid w:val="00DB7498"/>
    <w:rsid w:val="00DC0D90"/>
    <w:rsid w:val="00DC12AC"/>
    <w:rsid w:val="00DC292F"/>
    <w:rsid w:val="00DC37FD"/>
    <w:rsid w:val="00DC7EEE"/>
    <w:rsid w:val="00DD405F"/>
    <w:rsid w:val="00DD4DF1"/>
    <w:rsid w:val="00DD775E"/>
    <w:rsid w:val="00DE67D0"/>
    <w:rsid w:val="00DE7C8E"/>
    <w:rsid w:val="00DE7E6B"/>
    <w:rsid w:val="00DF2BC9"/>
    <w:rsid w:val="00DF3DB7"/>
    <w:rsid w:val="00DF6843"/>
    <w:rsid w:val="00DF7A96"/>
    <w:rsid w:val="00E0026F"/>
    <w:rsid w:val="00E022A6"/>
    <w:rsid w:val="00E03DD1"/>
    <w:rsid w:val="00E04BF1"/>
    <w:rsid w:val="00E06D62"/>
    <w:rsid w:val="00E10008"/>
    <w:rsid w:val="00E10E40"/>
    <w:rsid w:val="00E110A3"/>
    <w:rsid w:val="00E1117E"/>
    <w:rsid w:val="00E16431"/>
    <w:rsid w:val="00E177A9"/>
    <w:rsid w:val="00E177F9"/>
    <w:rsid w:val="00E20722"/>
    <w:rsid w:val="00E20A4D"/>
    <w:rsid w:val="00E22B38"/>
    <w:rsid w:val="00E22C8D"/>
    <w:rsid w:val="00E242B5"/>
    <w:rsid w:val="00E25F7D"/>
    <w:rsid w:val="00E27813"/>
    <w:rsid w:val="00E334F5"/>
    <w:rsid w:val="00E37B2C"/>
    <w:rsid w:val="00E40B12"/>
    <w:rsid w:val="00E41081"/>
    <w:rsid w:val="00E424B8"/>
    <w:rsid w:val="00E43960"/>
    <w:rsid w:val="00E44B8B"/>
    <w:rsid w:val="00E456A6"/>
    <w:rsid w:val="00E45EFE"/>
    <w:rsid w:val="00E50131"/>
    <w:rsid w:val="00E52BBD"/>
    <w:rsid w:val="00E530AB"/>
    <w:rsid w:val="00E5797C"/>
    <w:rsid w:val="00E6135E"/>
    <w:rsid w:val="00E61759"/>
    <w:rsid w:val="00E61F01"/>
    <w:rsid w:val="00E62FB4"/>
    <w:rsid w:val="00E64BDE"/>
    <w:rsid w:val="00E65137"/>
    <w:rsid w:val="00E65257"/>
    <w:rsid w:val="00E65B81"/>
    <w:rsid w:val="00E663F7"/>
    <w:rsid w:val="00E667A3"/>
    <w:rsid w:val="00E67533"/>
    <w:rsid w:val="00E73169"/>
    <w:rsid w:val="00E7453B"/>
    <w:rsid w:val="00E747C6"/>
    <w:rsid w:val="00E80EB4"/>
    <w:rsid w:val="00E854A9"/>
    <w:rsid w:val="00E85A18"/>
    <w:rsid w:val="00E86E5B"/>
    <w:rsid w:val="00E876A5"/>
    <w:rsid w:val="00E902B2"/>
    <w:rsid w:val="00E90454"/>
    <w:rsid w:val="00E90BF6"/>
    <w:rsid w:val="00E9715A"/>
    <w:rsid w:val="00EA0671"/>
    <w:rsid w:val="00EA0794"/>
    <w:rsid w:val="00EA0AA8"/>
    <w:rsid w:val="00EA183B"/>
    <w:rsid w:val="00EA2E14"/>
    <w:rsid w:val="00EA7A8C"/>
    <w:rsid w:val="00EB0B29"/>
    <w:rsid w:val="00EB22C6"/>
    <w:rsid w:val="00EB2CA5"/>
    <w:rsid w:val="00EB30F6"/>
    <w:rsid w:val="00EB37AF"/>
    <w:rsid w:val="00EB63F2"/>
    <w:rsid w:val="00EB6B1D"/>
    <w:rsid w:val="00EB6CF0"/>
    <w:rsid w:val="00EC33C0"/>
    <w:rsid w:val="00ED0D8A"/>
    <w:rsid w:val="00ED1FA0"/>
    <w:rsid w:val="00ED2192"/>
    <w:rsid w:val="00ED3C41"/>
    <w:rsid w:val="00ED6F66"/>
    <w:rsid w:val="00ED7A02"/>
    <w:rsid w:val="00ED7F9A"/>
    <w:rsid w:val="00EE0267"/>
    <w:rsid w:val="00EE2CF5"/>
    <w:rsid w:val="00EE3731"/>
    <w:rsid w:val="00EE5C4E"/>
    <w:rsid w:val="00EE6C74"/>
    <w:rsid w:val="00EE7BFA"/>
    <w:rsid w:val="00EF00D3"/>
    <w:rsid w:val="00EF076E"/>
    <w:rsid w:val="00EF1A66"/>
    <w:rsid w:val="00EF31F5"/>
    <w:rsid w:val="00EF3DE0"/>
    <w:rsid w:val="00EF5A08"/>
    <w:rsid w:val="00F00204"/>
    <w:rsid w:val="00F0313C"/>
    <w:rsid w:val="00F0315C"/>
    <w:rsid w:val="00F04B44"/>
    <w:rsid w:val="00F05092"/>
    <w:rsid w:val="00F10569"/>
    <w:rsid w:val="00F12C1E"/>
    <w:rsid w:val="00F12E16"/>
    <w:rsid w:val="00F13F5A"/>
    <w:rsid w:val="00F14341"/>
    <w:rsid w:val="00F14931"/>
    <w:rsid w:val="00F15E98"/>
    <w:rsid w:val="00F21542"/>
    <w:rsid w:val="00F222DB"/>
    <w:rsid w:val="00F23758"/>
    <w:rsid w:val="00F244C7"/>
    <w:rsid w:val="00F27C4B"/>
    <w:rsid w:val="00F30D8C"/>
    <w:rsid w:val="00F31882"/>
    <w:rsid w:val="00F3466B"/>
    <w:rsid w:val="00F37448"/>
    <w:rsid w:val="00F40951"/>
    <w:rsid w:val="00F418B6"/>
    <w:rsid w:val="00F41DAA"/>
    <w:rsid w:val="00F44FBD"/>
    <w:rsid w:val="00F45B61"/>
    <w:rsid w:val="00F4694F"/>
    <w:rsid w:val="00F47300"/>
    <w:rsid w:val="00F47AA4"/>
    <w:rsid w:val="00F50080"/>
    <w:rsid w:val="00F543A9"/>
    <w:rsid w:val="00F544CF"/>
    <w:rsid w:val="00F55C66"/>
    <w:rsid w:val="00F55D7C"/>
    <w:rsid w:val="00F55F30"/>
    <w:rsid w:val="00F56D7B"/>
    <w:rsid w:val="00F57456"/>
    <w:rsid w:val="00F576EE"/>
    <w:rsid w:val="00F605D4"/>
    <w:rsid w:val="00F60969"/>
    <w:rsid w:val="00F60C9E"/>
    <w:rsid w:val="00F617A3"/>
    <w:rsid w:val="00F621F8"/>
    <w:rsid w:val="00F6254A"/>
    <w:rsid w:val="00F62D36"/>
    <w:rsid w:val="00F6446D"/>
    <w:rsid w:val="00F648DE"/>
    <w:rsid w:val="00F64E56"/>
    <w:rsid w:val="00F64FC0"/>
    <w:rsid w:val="00F70166"/>
    <w:rsid w:val="00F714B3"/>
    <w:rsid w:val="00F75F8D"/>
    <w:rsid w:val="00F76E95"/>
    <w:rsid w:val="00F77BA1"/>
    <w:rsid w:val="00F77FBF"/>
    <w:rsid w:val="00F82180"/>
    <w:rsid w:val="00F8593A"/>
    <w:rsid w:val="00F85F1C"/>
    <w:rsid w:val="00F8606E"/>
    <w:rsid w:val="00F9097D"/>
    <w:rsid w:val="00F91B1A"/>
    <w:rsid w:val="00F922C9"/>
    <w:rsid w:val="00F92ABD"/>
    <w:rsid w:val="00F95605"/>
    <w:rsid w:val="00F96118"/>
    <w:rsid w:val="00F9626C"/>
    <w:rsid w:val="00F9781A"/>
    <w:rsid w:val="00FA0B12"/>
    <w:rsid w:val="00FA7675"/>
    <w:rsid w:val="00FB0209"/>
    <w:rsid w:val="00FB03A3"/>
    <w:rsid w:val="00FB3F17"/>
    <w:rsid w:val="00FB60D5"/>
    <w:rsid w:val="00FB71F5"/>
    <w:rsid w:val="00FC08FD"/>
    <w:rsid w:val="00FC290C"/>
    <w:rsid w:val="00FC429B"/>
    <w:rsid w:val="00FC7716"/>
    <w:rsid w:val="00FD0F1C"/>
    <w:rsid w:val="00FD27AD"/>
    <w:rsid w:val="00FD36C5"/>
    <w:rsid w:val="00FD391B"/>
    <w:rsid w:val="00FD4366"/>
    <w:rsid w:val="00FD453E"/>
    <w:rsid w:val="00FD58AC"/>
    <w:rsid w:val="00FD6220"/>
    <w:rsid w:val="00FD63A4"/>
    <w:rsid w:val="00FE4170"/>
    <w:rsid w:val="00FE6310"/>
    <w:rsid w:val="00FE6456"/>
    <w:rsid w:val="00FE65CB"/>
    <w:rsid w:val="00FE68A4"/>
    <w:rsid w:val="00FE7E79"/>
    <w:rsid w:val="00FF12F6"/>
    <w:rsid w:val="00FF2594"/>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F51DFF4-5E9F-4A5C-881E-F09D600B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26C"/>
  </w:style>
  <w:style w:type="paragraph" w:styleId="1">
    <w:name w:val="heading 1"/>
    <w:basedOn w:val="a"/>
    <w:next w:val="a"/>
    <w:link w:val="10"/>
    <w:qFormat/>
    <w:rsid w:val="00A62E0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uiPriority w:val="99"/>
    <w:unhideWhenUsed/>
    <w:qFormat/>
    <w:rsid w:val="00126F9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1A05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qFormat/>
    <w:rsid w:val="00042153"/>
    <w:pPr>
      <w:keepNext/>
      <w:numPr>
        <w:ilvl w:val="12"/>
      </w:numPr>
      <w:tabs>
        <w:tab w:val="left" w:pos="8789"/>
      </w:tabs>
      <w:spacing w:after="0" w:line="240" w:lineRule="auto"/>
      <w:ind w:right="-908" w:firstLine="851"/>
      <w:jc w:val="center"/>
      <w:outlineLvl w:val="3"/>
    </w:pPr>
    <w:rPr>
      <w:rFonts w:ascii="Times New Roman" w:eastAsia="Times New Roman" w:hAnsi="Times New Roman" w:cs="Times New Roman"/>
      <w:sz w:val="28"/>
      <w:szCs w:val="28"/>
      <w:lang w:val="en-US" w:eastAsia="ru-RU"/>
    </w:rPr>
  </w:style>
  <w:style w:type="paragraph" w:styleId="5">
    <w:name w:val="heading 5"/>
    <w:basedOn w:val="a"/>
    <w:next w:val="a"/>
    <w:link w:val="50"/>
    <w:uiPriority w:val="9"/>
    <w:qFormat/>
    <w:rsid w:val="00042153"/>
    <w:pPr>
      <w:keepNext/>
      <w:tabs>
        <w:tab w:val="left" w:pos="8789"/>
      </w:tabs>
      <w:spacing w:after="0" w:line="240" w:lineRule="auto"/>
      <w:outlineLvl w:val="4"/>
    </w:pPr>
    <w:rPr>
      <w:rFonts w:ascii="Times New Roman" w:eastAsia="Times New Roman" w:hAnsi="Times New Roman" w:cs="Times New Roman"/>
      <w:sz w:val="28"/>
      <w:szCs w:val="28"/>
      <w:lang w:eastAsia="ru-RU"/>
    </w:rPr>
  </w:style>
  <w:style w:type="paragraph" w:styleId="6">
    <w:name w:val="heading 6"/>
    <w:basedOn w:val="a"/>
    <w:next w:val="a"/>
    <w:link w:val="60"/>
    <w:uiPriority w:val="9"/>
    <w:qFormat/>
    <w:rsid w:val="00042153"/>
    <w:pPr>
      <w:keepNext/>
      <w:tabs>
        <w:tab w:val="left" w:pos="8789"/>
      </w:tabs>
      <w:spacing w:after="0" w:line="240" w:lineRule="auto"/>
      <w:ind w:right="-1050"/>
      <w:jc w:val="both"/>
      <w:outlineLvl w:val="5"/>
    </w:pPr>
    <w:rPr>
      <w:rFonts w:ascii="Times New Roman" w:eastAsia="Times New Roman" w:hAnsi="Times New Roman" w:cs="Times New Roman"/>
      <w:sz w:val="28"/>
      <w:szCs w:val="28"/>
      <w:lang w:eastAsia="ru-RU"/>
    </w:rPr>
  </w:style>
  <w:style w:type="paragraph" w:styleId="7">
    <w:name w:val="heading 7"/>
    <w:basedOn w:val="a"/>
    <w:next w:val="a"/>
    <w:link w:val="70"/>
    <w:uiPriority w:val="9"/>
    <w:qFormat/>
    <w:rsid w:val="00042153"/>
    <w:pPr>
      <w:keepNext/>
      <w:tabs>
        <w:tab w:val="left" w:pos="8789"/>
      </w:tabs>
      <w:spacing w:after="0" w:line="240" w:lineRule="auto"/>
      <w:ind w:right="41" w:firstLine="851"/>
      <w:jc w:val="center"/>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042153"/>
    <w:pPr>
      <w:keepNext/>
      <w:tabs>
        <w:tab w:val="left" w:pos="8789"/>
      </w:tabs>
      <w:spacing w:after="0" w:line="240" w:lineRule="auto"/>
      <w:ind w:right="41" w:firstLine="851"/>
      <w:jc w:val="center"/>
      <w:outlineLvl w:val="7"/>
    </w:pPr>
    <w:rPr>
      <w:rFonts w:ascii="Times New Roman" w:eastAsia="Times New Roman" w:hAnsi="Times New Roman" w:cs="Times New Roman"/>
      <w:sz w:val="28"/>
      <w:szCs w:val="28"/>
      <w:lang w:val="en-US" w:eastAsia="ru-RU"/>
    </w:rPr>
  </w:style>
  <w:style w:type="paragraph" w:styleId="9">
    <w:name w:val="heading 9"/>
    <w:basedOn w:val="a"/>
    <w:next w:val="a"/>
    <w:link w:val="90"/>
    <w:uiPriority w:val="9"/>
    <w:qFormat/>
    <w:rsid w:val="00042153"/>
    <w:pPr>
      <w:keepNext/>
      <w:tabs>
        <w:tab w:val="left" w:pos="8789"/>
      </w:tabs>
      <w:spacing w:after="0" w:line="240" w:lineRule="auto"/>
      <w:ind w:right="41"/>
      <w:outlineLvl w:val="8"/>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B0A"/>
    <w:pPr>
      <w:ind w:left="720"/>
      <w:contextualSpacing/>
    </w:pPr>
  </w:style>
  <w:style w:type="paragraph" w:styleId="a4">
    <w:name w:val="header"/>
    <w:basedOn w:val="a"/>
    <w:link w:val="a5"/>
    <w:uiPriority w:val="99"/>
    <w:unhideWhenUsed/>
    <w:rsid w:val="00A57E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57EEB"/>
  </w:style>
  <w:style w:type="paragraph" w:styleId="a6">
    <w:name w:val="footer"/>
    <w:basedOn w:val="a"/>
    <w:link w:val="a7"/>
    <w:unhideWhenUsed/>
    <w:rsid w:val="00A57EEB"/>
    <w:pPr>
      <w:tabs>
        <w:tab w:val="center" w:pos="4677"/>
        <w:tab w:val="right" w:pos="9355"/>
      </w:tabs>
      <w:spacing w:after="0" w:line="240" w:lineRule="auto"/>
    </w:pPr>
  </w:style>
  <w:style w:type="character" w:customStyle="1" w:styleId="a7">
    <w:name w:val="Нижний колонтитул Знак"/>
    <w:basedOn w:val="a0"/>
    <w:link w:val="a6"/>
    <w:rsid w:val="00A57EEB"/>
  </w:style>
  <w:style w:type="character" w:styleId="a8">
    <w:name w:val="Placeholder Text"/>
    <w:basedOn w:val="a0"/>
    <w:uiPriority w:val="99"/>
    <w:semiHidden/>
    <w:rsid w:val="00762F52"/>
    <w:rPr>
      <w:color w:val="808080"/>
    </w:rPr>
  </w:style>
  <w:style w:type="character" w:customStyle="1" w:styleId="10">
    <w:name w:val="Заголовок 1 Знак"/>
    <w:basedOn w:val="a0"/>
    <w:link w:val="1"/>
    <w:rsid w:val="00A62E0F"/>
    <w:rPr>
      <w:rFonts w:ascii="Arial" w:eastAsia="Times New Roman" w:hAnsi="Arial" w:cs="Arial"/>
      <w:b/>
      <w:bCs/>
      <w:color w:val="26282F"/>
      <w:sz w:val="24"/>
      <w:szCs w:val="24"/>
      <w:lang w:eastAsia="ru-RU"/>
    </w:rPr>
  </w:style>
  <w:style w:type="character" w:customStyle="1" w:styleId="a9">
    <w:name w:val="Гипертекстовая ссылка"/>
    <w:uiPriority w:val="99"/>
    <w:rsid w:val="00A62E0F"/>
    <w:rPr>
      <w:b w:val="0"/>
      <w:bCs w:val="0"/>
      <w:color w:val="106BBE"/>
    </w:rPr>
  </w:style>
  <w:style w:type="paragraph" w:styleId="aa">
    <w:name w:val="Balloon Text"/>
    <w:basedOn w:val="a"/>
    <w:link w:val="ab"/>
    <w:unhideWhenUsed/>
    <w:rsid w:val="00F14931"/>
    <w:pPr>
      <w:spacing w:after="0" w:line="240" w:lineRule="auto"/>
    </w:pPr>
    <w:rPr>
      <w:rFonts w:ascii="Segoe UI" w:hAnsi="Segoe UI" w:cs="Segoe UI"/>
      <w:sz w:val="18"/>
      <w:szCs w:val="18"/>
    </w:rPr>
  </w:style>
  <w:style w:type="character" w:customStyle="1" w:styleId="ab">
    <w:name w:val="Текст выноски Знак"/>
    <w:basedOn w:val="a0"/>
    <w:link w:val="aa"/>
    <w:rsid w:val="00F14931"/>
    <w:rPr>
      <w:rFonts w:ascii="Segoe UI" w:hAnsi="Segoe UI" w:cs="Segoe UI"/>
      <w:sz w:val="18"/>
      <w:szCs w:val="18"/>
    </w:rPr>
  </w:style>
  <w:style w:type="paragraph" w:customStyle="1" w:styleId="ac">
    <w:name w:val="Нормальный (таблица)"/>
    <w:basedOn w:val="a"/>
    <w:next w:val="a"/>
    <w:uiPriority w:val="99"/>
    <w:rsid w:val="00B32A8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d">
    <w:name w:val="Прижатый влево"/>
    <w:basedOn w:val="a"/>
    <w:next w:val="a"/>
    <w:uiPriority w:val="99"/>
    <w:rsid w:val="00B32A8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616595"/>
    <w:pPr>
      <w:autoSpaceDE w:val="0"/>
      <w:autoSpaceDN w:val="0"/>
      <w:adjustRightInd w:val="0"/>
      <w:spacing w:after="0" w:line="240" w:lineRule="auto"/>
    </w:pPr>
    <w:rPr>
      <w:rFonts w:ascii="Candara" w:hAnsi="Candara" w:cs="Candara"/>
      <w:color w:val="000000"/>
      <w:sz w:val="24"/>
      <w:szCs w:val="24"/>
    </w:rPr>
  </w:style>
  <w:style w:type="paragraph" w:styleId="ae">
    <w:name w:val="Body Text"/>
    <w:basedOn w:val="a"/>
    <w:link w:val="af"/>
    <w:rsid w:val="00837DB5"/>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837DB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126F9E"/>
    <w:rPr>
      <w:rFonts w:asciiTheme="majorHAnsi" w:eastAsiaTheme="majorEastAsia" w:hAnsiTheme="majorHAnsi" w:cstheme="majorBidi"/>
      <w:b/>
      <w:bCs/>
      <w:color w:val="5B9BD5" w:themeColor="accent1"/>
      <w:sz w:val="26"/>
      <w:szCs w:val="26"/>
    </w:rPr>
  </w:style>
  <w:style w:type="paragraph" w:styleId="af0">
    <w:name w:val="Normal (Web)"/>
    <w:basedOn w:val="a"/>
    <w:rsid w:val="00383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TOC Heading"/>
    <w:basedOn w:val="1"/>
    <w:next w:val="a"/>
    <w:uiPriority w:val="39"/>
    <w:unhideWhenUsed/>
    <w:qFormat/>
    <w:rsid w:val="00EE6C74"/>
    <w:pPr>
      <w:keepNext/>
      <w:keepLines/>
      <w:widowControl/>
      <w:autoSpaceDE/>
      <w:autoSpaceDN/>
      <w:adjustRightInd/>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11">
    <w:name w:val="toc 1"/>
    <w:basedOn w:val="a"/>
    <w:next w:val="a"/>
    <w:autoRedefine/>
    <w:uiPriority w:val="39"/>
    <w:unhideWhenUsed/>
    <w:rsid w:val="00D1248B"/>
    <w:pPr>
      <w:tabs>
        <w:tab w:val="right" w:leader="dot" w:pos="9061"/>
      </w:tabs>
      <w:spacing w:after="100"/>
    </w:pPr>
  </w:style>
  <w:style w:type="character" w:styleId="af2">
    <w:name w:val="Hyperlink"/>
    <w:basedOn w:val="a0"/>
    <w:uiPriority w:val="99"/>
    <w:unhideWhenUsed/>
    <w:rsid w:val="00EE6C74"/>
    <w:rPr>
      <w:color w:val="0563C1" w:themeColor="hyperlink"/>
      <w:u w:val="single"/>
    </w:rPr>
  </w:style>
  <w:style w:type="table" w:styleId="af3">
    <w:name w:val="Table Grid"/>
    <w:basedOn w:val="a1"/>
    <w:uiPriority w:val="39"/>
    <w:rsid w:val="004F5A3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rsid w:val="001A0537"/>
    <w:rPr>
      <w:rFonts w:asciiTheme="majorHAnsi" w:eastAsiaTheme="majorEastAsia" w:hAnsiTheme="majorHAnsi" w:cstheme="majorBidi"/>
      <w:color w:val="1F4D78" w:themeColor="accent1" w:themeShade="7F"/>
      <w:sz w:val="24"/>
      <w:szCs w:val="24"/>
    </w:rPr>
  </w:style>
  <w:style w:type="character" w:styleId="af4">
    <w:name w:val="annotation reference"/>
    <w:basedOn w:val="a0"/>
    <w:unhideWhenUsed/>
    <w:rsid w:val="00086BF3"/>
    <w:rPr>
      <w:sz w:val="16"/>
      <w:szCs w:val="16"/>
    </w:rPr>
  </w:style>
  <w:style w:type="paragraph" w:styleId="af5">
    <w:name w:val="annotation text"/>
    <w:basedOn w:val="a"/>
    <w:link w:val="af6"/>
    <w:unhideWhenUsed/>
    <w:rsid w:val="00086BF3"/>
    <w:pPr>
      <w:spacing w:line="240" w:lineRule="auto"/>
    </w:pPr>
    <w:rPr>
      <w:sz w:val="20"/>
      <w:szCs w:val="20"/>
    </w:rPr>
  </w:style>
  <w:style w:type="character" w:customStyle="1" w:styleId="af6">
    <w:name w:val="Текст примечания Знак"/>
    <w:basedOn w:val="a0"/>
    <w:link w:val="af5"/>
    <w:rsid w:val="00086BF3"/>
    <w:rPr>
      <w:sz w:val="20"/>
      <w:szCs w:val="20"/>
    </w:rPr>
  </w:style>
  <w:style w:type="paragraph" w:styleId="af7">
    <w:name w:val="annotation subject"/>
    <w:basedOn w:val="af5"/>
    <w:next w:val="af5"/>
    <w:link w:val="af8"/>
    <w:unhideWhenUsed/>
    <w:rsid w:val="00086BF3"/>
    <w:rPr>
      <w:b/>
      <w:bCs/>
    </w:rPr>
  </w:style>
  <w:style w:type="character" w:customStyle="1" w:styleId="af8">
    <w:name w:val="Тема примечания Знак"/>
    <w:basedOn w:val="af6"/>
    <w:link w:val="af7"/>
    <w:rsid w:val="00086BF3"/>
    <w:rPr>
      <w:b/>
      <w:bCs/>
      <w:sz w:val="20"/>
      <w:szCs w:val="20"/>
    </w:rPr>
  </w:style>
  <w:style w:type="paragraph" w:styleId="af9">
    <w:name w:val="Revision"/>
    <w:hidden/>
    <w:uiPriority w:val="99"/>
    <w:semiHidden/>
    <w:rsid w:val="00086BF3"/>
    <w:pPr>
      <w:spacing w:after="0" w:line="240" w:lineRule="auto"/>
    </w:pPr>
  </w:style>
  <w:style w:type="paragraph" w:styleId="afa">
    <w:name w:val="footnote text"/>
    <w:basedOn w:val="a"/>
    <w:link w:val="afb"/>
    <w:uiPriority w:val="99"/>
    <w:unhideWhenUsed/>
    <w:rsid w:val="00B14A59"/>
    <w:pPr>
      <w:spacing w:after="0" w:line="240" w:lineRule="auto"/>
    </w:pPr>
    <w:rPr>
      <w:sz w:val="20"/>
      <w:szCs w:val="20"/>
    </w:rPr>
  </w:style>
  <w:style w:type="character" w:customStyle="1" w:styleId="afb">
    <w:name w:val="Текст сноски Знак"/>
    <w:basedOn w:val="a0"/>
    <w:link w:val="afa"/>
    <w:uiPriority w:val="99"/>
    <w:rsid w:val="00B14A59"/>
    <w:rPr>
      <w:sz w:val="20"/>
      <w:szCs w:val="20"/>
    </w:rPr>
  </w:style>
  <w:style w:type="character" w:styleId="afc">
    <w:name w:val="footnote reference"/>
    <w:basedOn w:val="a0"/>
    <w:uiPriority w:val="99"/>
    <w:unhideWhenUsed/>
    <w:rsid w:val="00B14A59"/>
    <w:rPr>
      <w:vertAlign w:val="superscript"/>
    </w:rPr>
  </w:style>
  <w:style w:type="paragraph" w:styleId="21">
    <w:name w:val="toc 2"/>
    <w:basedOn w:val="a"/>
    <w:next w:val="a"/>
    <w:autoRedefine/>
    <w:uiPriority w:val="39"/>
    <w:unhideWhenUsed/>
    <w:rsid w:val="003D0355"/>
    <w:pPr>
      <w:spacing w:after="100"/>
      <w:ind w:left="220"/>
    </w:pPr>
    <w:rPr>
      <w:rFonts w:eastAsiaTheme="minorEastAsia" w:cs="Times New Roman"/>
      <w:lang w:eastAsia="ru-RU"/>
    </w:rPr>
  </w:style>
  <w:style w:type="paragraph" w:styleId="31">
    <w:name w:val="toc 3"/>
    <w:basedOn w:val="a"/>
    <w:next w:val="a"/>
    <w:autoRedefine/>
    <w:uiPriority w:val="39"/>
    <w:unhideWhenUsed/>
    <w:rsid w:val="003D0355"/>
    <w:pPr>
      <w:spacing w:after="100"/>
      <w:ind w:left="440"/>
    </w:pPr>
    <w:rPr>
      <w:rFonts w:eastAsiaTheme="minorEastAsia" w:cs="Times New Roman"/>
      <w:lang w:eastAsia="ru-RU"/>
    </w:rPr>
  </w:style>
  <w:style w:type="paragraph" w:customStyle="1" w:styleId="ConsPlusNormal">
    <w:name w:val="ConsPlusNormal"/>
    <w:rsid w:val="00A014A6"/>
    <w:pPr>
      <w:widowControl w:val="0"/>
      <w:autoSpaceDE w:val="0"/>
      <w:autoSpaceDN w:val="0"/>
      <w:spacing w:after="0" w:line="240" w:lineRule="auto"/>
    </w:pPr>
    <w:rPr>
      <w:rFonts w:ascii="Calibri" w:eastAsia="Times New Roman" w:hAnsi="Calibri" w:cs="Calibri"/>
      <w:szCs w:val="20"/>
      <w:lang w:eastAsia="ru-RU"/>
    </w:rPr>
  </w:style>
  <w:style w:type="character" w:customStyle="1" w:styleId="40">
    <w:name w:val="Заголовок 4 Знак"/>
    <w:basedOn w:val="a0"/>
    <w:link w:val="4"/>
    <w:uiPriority w:val="99"/>
    <w:rsid w:val="00042153"/>
    <w:rPr>
      <w:rFonts w:ascii="Times New Roman" w:eastAsia="Times New Roman" w:hAnsi="Times New Roman" w:cs="Times New Roman"/>
      <w:sz w:val="28"/>
      <w:szCs w:val="28"/>
      <w:lang w:val="en-US" w:eastAsia="ru-RU"/>
    </w:rPr>
  </w:style>
  <w:style w:type="character" w:customStyle="1" w:styleId="50">
    <w:name w:val="Заголовок 5 Знак"/>
    <w:basedOn w:val="a0"/>
    <w:link w:val="5"/>
    <w:uiPriority w:val="9"/>
    <w:rsid w:val="00042153"/>
    <w:rPr>
      <w:rFonts w:ascii="Times New Roman" w:eastAsia="Times New Roman" w:hAnsi="Times New Roman" w:cs="Times New Roman"/>
      <w:sz w:val="28"/>
      <w:szCs w:val="28"/>
      <w:lang w:eastAsia="ru-RU"/>
    </w:rPr>
  </w:style>
  <w:style w:type="character" w:customStyle="1" w:styleId="60">
    <w:name w:val="Заголовок 6 Знак"/>
    <w:basedOn w:val="a0"/>
    <w:link w:val="6"/>
    <w:uiPriority w:val="9"/>
    <w:rsid w:val="00042153"/>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
    <w:rsid w:val="00042153"/>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042153"/>
    <w:rPr>
      <w:rFonts w:ascii="Times New Roman" w:eastAsia="Times New Roman" w:hAnsi="Times New Roman" w:cs="Times New Roman"/>
      <w:sz w:val="28"/>
      <w:szCs w:val="28"/>
      <w:lang w:val="en-US" w:eastAsia="ru-RU"/>
    </w:rPr>
  </w:style>
  <w:style w:type="character" w:customStyle="1" w:styleId="90">
    <w:name w:val="Заголовок 9 Знак"/>
    <w:basedOn w:val="a0"/>
    <w:link w:val="9"/>
    <w:uiPriority w:val="9"/>
    <w:rsid w:val="00042153"/>
    <w:rPr>
      <w:rFonts w:ascii="Times New Roman" w:eastAsia="Times New Roman" w:hAnsi="Times New Roman" w:cs="Times New Roman"/>
      <w:sz w:val="28"/>
      <w:szCs w:val="28"/>
      <w:lang w:eastAsia="ru-RU"/>
    </w:rPr>
  </w:style>
  <w:style w:type="character" w:customStyle="1" w:styleId="afd">
    <w:name w:val="Цветовое выделение"/>
    <w:uiPriority w:val="99"/>
    <w:rsid w:val="00042153"/>
    <w:rPr>
      <w:b/>
      <w:bCs/>
      <w:color w:val="26282F"/>
    </w:rPr>
  </w:style>
  <w:style w:type="paragraph" w:styleId="22">
    <w:name w:val="Quote"/>
    <w:basedOn w:val="a"/>
    <w:next w:val="a"/>
    <w:link w:val="23"/>
    <w:uiPriority w:val="29"/>
    <w:qFormat/>
    <w:rsid w:val="00042153"/>
    <w:pPr>
      <w:spacing w:before="200"/>
      <w:ind w:left="864" w:right="864"/>
      <w:jc w:val="center"/>
    </w:pPr>
    <w:rPr>
      <w:i/>
      <w:iCs/>
      <w:color w:val="404040" w:themeColor="text1" w:themeTint="BF"/>
    </w:rPr>
  </w:style>
  <w:style w:type="character" w:customStyle="1" w:styleId="23">
    <w:name w:val="Цитата 2 Знак"/>
    <w:basedOn w:val="a0"/>
    <w:link w:val="22"/>
    <w:uiPriority w:val="29"/>
    <w:rsid w:val="00042153"/>
    <w:rPr>
      <w:i/>
      <w:iCs/>
      <w:color w:val="404040" w:themeColor="text1" w:themeTint="BF"/>
    </w:rPr>
  </w:style>
  <w:style w:type="paragraph" w:customStyle="1" w:styleId="ConsPlusNonformat">
    <w:name w:val="ConsPlusNonformat"/>
    <w:uiPriority w:val="99"/>
    <w:rsid w:val="00042153"/>
    <w:pPr>
      <w:autoSpaceDE w:val="0"/>
      <w:autoSpaceDN w:val="0"/>
      <w:adjustRightInd w:val="0"/>
      <w:spacing w:after="0" w:line="240" w:lineRule="auto"/>
    </w:pPr>
    <w:rPr>
      <w:rFonts w:ascii="Courier New" w:hAnsi="Courier New" w:cs="Courier New"/>
      <w:sz w:val="20"/>
      <w:szCs w:val="20"/>
    </w:rPr>
  </w:style>
  <w:style w:type="numbering" w:customStyle="1" w:styleId="12">
    <w:name w:val="Нет списка1"/>
    <w:next w:val="a2"/>
    <w:uiPriority w:val="99"/>
    <w:semiHidden/>
    <w:unhideWhenUsed/>
    <w:rsid w:val="00042153"/>
  </w:style>
  <w:style w:type="character" w:styleId="afe">
    <w:name w:val="page number"/>
    <w:basedOn w:val="a0"/>
    <w:unhideWhenUsed/>
    <w:rsid w:val="00042153"/>
  </w:style>
  <w:style w:type="paragraph" w:styleId="24">
    <w:name w:val="Body Text Indent 2"/>
    <w:basedOn w:val="a"/>
    <w:link w:val="210"/>
    <w:unhideWhenUsed/>
    <w:rsid w:val="00042153"/>
    <w:pPr>
      <w:tabs>
        <w:tab w:val="left" w:pos="8789"/>
      </w:tabs>
      <w:spacing w:after="0" w:line="240" w:lineRule="auto"/>
      <w:ind w:right="41" w:firstLine="851"/>
      <w:jc w:val="both"/>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rsid w:val="00042153"/>
  </w:style>
  <w:style w:type="character" w:customStyle="1" w:styleId="210">
    <w:name w:val="Основной текст с отступом 2 Знак1"/>
    <w:link w:val="24"/>
    <w:locked/>
    <w:rsid w:val="00042153"/>
    <w:rPr>
      <w:rFonts w:ascii="Times New Roman" w:eastAsia="Times New Roman" w:hAnsi="Times New Roman" w:cs="Times New Roman"/>
      <w:sz w:val="20"/>
      <w:szCs w:val="20"/>
      <w:lang w:eastAsia="ru-RU"/>
    </w:rPr>
  </w:style>
  <w:style w:type="character" w:customStyle="1" w:styleId="13">
    <w:name w:val="Верхний колонтитул Знак1"/>
    <w:uiPriority w:val="99"/>
    <w:locked/>
    <w:rsid w:val="00042153"/>
    <w:rPr>
      <w:rFonts w:ascii="Times New Roman" w:eastAsia="Times New Roman" w:hAnsi="Times New Roman" w:cs="Times New Roman"/>
      <w:sz w:val="24"/>
      <w:szCs w:val="24"/>
      <w:lang w:eastAsia="ru-RU"/>
    </w:rPr>
  </w:style>
  <w:style w:type="character" w:customStyle="1" w:styleId="310">
    <w:name w:val="Заголовок 3 Знак1"/>
    <w:uiPriority w:val="99"/>
    <w:locked/>
    <w:rsid w:val="00042153"/>
    <w:rPr>
      <w:rFonts w:eastAsia="Times New Roman"/>
      <w:sz w:val="28"/>
      <w:szCs w:val="28"/>
      <w:lang w:val="en-US" w:eastAsia="ru-RU"/>
    </w:rPr>
  </w:style>
  <w:style w:type="paragraph" w:customStyle="1" w:styleId="BodyText21">
    <w:name w:val="Body Text 21"/>
    <w:basedOn w:val="a"/>
    <w:uiPriority w:val="99"/>
    <w:rsid w:val="00042153"/>
    <w:pPr>
      <w:spacing w:after="0" w:line="240" w:lineRule="auto"/>
      <w:ind w:firstLine="851"/>
      <w:jc w:val="both"/>
    </w:pPr>
    <w:rPr>
      <w:rFonts w:ascii="Times New Roman" w:eastAsia="Times New Roman" w:hAnsi="Times New Roman" w:cs="Times New Roman"/>
      <w:sz w:val="28"/>
      <w:szCs w:val="28"/>
      <w:lang w:eastAsia="ru-RU"/>
    </w:rPr>
  </w:style>
  <w:style w:type="paragraph" w:customStyle="1" w:styleId="BodyText31">
    <w:name w:val="Body Text 31"/>
    <w:basedOn w:val="a"/>
    <w:uiPriority w:val="99"/>
    <w:rsid w:val="00042153"/>
    <w:pPr>
      <w:spacing w:after="0" w:line="240" w:lineRule="auto"/>
      <w:jc w:val="both"/>
    </w:pPr>
    <w:rPr>
      <w:rFonts w:ascii="Times New Roman" w:eastAsia="Times New Roman" w:hAnsi="Times New Roman" w:cs="Times New Roman"/>
      <w:sz w:val="28"/>
      <w:szCs w:val="28"/>
      <w:lang w:eastAsia="ru-RU"/>
    </w:rPr>
  </w:style>
  <w:style w:type="paragraph" w:customStyle="1" w:styleId="41">
    <w:name w:val="Стиль4"/>
    <w:basedOn w:val="a"/>
    <w:rsid w:val="00042153"/>
    <w:pPr>
      <w:spacing w:after="0" w:line="240" w:lineRule="auto"/>
    </w:pPr>
    <w:rPr>
      <w:rFonts w:ascii="Times New Roman" w:eastAsia="Times New Roman" w:hAnsi="Times New Roman" w:cs="Times New Roman"/>
      <w:sz w:val="24"/>
      <w:szCs w:val="24"/>
      <w:lang w:eastAsia="ru-RU"/>
    </w:rPr>
  </w:style>
  <w:style w:type="paragraph" w:styleId="32">
    <w:name w:val="Body Text Indent 3"/>
    <w:basedOn w:val="a"/>
    <w:link w:val="33"/>
    <w:rsid w:val="00042153"/>
    <w:pPr>
      <w:tabs>
        <w:tab w:val="left" w:pos="8789"/>
      </w:tabs>
      <w:spacing w:after="120" w:line="240" w:lineRule="auto"/>
      <w:ind w:left="283" w:firstLine="851"/>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042153"/>
    <w:rPr>
      <w:rFonts w:ascii="Times New Roman" w:eastAsia="Times New Roman" w:hAnsi="Times New Roman" w:cs="Times New Roman"/>
      <w:sz w:val="16"/>
      <w:szCs w:val="16"/>
      <w:lang w:eastAsia="ru-RU"/>
    </w:rPr>
  </w:style>
  <w:style w:type="paragraph" w:customStyle="1" w:styleId="211">
    <w:name w:val="Основной текст 21"/>
    <w:basedOn w:val="a"/>
    <w:rsid w:val="00042153"/>
    <w:pPr>
      <w:overflowPunct w:val="0"/>
      <w:autoSpaceDE w:val="0"/>
      <w:autoSpaceDN w:val="0"/>
      <w:adjustRightInd w:val="0"/>
      <w:spacing w:after="0" w:line="240" w:lineRule="auto"/>
      <w:ind w:right="-285" w:firstLine="851"/>
    </w:pPr>
    <w:rPr>
      <w:rFonts w:ascii="Times New Roman" w:eastAsia="Times New Roman" w:hAnsi="Times New Roman" w:cs="Times New Roman"/>
      <w:sz w:val="32"/>
      <w:szCs w:val="32"/>
      <w:lang w:eastAsia="ru-RU"/>
    </w:rPr>
  </w:style>
  <w:style w:type="paragraph" w:customStyle="1" w:styleId="220">
    <w:name w:val="Основной текст 22"/>
    <w:basedOn w:val="a"/>
    <w:rsid w:val="00042153"/>
    <w:pPr>
      <w:overflowPunct w:val="0"/>
      <w:autoSpaceDE w:val="0"/>
      <w:autoSpaceDN w:val="0"/>
      <w:adjustRightInd w:val="0"/>
      <w:spacing w:after="0" w:line="240" w:lineRule="auto"/>
      <w:ind w:right="-285" w:firstLine="851"/>
    </w:pPr>
    <w:rPr>
      <w:rFonts w:ascii="Times New Roman" w:eastAsia="Times New Roman" w:hAnsi="Times New Roman" w:cs="Times New Roman"/>
      <w:sz w:val="32"/>
      <w:szCs w:val="32"/>
      <w:lang w:eastAsia="ru-RU"/>
    </w:rPr>
  </w:style>
  <w:style w:type="paragraph" w:customStyle="1" w:styleId="ConsNormal">
    <w:name w:val="ConsNormal"/>
    <w:rsid w:val="00042153"/>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BlockText1">
    <w:name w:val="Block Text1"/>
    <w:basedOn w:val="a"/>
    <w:uiPriority w:val="99"/>
    <w:rsid w:val="00042153"/>
    <w:pPr>
      <w:tabs>
        <w:tab w:val="left" w:pos="8789"/>
      </w:tabs>
      <w:spacing w:after="0" w:line="240" w:lineRule="auto"/>
      <w:ind w:left="426" w:right="-908" w:hanging="426"/>
      <w:jc w:val="both"/>
    </w:pPr>
    <w:rPr>
      <w:rFonts w:ascii="Times New Roman" w:eastAsia="Times New Roman" w:hAnsi="Times New Roman" w:cs="Times New Roman"/>
      <w:sz w:val="28"/>
      <w:szCs w:val="28"/>
      <w:lang w:eastAsia="ru-RU"/>
    </w:rPr>
  </w:style>
  <w:style w:type="paragraph" w:customStyle="1" w:styleId="BodyTextIndent21">
    <w:name w:val="Body Text Indent 21"/>
    <w:basedOn w:val="a"/>
    <w:uiPriority w:val="99"/>
    <w:rsid w:val="00042153"/>
    <w:pPr>
      <w:spacing w:after="0" w:line="240" w:lineRule="auto"/>
      <w:ind w:right="-766" w:firstLine="851"/>
      <w:jc w:val="both"/>
    </w:pPr>
    <w:rPr>
      <w:rFonts w:ascii="Times New Roman" w:eastAsia="Times New Roman" w:hAnsi="Times New Roman" w:cs="Times New Roman"/>
      <w:sz w:val="28"/>
      <w:szCs w:val="28"/>
      <w:lang w:eastAsia="ru-RU"/>
    </w:rPr>
  </w:style>
  <w:style w:type="paragraph" w:customStyle="1" w:styleId="BlockText11">
    <w:name w:val="Block Text11"/>
    <w:basedOn w:val="a"/>
    <w:uiPriority w:val="99"/>
    <w:rsid w:val="00042153"/>
    <w:pPr>
      <w:spacing w:after="0" w:line="240" w:lineRule="auto"/>
      <w:ind w:left="1843" w:right="-766" w:hanging="992"/>
      <w:jc w:val="both"/>
    </w:pPr>
    <w:rPr>
      <w:rFonts w:ascii="Times New Roman" w:eastAsia="Times New Roman" w:hAnsi="Times New Roman" w:cs="Times New Roman"/>
      <w:sz w:val="28"/>
      <w:szCs w:val="28"/>
      <w:lang w:eastAsia="ru-RU"/>
    </w:rPr>
  </w:style>
  <w:style w:type="paragraph" w:customStyle="1" w:styleId="BodyTextIndent31">
    <w:name w:val="Body Text Indent 31"/>
    <w:basedOn w:val="a"/>
    <w:uiPriority w:val="99"/>
    <w:rsid w:val="00042153"/>
    <w:pPr>
      <w:spacing w:after="0" w:line="240" w:lineRule="auto"/>
      <w:ind w:right="-1044" w:firstLine="851"/>
      <w:jc w:val="both"/>
    </w:pPr>
    <w:rPr>
      <w:rFonts w:ascii="Times New Roman" w:eastAsia="Times New Roman" w:hAnsi="Times New Roman" w:cs="Times New Roman"/>
      <w:sz w:val="28"/>
      <w:szCs w:val="28"/>
      <w:lang w:eastAsia="ru-RU"/>
    </w:rPr>
  </w:style>
  <w:style w:type="paragraph" w:styleId="aff">
    <w:name w:val="Body Text Indent"/>
    <w:basedOn w:val="a"/>
    <w:link w:val="aff0"/>
    <w:rsid w:val="00042153"/>
    <w:pPr>
      <w:tabs>
        <w:tab w:val="left" w:pos="851"/>
      </w:tabs>
      <w:spacing w:after="0" w:line="240" w:lineRule="auto"/>
      <w:ind w:right="-908" w:firstLine="851"/>
      <w:jc w:val="both"/>
    </w:pPr>
    <w:rPr>
      <w:rFonts w:ascii="Times New Roman" w:eastAsia="Times New Roman" w:hAnsi="Times New Roman" w:cs="Times New Roman"/>
      <w:sz w:val="28"/>
      <w:szCs w:val="28"/>
      <w:lang w:eastAsia="ru-RU"/>
    </w:rPr>
  </w:style>
  <w:style w:type="character" w:customStyle="1" w:styleId="aff0">
    <w:name w:val="Основной текст с отступом Знак"/>
    <w:basedOn w:val="a0"/>
    <w:link w:val="aff"/>
    <w:rsid w:val="00042153"/>
    <w:rPr>
      <w:rFonts w:ascii="Times New Roman" w:eastAsia="Times New Roman" w:hAnsi="Times New Roman" w:cs="Times New Roman"/>
      <w:sz w:val="28"/>
      <w:szCs w:val="28"/>
      <w:lang w:eastAsia="ru-RU"/>
    </w:rPr>
  </w:style>
  <w:style w:type="paragraph" w:styleId="aff1">
    <w:name w:val="Block Text"/>
    <w:basedOn w:val="a"/>
    <w:rsid w:val="00042153"/>
    <w:pPr>
      <w:tabs>
        <w:tab w:val="left" w:pos="1211"/>
        <w:tab w:val="left" w:pos="8789"/>
      </w:tabs>
      <w:spacing w:after="0" w:line="240" w:lineRule="auto"/>
      <w:ind w:left="1134" w:right="-908" w:hanging="283"/>
      <w:jc w:val="both"/>
    </w:pPr>
    <w:rPr>
      <w:rFonts w:ascii="Times New Roman" w:eastAsia="Times New Roman" w:hAnsi="Times New Roman" w:cs="Times New Roman"/>
      <w:sz w:val="28"/>
      <w:szCs w:val="28"/>
      <w:lang w:eastAsia="ru-RU"/>
    </w:rPr>
  </w:style>
  <w:style w:type="paragraph" w:customStyle="1" w:styleId="aff2">
    <w:name w:val="Метка документа"/>
    <w:basedOn w:val="aff3"/>
    <w:uiPriority w:val="99"/>
    <w:rsid w:val="00042153"/>
    <w:pPr>
      <w:spacing w:before="0" w:after="480"/>
      <w:jc w:val="center"/>
    </w:pPr>
    <w:rPr>
      <w:spacing w:val="100"/>
    </w:rPr>
  </w:style>
  <w:style w:type="paragraph" w:customStyle="1" w:styleId="aff3">
    <w:name w:val="Базовый заголовок"/>
    <w:basedOn w:val="a"/>
    <w:next w:val="ae"/>
    <w:uiPriority w:val="99"/>
    <w:rsid w:val="00042153"/>
    <w:pPr>
      <w:keepNext/>
      <w:keepLines/>
      <w:spacing w:before="640" w:after="120" w:line="240" w:lineRule="auto"/>
    </w:pPr>
    <w:rPr>
      <w:rFonts w:ascii="Courier New" w:eastAsia="Times New Roman" w:hAnsi="Courier New" w:cs="Courier New"/>
      <w:b/>
      <w:bCs/>
      <w:caps/>
      <w:sz w:val="24"/>
      <w:szCs w:val="24"/>
      <w:lang w:eastAsia="ru-RU"/>
    </w:rPr>
  </w:style>
  <w:style w:type="paragraph" w:customStyle="1" w:styleId="aff4">
    <w:name w:val="Строка Внимание"/>
    <w:basedOn w:val="ae"/>
    <w:uiPriority w:val="99"/>
    <w:rsid w:val="00042153"/>
    <w:pPr>
      <w:spacing w:before="240" w:after="240" w:line="360" w:lineRule="atLeast"/>
      <w:jc w:val="center"/>
    </w:pPr>
    <w:rPr>
      <w:rFonts w:ascii="Courier New" w:hAnsi="Courier New" w:cs="Courier New"/>
    </w:rPr>
  </w:style>
  <w:style w:type="paragraph" w:customStyle="1" w:styleId="BodyText211">
    <w:name w:val="Body Text 211"/>
    <w:basedOn w:val="a"/>
    <w:uiPriority w:val="99"/>
    <w:rsid w:val="00042153"/>
    <w:pPr>
      <w:spacing w:after="0" w:line="360" w:lineRule="auto"/>
      <w:jc w:val="both"/>
    </w:pPr>
    <w:rPr>
      <w:rFonts w:ascii="Times New Roman" w:eastAsia="Times New Roman" w:hAnsi="Times New Roman" w:cs="Times New Roman"/>
      <w:b/>
      <w:bCs/>
      <w:sz w:val="24"/>
      <w:szCs w:val="24"/>
      <w:lang w:eastAsia="ru-RU"/>
    </w:rPr>
  </w:style>
  <w:style w:type="paragraph" w:styleId="26">
    <w:name w:val="Body Text 2"/>
    <w:basedOn w:val="a"/>
    <w:link w:val="27"/>
    <w:rsid w:val="00042153"/>
    <w:pPr>
      <w:spacing w:after="0" w:line="24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rsid w:val="00042153"/>
    <w:rPr>
      <w:rFonts w:ascii="Times New Roman" w:eastAsia="Times New Roman" w:hAnsi="Times New Roman" w:cs="Times New Roman"/>
      <w:sz w:val="24"/>
      <w:szCs w:val="24"/>
      <w:lang w:eastAsia="ru-RU"/>
    </w:rPr>
  </w:style>
  <w:style w:type="character" w:customStyle="1" w:styleId="aff5">
    <w:name w:val="Полужирный курсив"/>
    <w:uiPriority w:val="99"/>
    <w:rsid w:val="00042153"/>
    <w:rPr>
      <w:b/>
      <w:bCs/>
      <w:i/>
      <w:iCs/>
    </w:rPr>
  </w:style>
  <w:style w:type="paragraph" w:styleId="51">
    <w:name w:val="index 5"/>
    <w:basedOn w:val="a"/>
    <w:next w:val="a"/>
    <w:autoRedefine/>
    <w:uiPriority w:val="99"/>
    <w:rsid w:val="00042153"/>
    <w:pPr>
      <w:tabs>
        <w:tab w:val="right" w:leader="dot" w:pos="8313"/>
      </w:tabs>
      <w:spacing w:after="0" w:line="240" w:lineRule="auto"/>
      <w:ind w:left="1200" w:hanging="240"/>
    </w:pPr>
    <w:rPr>
      <w:rFonts w:ascii="Courier New" w:eastAsia="Times New Roman" w:hAnsi="Courier New" w:cs="Courier New"/>
      <w:sz w:val="24"/>
      <w:szCs w:val="24"/>
      <w:lang w:eastAsia="ru-RU"/>
    </w:rPr>
  </w:style>
  <w:style w:type="paragraph" w:styleId="71">
    <w:name w:val="index 7"/>
    <w:basedOn w:val="a"/>
    <w:next w:val="a"/>
    <w:autoRedefine/>
    <w:uiPriority w:val="99"/>
    <w:rsid w:val="00042153"/>
    <w:pPr>
      <w:tabs>
        <w:tab w:val="right" w:leader="dot" w:pos="8313"/>
      </w:tabs>
      <w:spacing w:after="0" w:line="240" w:lineRule="auto"/>
      <w:ind w:left="1680" w:hanging="240"/>
    </w:pPr>
    <w:rPr>
      <w:rFonts w:ascii="Courier New" w:eastAsia="Times New Roman" w:hAnsi="Courier New" w:cs="Courier New"/>
      <w:sz w:val="24"/>
      <w:szCs w:val="24"/>
      <w:lang w:eastAsia="ru-RU"/>
    </w:rPr>
  </w:style>
  <w:style w:type="paragraph" w:styleId="34">
    <w:name w:val="Body Text 3"/>
    <w:basedOn w:val="a"/>
    <w:link w:val="35"/>
    <w:rsid w:val="00042153"/>
    <w:pPr>
      <w:spacing w:after="0" w:line="312" w:lineRule="auto"/>
      <w:jc w:val="both"/>
    </w:pPr>
    <w:rPr>
      <w:rFonts w:ascii="Times New Roman" w:eastAsia="Times New Roman" w:hAnsi="Times New Roman" w:cs="Times New Roman"/>
      <w:sz w:val="24"/>
      <w:szCs w:val="24"/>
      <w:lang w:eastAsia="ru-RU"/>
    </w:rPr>
  </w:style>
  <w:style w:type="character" w:customStyle="1" w:styleId="35">
    <w:name w:val="Основной текст 3 Знак"/>
    <w:basedOn w:val="a0"/>
    <w:link w:val="34"/>
    <w:rsid w:val="00042153"/>
    <w:rPr>
      <w:rFonts w:ascii="Times New Roman" w:eastAsia="Times New Roman" w:hAnsi="Times New Roman" w:cs="Times New Roman"/>
      <w:sz w:val="24"/>
      <w:szCs w:val="24"/>
      <w:lang w:eastAsia="ru-RU"/>
    </w:rPr>
  </w:style>
  <w:style w:type="paragraph" w:styleId="aff6">
    <w:name w:val="Title"/>
    <w:basedOn w:val="a"/>
    <w:link w:val="aff7"/>
    <w:qFormat/>
    <w:rsid w:val="00042153"/>
    <w:pPr>
      <w:tabs>
        <w:tab w:val="left" w:pos="8789"/>
      </w:tabs>
      <w:spacing w:after="0" w:line="240" w:lineRule="auto"/>
      <w:ind w:firstLine="851"/>
      <w:jc w:val="center"/>
    </w:pPr>
    <w:rPr>
      <w:rFonts w:ascii="Times New Roman" w:eastAsia="Times New Roman" w:hAnsi="Times New Roman" w:cs="Times New Roman"/>
      <w:b/>
      <w:bCs/>
      <w:spacing w:val="16"/>
      <w:lang w:eastAsia="ru-RU"/>
    </w:rPr>
  </w:style>
  <w:style w:type="character" w:customStyle="1" w:styleId="aff7">
    <w:name w:val="Название Знак"/>
    <w:basedOn w:val="a0"/>
    <w:link w:val="aff6"/>
    <w:rsid w:val="00042153"/>
    <w:rPr>
      <w:rFonts w:ascii="Times New Roman" w:eastAsia="Times New Roman" w:hAnsi="Times New Roman" w:cs="Times New Roman"/>
      <w:b/>
      <w:bCs/>
      <w:spacing w:val="16"/>
      <w:lang w:eastAsia="ru-RU"/>
    </w:rPr>
  </w:style>
  <w:style w:type="paragraph" w:styleId="28">
    <w:name w:val="List 2"/>
    <w:basedOn w:val="a"/>
    <w:uiPriority w:val="99"/>
    <w:rsid w:val="00042153"/>
    <w:pPr>
      <w:spacing w:after="0" w:line="240" w:lineRule="auto"/>
      <w:ind w:left="566" w:hanging="283"/>
    </w:pPr>
    <w:rPr>
      <w:rFonts w:ascii="Times New Roman" w:eastAsia="Times New Roman" w:hAnsi="Times New Roman" w:cs="Times New Roman"/>
      <w:sz w:val="20"/>
      <w:szCs w:val="20"/>
      <w:lang w:eastAsia="ru-RU"/>
    </w:rPr>
  </w:style>
  <w:style w:type="paragraph" w:styleId="aff8">
    <w:name w:val="Subtitle"/>
    <w:basedOn w:val="a"/>
    <w:link w:val="aff9"/>
    <w:qFormat/>
    <w:rsid w:val="00042153"/>
    <w:pPr>
      <w:spacing w:after="0" w:line="240" w:lineRule="auto"/>
      <w:ind w:left="4395" w:right="-766" w:hanging="851"/>
      <w:jc w:val="center"/>
    </w:pPr>
    <w:rPr>
      <w:rFonts w:ascii="Times New Roman" w:eastAsia="Times New Roman" w:hAnsi="Times New Roman" w:cs="Times New Roman"/>
      <w:sz w:val="28"/>
      <w:szCs w:val="28"/>
      <w:lang w:eastAsia="ru-RU"/>
    </w:rPr>
  </w:style>
  <w:style w:type="character" w:customStyle="1" w:styleId="aff9">
    <w:name w:val="Подзаголовок Знак"/>
    <w:basedOn w:val="a0"/>
    <w:link w:val="aff8"/>
    <w:rsid w:val="00042153"/>
    <w:rPr>
      <w:rFonts w:ascii="Times New Roman" w:eastAsia="Times New Roman" w:hAnsi="Times New Roman" w:cs="Times New Roman"/>
      <w:sz w:val="28"/>
      <w:szCs w:val="28"/>
      <w:lang w:eastAsia="ru-RU"/>
    </w:rPr>
  </w:style>
  <w:style w:type="paragraph" w:customStyle="1" w:styleId="ConsTitle">
    <w:name w:val="ConsTitle"/>
    <w:uiPriority w:val="99"/>
    <w:rsid w:val="00042153"/>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ConsNonformat">
    <w:name w:val="ConsNonformat"/>
    <w:uiPriority w:val="99"/>
    <w:rsid w:val="000421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Содержимое таблицы"/>
    <w:basedOn w:val="a"/>
    <w:uiPriority w:val="99"/>
    <w:rsid w:val="00042153"/>
    <w:pPr>
      <w:widowControl w:val="0"/>
      <w:suppressLineNumbers/>
      <w:suppressAutoHyphens/>
      <w:spacing w:after="0" w:line="240" w:lineRule="auto"/>
    </w:pPr>
    <w:rPr>
      <w:rFonts w:ascii="Times New Roman" w:eastAsia="Times New Roman" w:hAnsi="Times New Roman" w:cs="Times New Roman"/>
      <w:color w:val="000000"/>
      <w:sz w:val="24"/>
      <w:szCs w:val="24"/>
    </w:rPr>
  </w:style>
  <w:style w:type="paragraph" w:customStyle="1" w:styleId="affb">
    <w:name w:val="Заголовок таблицы"/>
    <w:basedOn w:val="affa"/>
    <w:uiPriority w:val="99"/>
    <w:rsid w:val="00042153"/>
    <w:pPr>
      <w:jc w:val="center"/>
    </w:pPr>
    <w:rPr>
      <w:b/>
      <w:bCs/>
    </w:rPr>
  </w:style>
  <w:style w:type="character" w:customStyle="1" w:styleId="200">
    <w:name w:val="Знак20"/>
    <w:uiPriority w:val="99"/>
    <w:rsid w:val="00042153"/>
    <w:rPr>
      <w:rFonts w:ascii="Times New Roman" w:hAnsi="Times New Roman" w:cs="Times New Roman"/>
      <w:sz w:val="20"/>
      <w:szCs w:val="20"/>
      <w:lang w:eastAsia="ru-RU"/>
    </w:rPr>
  </w:style>
  <w:style w:type="character" w:customStyle="1" w:styleId="19">
    <w:name w:val="Знак19"/>
    <w:uiPriority w:val="99"/>
    <w:rsid w:val="00042153"/>
    <w:rPr>
      <w:rFonts w:ascii="Times New Roman" w:hAnsi="Times New Roman" w:cs="Times New Roman"/>
      <w:sz w:val="20"/>
      <w:szCs w:val="20"/>
      <w:lang w:eastAsia="ru-RU"/>
    </w:rPr>
  </w:style>
  <w:style w:type="character" w:customStyle="1" w:styleId="17">
    <w:name w:val="Знак17"/>
    <w:uiPriority w:val="99"/>
    <w:rsid w:val="00042153"/>
    <w:rPr>
      <w:rFonts w:ascii="Times New Roman" w:hAnsi="Times New Roman" w:cs="Times New Roman"/>
      <w:sz w:val="20"/>
      <w:szCs w:val="20"/>
      <w:lang w:eastAsia="ru-RU"/>
    </w:rPr>
  </w:style>
  <w:style w:type="character" w:customStyle="1" w:styleId="15">
    <w:name w:val="Знак15"/>
    <w:uiPriority w:val="99"/>
    <w:rsid w:val="00042153"/>
    <w:rPr>
      <w:rFonts w:ascii="Times New Roman" w:hAnsi="Times New Roman" w:cs="Times New Roman"/>
      <w:sz w:val="20"/>
      <w:szCs w:val="20"/>
      <w:lang w:eastAsia="ru-RU"/>
    </w:rPr>
  </w:style>
  <w:style w:type="character" w:customStyle="1" w:styleId="130">
    <w:name w:val="Знак13"/>
    <w:uiPriority w:val="99"/>
    <w:rsid w:val="00042153"/>
    <w:rPr>
      <w:rFonts w:ascii="Times New Roman" w:hAnsi="Times New Roman" w:cs="Times New Roman"/>
      <w:sz w:val="20"/>
      <w:szCs w:val="20"/>
      <w:lang w:eastAsia="ru-RU"/>
    </w:rPr>
  </w:style>
  <w:style w:type="character" w:customStyle="1" w:styleId="120">
    <w:name w:val="Знак12"/>
    <w:uiPriority w:val="99"/>
    <w:rsid w:val="00042153"/>
    <w:rPr>
      <w:rFonts w:ascii="Times New Roman" w:hAnsi="Times New Roman" w:cs="Times New Roman"/>
      <w:sz w:val="20"/>
      <w:szCs w:val="20"/>
      <w:lang w:eastAsia="ru-RU"/>
    </w:rPr>
  </w:style>
  <w:style w:type="character" w:customStyle="1" w:styleId="110">
    <w:name w:val="Знак11"/>
    <w:uiPriority w:val="99"/>
    <w:rsid w:val="00042153"/>
    <w:rPr>
      <w:rFonts w:ascii="Times New Roman" w:hAnsi="Times New Roman" w:cs="Times New Roman"/>
      <w:sz w:val="20"/>
      <w:szCs w:val="20"/>
      <w:lang w:eastAsia="ru-RU"/>
    </w:rPr>
  </w:style>
  <w:style w:type="character" w:customStyle="1" w:styleId="100">
    <w:name w:val="Знак10"/>
    <w:uiPriority w:val="99"/>
    <w:rsid w:val="00042153"/>
    <w:rPr>
      <w:rFonts w:ascii="Times New Roman" w:hAnsi="Times New Roman" w:cs="Times New Roman"/>
      <w:sz w:val="20"/>
      <w:szCs w:val="20"/>
      <w:lang w:eastAsia="ru-RU"/>
    </w:rPr>
  </w:style>
  <w:style w:type="character" w:customStyle="1" w:styleId="91">
    <w:name w:val="Знак9"/>
    <w:uiPriority w:val="99"/>
    <w:rsid w:val="00042153"/>
    <w:rPr>
      <w:rFonts w:ascii="Times New Roman" w:hAnsi="Times New Roman" w:cs="Times New Roman"/>
      <w:sz w:val="20"/>
      <w:szCs w:val="20"/>
      <w:lang w:eastAsia="ru-RU"/>
    </w:rPr>
  </w:style>
  <w:style w:type="character" w:customStyle="1" w:styleId="81">
    <w:name w:val="Знак8"/>
    <w:uiPriority w:val="99"/>
    <w:rsid w:val="00042153"/>
    <w:rPr>
      <w:rFonts w:ascii="Times New Roman" w:hAnsi="Times New Roman" w:cs="Times New Roman"/>
      <w:sz w:val="20"/>
      <w:szCs w:val="20"/>
      <w:lang w:eastAsia="ru-RU"/>
    </w:rPr>
  </w:style>
  <w:style w:type="character" w:customStyle="1" w:styleId="52">
    <w:name w:val="Знак5"/>
    <w:uiPriority w:val="99"/>
    <w:rsid w:val="00042153"/>
    <w:rPr>
      <w:rFonts w:ascii="Times New Roman" w:hAnsi="Times New Roman" w:cs="Times New Roman"/>
      <w:sz w:val="20"/>
      <w:szCs w:val="20"/>
      <w:lang w:eastAsia="ru-RU"/>
    </w:rPr>
  </w:style>
  <w:style w:type="character" w:customStyle="1" w:styleId="42">
    <w:name w:val="Знак4"/>
    <w:uiPriority w:val="99"/>
    <w:rsid w:val="00042153"/>
    <w:rPr>
      <w:rFonts w:ascii="Times New Roman" w:hAnsi="Times New Roman" w:cs="Times New Roman"/>
      <w:sz w:val="20"/>
      <w:szCs w:val="20"/>
      <w:lang w:val="en-US" w:eastAsia="ru-RU"/>
    </w:rPr>
  </w:style>
  <w:style w:type="paragraph" w:customStyle="1" w:styleId="PlainText1">
    <w:name w:val="Plain Text1"/>
    <w:basedOn w:val="a"/>
    <w:uiPriority w:val="99"/>
    <w:rsid w:val="00042153"/>
    <w:pPr>
      <w:spacing w:after="0" w:line="240" w:lineRule="auto"/>
    </w:pPr>
    <w:rPr>
      <w:rFonts w:ascii="Courier New" w:eastAsia="Times New Roman" w:hAnsi="Courier New" w:cs="Courier New"/>
      <w:sz w:val="20"/>
      <w:szCs w:val="20"/>
      <w:lang w:eastAsia="ru-RU"/>
    </w:rPr>
  </w:style>
  <w:style w:type="character" w:customStyle="1" w:styleId="36">
    <w:name w:val="Знак3"/>
    <w:uiPriority w:val="99"/>
    <w:rsid w:val="00042153"/>
    <w:rPr>
      <w:rFonts w:ascii="Arial" w:hAnsi="Arial" w:cs="Arial"/>
      <w:b/>
      <w:bCs/>
      <w:kern w:val="28"/>
      <w:sz w:val="32"/>
      <w:szCs w:val="32"/>
    </w:rPr>
  </w:style>
  <w:style w:type="character" w:customStyle="1" w:styleId="29">
    <w:name w:val="Знак2"/>
    <w:uiPriority w:val="99"/>
    <w:rsid w:val="00042153"/>
    <w:rPr>
      <w:rFonts w:ascii="Arial" w:hAnsi="Arial" w:cs="Arial"/>
      <w:sz w:val="24"/>
      <w:szCs w:val="24"/>
    </w:rPr>
  </w:style>
  <w:style w:type="character" w:customStyle="1" w:styleId="14">
    <w:name w:val="Знак1"/>
    <w:uiPriority w:val="99"/>
    <w:rsid w:val="00042153"/>
    <w:rPr>
      <w:rFonts w:ascii="Courier New" w:hAnsi="Courier New" w:cs="Courier New"/>
    </w:rPr>
  </w:style>
  <w:style w:type="paragraph" w:styleId="affc">
    <w:name w:val="No Spacing"/>
    <w:uiPriority w:val="1"/>
    <w:qFormat/>
    <w:rsid w:val="00042153"/>
    <w:pPr>
      <w:spacing w:after="0" w:line="240" w:lineRule="auto"/>
    </w:pPr>
    <w:rPr>
      <w:rFonts w:ascii="Calibri" w:eastAsia="Times New Roman" w:hAnsi="Calibri" w:cs="Calibri"/>
    </w:rPr>
  </w:style>
  <w:style w:type="character" w:customStyle="1" w:styleId="affd">
    <w:name w:val="Без интервала Знак"/>
    <w:uiPriority w:val="1"/>
    <w:rsid w:val="00042153"/>
    <w:rPr>
      <w:rFonts w:eastAsia="Times New Roman"/>
      <w:sz w:val="22"/>
      <w:szCs w:val="22"/>
      <w:lang w:val="ru-RU" w:eastAsia="en-US"/>
    </w:rPr>
  </w:style>
  <w:style w:type="paragraph" w:customStyle="1" w:styleId="ListParagraph1">
    <w:name w:val="List Paragraph1"/>
    <w:basedOn w:val="a"/>
    <w:uiPriority w:val="99"/>
    <w:rsid w:val="00042153"/>
    <w:pPr>
      <w:spacing w:after="200" w:line="276" w:lineRule="auto"/>
      <w:ind w:left="720"/>
    </w:pPr>
    <w:rPr>
      <w:rFonts w:ascii="Times New Roman" w:eastAsia="Times New Roman" w:hAnsi="Times New Roman" w:cs="Times New Roman"/>
      <w:lang w:eastAsia="ru-RU"/>
    </w:rPr>
  </w:style>
  <w:style w:type="table" w:customStyle="1" w:styleId="16">
    <w:name w:val="Сетка таблицы1"/>
    <w:basedOn w:val="a1"/>
    <w:next w:val="af3"/>
    <w:uiPriority w:val="59"/>
    <w:rsid w:val="0004215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Plain Text"/>
    <w:basedOn w:val="a"/>
    <w:link w:val="afff"/>
    <w:uiPriority w:val="99"/>
    <w:rsid w:val="00042153"/>
    <w:pPr>
      <w:spacing w:after="0" w:line="240" w:lineRule="auto"/>
    </w:pPr>
    <w:rPr>
      <w:rFonts w:ascii="Courier New" w:eastAsia="Times New Roman" w:hAnsi="Courier New" w:cs="Times New Roman"/>
      <w:sz w:val="20"/>
      <w:szCs w:val="20"/>
      <w:lang w:eastAsia="ru-RU"/>
    </w:rPr>
  </w:style>
  <w:style w:type="character" w:customStyle="1" w:styleId="afff">
    <w:name w:val="Текст Знак"/>
    <w:basedOn w:val="a0"/>
    <w:link w:val="affe"/>
    <w:uiPriority w:val="99"/>
    <w:rsid w:val="00042153"/>
    <w:rPr>
      <w:rFonts w:ascii="Courier New" w:eastAsia="Times New Roman" w:hAnsi="Courier New" w:cs="Times New Roman"/>
      <w:sz w:val="20"/>
      <w:szCs w:val="20"/>
      <w:lang w:eastAsia="ru-RU"/>
    </w:rPr>
  </w:style>
  <w:style w:type="paragraph" w:customStyle="1" w:styleId="Style1">
    <w:name w:val="Style1"/>
    <w:basedOn w:val="a"/>
    <w:uiPriority w:val="99"/>
    <w:rsid w:val="00042153"/>
    <w:pPr>
      <w:widowControl w:val="0"/>
      <w:autoSpaceDE w:val="0"/>
      <w:autoSpaceDN w:val="0"/>
      <w:adjustRightInd w:val="0"/>
      <w:spacing w:after="0" w:line="322" w:lineRule="exact"/>
      <w:ind w:hanging="1853"/>
    </w:pPr>
    <w:rPr>
      <w:rFonts w:ascii="Times New Roman" w:eastAsia="Times New Roman" w:hAnsi="Times New Roman" w:cs="Times New Roman"/>
      <w:sz w:val="24"/>
      <w:szCs w:val="24"/>
      <w:lang w:eastAsia="ru-RU"/>
    </w:rPr>
  </w:style>
  <w:style w:type="character" w:customStyle="1" w:styleId="FontStyle14">
    <w:name w:val="Font Style14"/>
    <w:uiPriority w:val="99"/>
    <w:rsid w:val="00042153"/>
    <w:rPr>
      <w:rFonts w:ascii="Times New Roman" w:hAnsi="Times New Roman" w:cs="Times New Roman"/>
      <w:b/>
      <w:bCs/>
      <w:spacing w:val="10"/>
      <w:sz w:val="24"/>
      <w:szCs w:val="24"/>
    </w:rPr>
  </w:style>
  <w:style w:type="paragraph" w:customStyle="1" w:styleId="Style2">
    <w:name w:val="Style2"/>
    <w:basedOn w:val="a"/>
    <w:uiPriority w:val="99"/>
    <w:rsid w:val="00042153"/>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042153"/>
    <w:rPr>
      <w:rFonts w:ascii="Times New Roman" w:hAnsi="Times New Roman" w:cs="Times New Roman"/>
      <w:sz w:val="24"/>
      <w:szCs w:val="24"/>
    </w:rPr>
  </w:style>
  <w:style w:type="character" w:customStyle="1" w:styleId="FontStyle11">
    <w:name w:val="Font Style11"/>
    <w:uiPriority w:val="99"/>
    <w:rsid w:val="00042153"/>
    <w:rPr>
      <w:rFonts w:ascii="Times New Roman" w:hAnsi="Times New Roman" w:cs="Times New Roman"/>
      <w:b/>
      <w:bCs/>
      <w:spacing w:val="10"/>
      <w:sz w:val="24"/>
      <w:szCs w:val="24"/>
    </w:rPr>
  </w:style>
  <w:style w:type="character" w:customStyle="1" w:styleId="FontStyle12">
    <w:name w:val="Font Style12"/>
    <w:uiPriority w:val="99"/>
    <w:rsid w:val="00042153"/>
    <w:rPr>
      <w:rFonts w:ascii="Times New Roman" w:hAnsi="Times New Roman" w:cs="Times New Roman"/>
      <w:sz w:val="24"/>
      <w:szCs w:val="24"/>
    </w:rPr>
  </w:style>
  <w:style w:type="character" w:customStyle="1" w:styleId="Bodytext">
    <w:name w:val="Body text_"/>
    <w:link w:val="43"/>
    <w:rsid w:val="00042153"/>
    <w:rPr>
      <w:spacing w:val="7"/>
      <w:sz w:val="24"/>
      <w:szCs w:val="24"/>
      <w:shd w:val="clear" w:color="auto" w:fill="FFFFFF"/>
    </w:rPr>
  </w:style>
  <w:style w:type="paragraph" w:customStyle="1" w:styleId="43">
    <w:name w:val="Основной текст4"/>
    <w:basedOn w:val="a"/>
    <w:link w:val="Bodytext"/>
    <w:rsid w:val="00042153"/>
    <w:pPr>
      <w:shd w:val="clear" w:color="auto" w:fill="FFFFFF"/>
      <w:spacing w:before="1560" w:after="300" w:line="322" w:lineRule="exact"/>
      <w:ind w:hanging="1780"/>
      <w:jc w:val="center"/>
    </w:pPr>
    <w:rPr>
      <w:spacing w:val="7"/>
      <w:sz w:val="24"/>
      <w:szCs w:val="24"/>
    </w:rPr>
  </w:style>
  <w:style w:type="paragraph" w:customStyle="1" w:styleId="311">
    <w:name w:val="Основной текст 31"/>
    <w:basedOn w:val="a"/>
    <w:rsid w:val="00042153"/>
    <w:pPr>
      <w:overflowPunct w:val="0"/>
      <w:autoSpaceDE w:val="0"/>
      <w:autoSpaceDN w:val="0"/>
      <w:adjustRightInd w:val="0"/>
      <w:spacing w:after="0" w:line="360" w:lineRule="auto"/>
      <w:ind w:right="-340"/>
      <w:jc w:val="right"/>
      <w:textAlignment w:val="baseline"/>
    </w:pPr>
    <w:rPr>
      <w:rFonts w:ascii="Times New Roman" w:eastAsia="Times New Roman" w:hAnsi="Times New Roman" w:cs="Times New Roman"/>
      <w:sz w:val="28"/>
      <w:szCs w:val="20"/>
      <w:lang w:eastAsia="ru-RU"/>
    </w:rPr>
  </w:style>
  <w:style w:type="paragraph" w:customStyle="1" w:styleId="212">
    <w:name w:val="Основной текст с отступом 21"/>
    <w:basedOn w:val="a"/>
    <w:rsid w:val="00042153"/>
    <w:pPr>
      <w:overflowPunct w:val="0"/>
      <w:autoSpaceDE w:val="0"/>
      <w:autoSpaceDN w:val="0"/>
      <w:adjustRightInd w:val="0"/>
      <w:spacing w:after="0" w:line="360" w:lineRule="auto"/>
      <w:ind w:right="-483" w:firstLine="851"/>
      <w:jc w:val="both"/>
      <w:textAlignment w:val="baseline"/>
    </w:pPr>
    <w:rPr>
      <w:rFonts w:ascii="Times New Roman" w:eastAsia="Times New Roman" w:hAnsi="Times New Roman" w:cs="Times New Roman"/>
      <w:b/>
      <w:sz w:val="28"/>
      <w:szCs w:val="20"/>
      <w:lang w:eastAsia="ru-RU"/>
    </w:rPr>
  </w:style>
  <w:style w:type="character" w:styleId="afff0">
    <w:name w:val="Emphasis"/>
    <w:uiPriority w:val="20"/>
    <w:qFormat/>
    <w:rsid w:val="00042153"/>
    <w:rPr>
      <w:i/>
      <w:iCs/>
    </w:rPr>
  </w:style>
  <w:style w:type="character" w:styleId="afff1">
    <w:name w:val="Strong"/>
    <w:qFormat/>
    <w:rsid w:val="00042153"/>
    <w:rPr>
      <w:b/>
      <w:bCs/>
    </w:rPr>
  </w:style>
  <w:style w:type="paragraph" w:customStyle="1" w:styleId="18">
    <w:name w:val="Стиль1"/>
    <w:basedOn w:val="11"/>
    <w:rsid w:val="00042153"/>
    <w:pPr>
      <w:tabs>
        <w:tab w:val="right" w:leader="dot" w:pos="9781"/>
      </w:tabs>
      <w:spacing w:after="0" w:line="360" w:lineRule="auto"/>
      <w:ind w:firstLine="567"/>
      <w:jc w:val="both"/>
    </w:pPr>
    <w:rPr>
      <w:rFonts w:ascii="Times New Roman" w:eastAsia="Times New Roman" w:hAnsi="Times New Roman" w:cs="Times New Roman"/>
      <w:sz w:val="28"/>
      <w:szCs w:val="20"/>
      <w:lang w:eastAsia="ru-RU"/>
    </w:rPr>
  </w:style>
  <w:style w:type="numbering" w:customStyle="1" w:styleId="111">
    <w:name w:val="Нет списка11"/>
    <w:next w:val="a2"/>
    <w:uiPriority w:val="99"/>
    <w:semiHidden/>
    <w:unhideWhenUsed/>
    <w:rsid w:val="00042153"/>
  </w:style>
  <w:style w:type="character" w:customStyle="1" w:styleId="1a">
    <w:name w:val="Основной шрифт абзаца1"/>
    <w:rsid w:val="00042153"/>
    <w:rPr>
      <w:sz w:val="20"/>
    </w:rPr>
  </w:style>
  <w:style w:type="paragraph" w:customStyle="1" w:styleId="1b">
    <w:name w:val="Верхний колонтитул1"/>
    <w:basedOn w:val="a"/>
    <w:rsid w:val="00042153"/>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1c">
    <w:name w:val="Нижний колонтитул1"/>
    <w:basedOn w:val="a"/>
    <w:rsid w:val="00042153"/>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312">
    <w:name w:val="Основной текст с отступом 31"/>
    <w:basedOn w:val="a"/>
    <w:rsid w:val="00042153"/>
    <w:pPr>
      <w:widowControl w:val="0"/>
      <w:spacing w:after="0" w:line="252" w:lineRule="auto"/>
      <w:ind w:firstLine="851"/>
      <w:jc w:val="both"/>
    </w:pPr>
    <w:rPr>
      <w:rFonts w:ascii="TimesET" w:eastAsia="Times New Roman" w:hAnsi="TimesET" w:cs="Times New Roman"/>
      <w:szCs w:val="20"/>
      <w:lang w:eastAsia="ru-RU"/>
    </w:rPr>
  </w:style>
  <w:style w:type="paragraph" w:styleId="afff2">
    <w:name w:val="caption"/>
    <w:basedOn w:val="a"/>
    <w:next w:val="a"/>
    <w:qFormat/>
    <w:rsid w:val="00042153"/>
    <w:pPr>
      <w:widowControl w:val="0"/>
      <w:spacing w:after="0" w:line="240" w:lineRule="auto"/>
      <w:jc w:val="center"/>
    </w:pPr>
    <w:rPr>
      <w:rFonts w:ascii="Times New Roman" w:eastAsia="Times New Roman" w:hAnsi="Times New Roman" w:cs="Times New Roman"/>
      <w:sz w:val="26"/>
      <w:szCs w:val="20"/>
      <w:lang w:eastAsia="ru-RU"/>
    </w:rPr>
  </w:style>
  <w:style w:type="paragraph" w:customStyle="1" w:styleId="1d">
    <w:name w:val="Цитата1"/>
    <w:basedOn w:val="a"/>
    <w:rsid w:val="00042153"/>
    <w:pPr>
      <w:spacing w:after="0" w:line="204" w:lineRule="auto"/>
      <w:ind w:left="3544" w:right="284"/>
      <w:jc w:val="both"/>
    </w:pPr>
    <w:rPr>
      <w:rFonts w:ascii="Times New Roman" w:eastAsia="Times New Roman" w:hAnsi="Times New Roman" w:cs="Times New Roman"/>
      <w:spacing w:val="-4"/>
      <w:szCs w:val="20"/>
      <w:lang w:eastAsia="ru-RU"/>
    </w:rPr>
  </w:style>
  <w:style w:type="table" w:customStyle="1" w:styleId="112">
    <w:name w:val="Сетка таблицы11"/>
    <w:basedOn w:val="a1"/>
    <w:next w:val="af3"/>
    <w:uiPriority w:val="59"/>
    <w:rsid w:val="0004215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1"/>
    <w:next w:val="af3"/>
    <w:uiPriority w:val="39"/>
    <w:rsid w:val="000421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2"/>
    <w:uiPriority w:val="99"/>
    <w:semiHidden/>
    <w:unhideWhenUsed/>
    <w:rsid w:val="00042153"/>
  </w:style>
  <w:style w:type="paragraph" w:customStyle="1" w:styleId="113">
    <w:name w:val="Заголовок 11"/>
    <w:basedOn w:val="a"/>
    <w:next w:val="a"/>
    <w:uiPriority w:val="9"/>
    <w:qFormat/>
    <w:rsid w:val="00042153"/>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213">
    <w:name w:val="Заголовок 21"/>
    <w:basedOn w:val="1"/>
    <w:next w:val="a"/>
    <w:uiPriority w:val="9"/>
    <w:qFormat/>
    <w:rsid w:val="00042153"/>
    <w:pPr>
      <w:widowControl/>
      <w:spacing w:before="0" w:after="0"/>
      <w:jc w:val="both"/>
      <w:outlineLvl w:val="1"/>
    </w:pPr>
    <w:rPr>
      <w:rFonts w:eastAsia="Calibri"/>
      <w:b w:val="0"/>
      <w:bCs w:val="0"/>
      <w:color w:val="auto"/>
    </w:rPr>
  </w:style>
  <w:style w:type="numbering" w:customStyle="1" w:styleId="1110">
    <w:name w:val="Нет списка111"/>
    <w:next w:val="a2"/>
    <w:uiPriority w:val="99"/>
    <w:semiHidden/>
    <w:unhideWhenUsed/>
    <w:rsid w:val="00042153"/>
  </w:style>
  <w:style w:type="table" w:customStyle="1" w:styleId="37">
    <w:name w:val="Сетка таблицы3"/>
    <w:basedOn w:val="a1"/>
    <w:next w:val="af3"/>
    <w:uiPriority w:val="59"/>
    <w:rsid w:val="0004215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Гиперссылка1"/>
    <w:basedOn w:val="a0"/>
    <w:uiPriority w:val="99"/>
    <w:unhideWhenUsed/>
    <w:rsid w:val="00042153"/>
    <w:rPr>
      <w:color w:val="0000FF"/>
      <w:u w:val="single"/>
    </w:rPr>
  </w:style>
  <w:style w:type="numbering" w:customStyle="1" w:styleId="1111">
    <w:name w:val="Нет списка1111"/>
    <w:next w:val="a2"/>
    <w:uiPriority w:val="99"/>
    <w:semiHidden/>
    <w:unhideWhenUsed/>
    <w:rsid w:val="00042153"/>
  </w:style>
  <w:style w:type="character" w:customStyle="1" w:styleId="114">
    <w:name w:val="Заголовок 1 Знак1"/>
    <w:basedOn w:val="a0"/>
    <w:uiPriority w:val="9"/>
    <w:rsid w:val="00042153"/>
    <w:rPr>
      <w:rFonts w:ascii="Calibri Light" w:eastAsia="Times New Roman" w:hAnsi="Calibri Light" w:cs="Times New Roman"/>
      <w:color w:val="2E74B5"/>
      <w:sz w:val="32"/>
      <w:szCs w:val="32"/>
      <w:lang w:eastAsia="ru-RU"/>
    </w:rPr>
  </w:style>
  <w:style w:type="paragraph" w:styleId="afff3">
    <w:name w:val="Document Map"/>
    <w:basedOn w:val="a"/>
    <w:link w:val="afff4"/>
    <w:uiPriority w:val="99"/>
    <w:semiHidden/>
    <w:unhideWhenUsed/>
    <w:rsid w:val="00042153"/>
    <w:pPr>
      <w:spacing w:after="0" w:line="240" w:lineRule="auto"/>
    </w:pPr>
    <w:rPr>
      <w:rFonts w:ascii="Tahoma" w:eastAsia="Calibri" w:hAnsi="Tahoma" w:cs="Times New Roman"/>
      <w:sz w:val="16"/>
      <w:szCs w:val="16"/>
      <w:lang w:eastAsia="ru-RU"/>
    </w:rPr>
  </w:style>
  <w:style w:type="character" w:customStyle="1" w:styleId="afff4">
    <w:name w:val="Схема документа Знак"/>
    <w:basedOn w:val="a0"/>
    <w:link w:val="afff3"/>
    <w:uiPriority w:val="99"/>
    <w:semiHidden/>
    <w:rsid w:val="00042153"/>
    <w:rPr>
      <w:rFonts w:ascii="Tahoma" w:eastAsia="Calibri" w:hAnsi="Tahoma" w:cs="Times New Roman"/>
      <w:sz w:val="16"/>
      <w:szCs w:val="16"/>
      <w:lang w:eastAsia="ru-RU"/>
    </w:rPr>
  </w:style>
  <w:style w:type="paragraph" w:styleId="44">
    <w:name w:val="toc 4"/>
    <w:basedOn w:val="a"/>
    <w:next w:val="a"/>
    <w:autoRedefine/>
    <w:uiPriority w:val="39"/>
    <w:unhideWhenUsed/>
    <w:rsid w:val="00042153"/>
    <w:pPr>
      <w:spacing w:after="0" w:line="276" w:lineRule="auto"/>
      <w:ind w:left="660"/>
    </w:pPr>
    <w:rPr>
      <w:rFonts w:ascii="Times New Roman" w:eastAsia="Calibri" w:hAnsi="Times New Roman" w:cs="Calibri"/>
      <w:sz w:val="18"/>
      <w:szCs w:val="18"/>
      <w:lang w:eastAsia="ru-RU"/>
    </w:rPr>
  </w:style>
  <w:style w:type="paragraph" w:customStyle="1" w:styleId="Heading1">
    <w:name w:val="*Heading 1"/>
    <w:basedOn w:val="a"/>
    <w:next w:val="a"/>
    <w:rsid w:val="00042153"/>
    <w:pPr>
      <w:keepNext/>
      <w:numPr>
        <w:numId w:val="7"/>
      </w:numPr>
      <w:spacing w:before="240" w:after="240" w:line="240" w:lineRule="exact"/>
    </w:pPr>
    <w:rPr>
      <w:rFonts w:ascii="Verdana" w:eastAsia="Times New Roman" w:hAnsi="Verdana" w:cs="Times New Roman"/>
      <w:sz w:val="26"/>
      <w:szCs w:val="26"/>
      <w:lang w:val="en-US" w:eastAsia="ru-RU"/>
    </w:rPr>
  </w:style>
  <w:style w:type="paragraph" w:customStyle="1" w:styleId="Heading2">
    <w:name w:val="*Heading 2"/>
    <w:basedOn w:val="Heading1"/>
    <w:rsid w:val="00042153"/>
  </w:style>
  <w:style w:type="paragraph" w:customStyle="1" w:styleId="Heading3">
    <w:name w:val="*Heading 3"/>
    <w:basedOn w:val="Heading2"/>
    <w:next w:val="a"/>
    <w:rsid w:val="00042153"/>
    <w:pPr>
      <w:spacing w:before="120" w:after="120"/>
      <w:outlineLvl w:val="2"/>
    </w:pPr>
    <w:rPr>
      <w:i/>
      <w:color w:val="000000"/>
      <w:sz w:val="22"/>
      <w:szCs w:val="30"/>
      <w:lang w:val="ru-RU"/>
    </w:rPr>
  </w:style>
  <w:style w:type="paragraph" w:customStyle="1" w:styleId="Heading4">
    <w:name w:val="*Heading 4"/>
    <w:basedOn w:val="a"/>
    <w:next w:val="a"/>
    <w:rsid w:val="00042153"/>
    <w:pPr>
      <w:keepNext/>
      <w:tabs>
        <w:tab w:val="num" w:pos="1080"/>
      </w:tabs>
      <w:spacing w:before="120" w:after="120" w:line="240" w:lineRule="exact"/>
      <w:ind w:left="1080" w:hanging="1080"/>
      <w:outlineLvl w:val="3"/>
    </w:pPr>
    <w:rPr>
      <w:rFonts w:ascii="Verdana" w:eastAsia="Times New Roman" w:hAnsi="Verdana" w:cs="Times New Roman"/>
      <w:i/>
      <w:sz w:val="21"/>
      <w:szCs w:val="20"/>
      <w:lang w:val="en-US" w:eastAsia="ru-RU"/>
    </w:rPr>
  </w:style>
  <w:style w:type="character" w:customStyle="1" w:styleId="FontStyle58">
    <w:name w:val="Font Style58"/>
    <w:uiPriority w:val="99"/>
    <w:rsid w:val="00042153"/>
    <w:rPr>
      <w:rFonts w:ascii="Palatino Linotype" w:hAnsi="Palatino Linotype" w:cs="Palatino Linotype"/>
      <w:sz w:val="18"/>
      <w:szCs w:val="18"/>
    </w:rPr>
  </w:style>
  <w:style w:type="paragraph" w:customStyle="1" w:styleId="Style13">
    <w:name w:val="Style13"/>
    <w:basedOn w:val="a"/>
    <w:uiPriority w:val="99"/>
    <w:rsid w:val="0004215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8">
    <w:name w:val="Style18"/>
    <w:basedOn w:val="a"/>
    <w:uiPriority w:val="99"/>
    <w:rsid w:val="00042153"/>
    <w:pPr>
      <w:widowControl w:val="0"/>
      <w:autoSpaceDE w:val="0"/>
      <w:autoSpaceDN w:val="0"/>
      <w:adjustRightInd w:val="0"/>
      <w:spacing w:after="0" w:line="499" w:lineRule="exact"/>
      <w:ind w:firstLine="720"/>
      <w:jc w:val="both"/>
    </w:pPr>
    <w:rPr>
      <w:rFonts w:ascii="Times New Roman" w:eastAsia="Times New Roman" w:hAnsi="Times New Roman" w:cs="Times New Roman"/>
      <w:sz w:val="24"/>
      <w:szCs w:val="24"/>
      <w:lang w:eastAsia="ru-RU"/>
    </w:rPr>
  </w:style>
  <w:style w:type="character" w:customStyle="1" w:styleId="FontStyle74">
    <w:name w:val="Font Style74"/>
    <w:uiPriority w:val="99"/>
    <w:rsid w:val="00042153"/>
    <w:rPr>
      <w:rFonts w:ascii="Times New Roman" w:hAnsi="Times New Roman" w:cs="Times New Roman"/>
      <w:b/>
      <w:bCs/>
      <w:sz w:val="26"/>
      <w:szCs w:val="26"/>
    </w:rPr>
  </w:style>
  <w:style w:type="character" w:customStyle="1" w:styleId="FontStyle80">
    <w:name w:val="Font Style80"/>
    <w:uiPriority w:val="99"/>
    <w:rsid w:val="00042153"/>
    <w:rPr>
      <w:rFonts w:ascii="Times New Roman" w:hAnsi="Times New Roman" w:cs="Times New Roman"/>
      <w:i/>
      <w:iCs/>
      <w:spacing w:val="30"/>
      <w:sz w:val="22"/>
      <w:szCs w:val="22"/>
    </w:rPr>
  </w:style>
  <w:style w:type="paragraph" w:customStyle="1" w:styleId="ConsPlusCell">
    <w:name w:val="ConsPlusCell"/>
    <w:uiPriority w:val="99"/>
    <w:rsid w:val="00042153"/>
    <w:pPr>
      <w:autoSpaceDE w:val="0"/>
      <w:autoSpaceDN w:val="0"/>
      <w:adjustRightInd w:val="0"/>
      <w:spacing w:after="0" w:line="240" w:lineRule="auto"/>
    </w:pPr>
    <w:rPr>
      <w:rFonts w:ascii="Arial" w:eastAsia="Calibri" w:hAnsi="Arial" w:cs="Arial"/>
      <w:sz w:val="20"/>
      <w:szCs w:val="20"/>
      <w:lang w:eastAsia="ru-RU"/>
    </w:rPr>
  </w:style>
  <w:style w:type="paragraph" w:customStyle="1" w:styleId="Body1">
    <w:name w:val="*Body 1"/>
    <w:aliases w:val="bullet,b-heading 1/heading 2,heading1body-heading2body,b-heading,b14,BD,Fax Body,Bod,bo,Letter Body,Memo Body,full cell text,by,Report Body,OpinBody,Proposal Body,memo body,Bullet for no #'s,b-heading 1,body1,Body text,b,body,B1,Bullet 1,bd,2,c"/>
    <w:basedOn w:val="a"/>
    <w:link w:val="Body1Char1"/>
    <w:rsid w:val="00042153"/>
    <w:pPr>
      <w:spacing w:after="180" w:line="240" w:lineRule="exact"/>
    </w:pPr>
    <w:rPr>
      <w:rFonts w:ascii="Verdana" w:eastAsia="Times New Roman" w:hAnsi="Verdana" w:cs="Times New Roman"/>
      <w:sz w:val="18"/>
      <w:szCs w:val="20"/>
      <w:lang w:val="en-US" w:eastAsia="ru-RU"/>
    </w:rPr>
  </w:style>
  <w:style w:type="character" w:customStyle="1" w:styleId="Body1Char1">
    <w:name w:val="*Body 1 Char1"/>
    <w:aliases w:val="b-heading 1/heading 2 Char1,heading1body-heading2body Char1,b-heading Char1,b14 Char1,BD Char1,Fax Body Char1,Bod Char1,bo Char1,Body text Char1,Letter Body Char1,Memo Body Char1,body1 Char1,full cell text Char1,by Char1,Report Body Char1"/>
    <w:link w:val="Body1"/>
    <w:rsid w:val="00042153"/>
    <w:rPr>
      <w:rFonts w:ascii="Verdana" w:eastAsia="Times New Roman" w:hAnsi="Verdana" w:cs="Times New Roman"/>
      <w:sz w:val="18"/>
      <w:szCs w:val="20"/>
      <w:lang w:val="en-US" w:eastAsia="ru-RU"/>
    </w:rPr>
  </w:style>
  <w:style w:type="character" w:styleId="afff5">
    <w:name w:val="FollowedHyperlink"/>
    <w:uiPriority w:val="99"/>
    <w:semiHidden/>
    <w:unhideWhenUsed/>
    <w:rsid w:val="00042153"/>
    <w:rPr>
      <w:color w:val="800080"/>
      <w:u w:val="single"/>
    </w:rPr>
  </w:style>
  <w:style w:type="paragraph" w:customStyle="1" w:styleId="Style15">
    <w:name w:val="Style15"/>
    <w:basedOn w:val="a"/>
    <w:uiPriority w:val="99"/>
    <w:rsid w:val="00042153"/>
    <w:pPr>
      <w:widowControl w:val="0"/>
      <w:autoSpaceDE w:val="0"/>
      <w:autoSpaceDN w:val="0"/>
      <w:adjustRightInd w:val="0"/>
      <w:spacing w:after="0" w:line="322" w:lineRule="exact"/>
      <w:ind w:hanging="773"/>
    </w:pPr>
    <w:rPr>
      <w:rFonts w:ascii="Cambria" w:eastAsia="Times New Roman" w:hAnsi="Cambria" w:cs="Times New Roman"/>
      <w:sz w:val="24"/>
      <w:szCs w:val="24"/>
      <w:lang w:eastAsia="ru-RU"/>
    </w:rPr>
  </w:style>
  <w:style w:type="character" w:customStyle="1" w:styleId="FontStyle25">
    <w:name w:val="Font Style25"/>
    <w:uiPriority w:val="99"/>
    <w:rsid w:val="00042153"/>
    <w:rPr>
      <w:rFonts w:ascii="Cambria" w:hAnsi="Cambria" w:cs="Cambria"/>
      <w:spacing w:val="-20"/>
      <w:sz w:val="26"/>
      <w:szCs w:val="26"/>
    </w:rPr>
  </w:style>
  <w:style w:type="paragraph" w:styleId="53">
    <w:name w:val="toc 5"/>
    <w:basedOn w:val="a"/>
    <w:next w:val="a"/>
    <w:autoRedefine/>
    <w:uiPriority w:val="39"/>
    <w:unhideWhenUsed/>
    <w:rsid w:val="00042153"/>
    <w:pPr>
      <w:spacing w:after="0" w:line="276" w:lineRule="auto"/>
      <w:ind w:left="880"/>
    </w:pPr>
    <w:rPr>
      <w:rFonts w:ascii="Times New Roman" w:eastAsia="Calibri" w:hAnsi="Times New Roman" w:cs="Calibri"/>
      <w:sz w:val="18"/>
      <w:szCs w:val="18"/>
      <w:lang w:eastAsia="ru-RU"/>
    </w:rPr>
  </w:style>
  <w:style w:type="paragraph" w:styleId="61">
    <w:name w:val="toc 6"/>
    <w:basedOn w:val="a"/>
    <w:next w:val="a"/>
    <w:autoRedefine/>
    <w:uiPriority w:val="39"/>
    <w:unhideWhenUsed/>
    <w:rsid w:val="00042153"/>
    <w:pPr>
      <w:spacing w:after="0" w:line="276" w:lineRule="auto"/>
      <w:ind w:left="1100"/>
    </w:pPr>
    <w:rPr>
      <w:rFonts w:ascii="Times New Roman" w:eastAsia="Calibri" w:hAnsi="Times New Roman" w:cs="Calibri"/>
      <w:sz w:val="18"/>
      <w:szCs w:val="18"/>
      <w:lang w:eastAsia="ru-RU"/>
    </w:rPr>
  </w:style>
  <w:style w:type="paragraph" w:styleId="72">
    <w:name w:val="toc 7"/>
    <w:basedOn w:val="a"/>
    <w:next w:val="a"/>
    <w:autoRedefine/>
    <w:uiPriority w:val="39"/>
    <w:unhideWhenUsed/>
    <w:rsid w:val="00042153"/>
    <w:pPr>
      <w:spacing w:after="0" w:line="276" w:lineRule="auto"/>
      <w:ind w:left="1320"/>
    </w:pPr>
    <w:rPr>
      <w:rFonts w:ascii="Times New Roman" w:eastAsia="Calibri" w:hAnsi="Times New Roman" w:cs="Calibri"/>
      <w:sz w:val="18"/>
      <w:szCs w:val="18"/>
      <w:lang w:eastAsia="ru-RU"/>
    </w:rPr>
  </w:style>
  <w:style w:type="paragraph" w:styleId="82">
    <w:name w:val="toc 8"/>
    <w:basedOn w:val="a"/>
    <w:next w:val="a"/>
    <w:autoRedefine/>
    <w:uiPriority w:val="39"/>
    <w:unhideWhenUsed/>
    <w:rsid w:val="00042153"/>
    <w:pPr>
      <w:spacing w:after="0" w:line="276" w:lineRule="auto"/>
      <w:ind w:left="1540"/>
    </w:pPr>
    <w:rPr>
      <w:rFonts w:ascii="Times New Roman" w:eastAsia="Calibri" w:hAnsi="Times New Roman" w:cs="Calibri"/>
      <w:sz w:val="18"/>
      <w:szCs w:val="18"/>
      <w:lang w:eastAsia="ru-RU"/>
    </w:rPr>
  </w:style>
  <w:style w:type="paragraph" w:styleId="92">
    <w:name w:val="toc 9"/>
    <w:basedOn w:val="a"/>
    <w:next w:val="a"/>
    <w:autoRedefine/>
    <w:uiPriority w:val="39"/>
    <w:unhideWhenUsed/>
    <w:rsid w:val="00042153"/>
    <w:pPr>
      <w:spacing w:after="0" w:line="276" w:lineRule="auto"/>
      <w:ind w:left="1760"/>
    </w:pPr>
    <w:rPr>
      <w:rFonts w:ascii="Times New Roman" w:eastAsia="Calibri" w:hAnsi="Times New Roman" w:cs="Calibri"/>
      <w:sz w:val="18"/>
      <w:szCs w:val="18"/>
      <w:lang w:eastAsia="ru-RU"/>
    </w:rPr>
  </w:style>
  <w:style w:type="numbering" w:customStyle="1" w:styleId="214">
    <w:name w:val="Нет списка21"/>
    <w:next w:val="a2"/>
    <w:uiPriority w:val="99"/>
    <w:semiHidden/>
    <w:unhideWhenUsed/>
    <w:rsid w:val="00042153"/>
  </w:style>
  <w:style w:type="character" w:customStyle="1" w:styleId="apple-style-span">
    <w:name w:val="apple-style-span"/>
    <w:rsid w:val="00042153"/>
  </w:style>
  <w:style w:type="paragraph" w:styleId="afff6">
    <w:name w:val="endnote text"/>
    <w:basedOn w:val="a"/>
    <w:link w:val="afff7"/>
    <w:uiPriority w:val="99"/>
    <w:semiHidden/>
    <w:unhideWhenUsed/>
    <w:rsid w:val="00042153"/>
    <w:pPr>
      <w:spacing w:after="0" w:line="240" w:lineRule="auto"/>
    </w:pPr>
    <w:rPr>
      <w:rFonts w:ascii="Calibri" w:eastAsia="Calibri" w:hAnsi="Calibri" w:cs="Times New Roman"/>
      <w:sz w:val="20"/>
      <w:szCs w:val="20"/>
      <w:lang w:eastAsia="ru-RU"/>
    </w:rPr>
  </w:style>
  <w:style w:type="character" w:customStyle="1" w:styleId="afff7">
    <w:name w:val="Текст концевой сноски Знак"/>
    <w:basedOn w:val="a0"/>
    <w:link w:val="afff6"/>
    <w:uiPriority w:val="99"/>
    <w:semiHidden/>
    <w:rsid w:val="00042153"/>
    <w:rPr>
      <w:rFonts w:ascii="Calibri" w:eastAsia="Calibri" w:hAnsi="Calibri" w:cs="Times New Roman"/>
      <w:sz w:val="20"/>
      <w:szCs w:val="20"/>
      <w:lang w:eastAsia="ru-RU"/>
    </w:rPr>
  </w:style>
  <w:style w:type="character" w:styleId="afff8">
    <w:name w:val="endnote reference"/>
    <w:unhideWhenUsed/>
    <w:rsid w:val="00042153"/>
    <w:rPr>
      <w:vertAlign w:val="superscript"/>
    </w:rPr>
  </w:style>
  <w:style w:type="numbering" w:customStyle="1" w:styleId="11111">
    <w:name w:val="Нет списка11111"/>
    <w:next w:val="a2"/>
    <w:uiPriority w:val="99"/>
    <w:semiHidden/>
    <w:unhideWhenUsed/>
    <w:rsid w:val="00042153"/>
  </w:style>
  <w:style w:type="numbering" w:customStyle="1" w:styleId="111111">
    <w:name w:val="Нет списка111111"/>
    <w:next w:val="a2"/>
    <w:uiPriority w:val="99"/>
    <w:semiHidden/>
    <w:unhideWhenUsed/>
    <w:rsid w:val="00042153"/>
  </w:style>
  <w:style w:type="numbering" w:customStyle="1" w:styleId="38">
    <w:name w:val="Нет списка3"/>
    <w:next w:val="a2"/>
    <w:uiPriority w:val="99"/>
    <w:semiHidden/>
    <w:unhideWhenUsed/>
    <w:rsid w:val="00042153"/>
  </w:style>
  <w:style w:type="numbering" w:customStyle="1" w:styleId="121">
    <w:name w:val="Нет списка12"/>
    <w:next w:val="a2"/>
    <w:uiPriority w:val="99"/>
    <w:semiHidden/>
    <w:unhideWhenUsed/>
    <w:rsid w:val="00042153"/>
  </w:style>
  <w:style w:type="numbering" w:customStyle="1" w:styleId="1120">
    <w:name w:val="Нет списка112"/>
    <w:next w:val="a2"/>
    <w:uiPriority w:val="99"/>
    <w:semiHidden/>
    <w:unhideWhenUsed/>
    <w:rsid w:val="00042153"/>
  </w:style>
  <w:style w:type="paragraph" w:customStyle="1" w:styleId="DecimalAligned">
    <w:name w:val="Decimal Aligned"/>
    <w:basedOn w:val="a"/>
    <w:uiPriority w:val="40"/>
    <w:qFormat/>
    <w:rsid w:val="00042153"/>
    <w:pPr>
      <w:tabs>
        <w:tab w:val="decimal" w:pos="360"/>
      </w:tabs>
      <w:spacing w:after="200" w:line="276" w:lineRule="auto"/>
    </w:pPr>
    <w:rPr>
      <w:rFonts w:ascii="Calibri" w:eastAsia="Calibri" w:hAnsi="Calibri" w:cs="Times New Roman"/>
      <w:lang w:eastAsia="ru-RU"/>
    </w:rPr>
  </w:style>
  <w:style w:type="character" w:styleId="afff9">
    <w:name w:val="Subtle Emphasis"/>
    <w:uiPriority w:val="19"/>
    <w:qFormat/>
    <w:rsid w:val="00042153"/>
    <w:rPr>
      <w:i/>
      <w:iCs/>
      <w:color w:val="7F7F7F"/>
    </w:rPr>
  </w:style>
  <w:style w:type="table" w:styleId="2-5">
    <w:name w:val="Medium Shading 2 Accent 5"/>
    <w:basedOn w:val="a1"/>
    <w:uiPriority w:val="64"/>
    <w:rsid w:val="00042153"/>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45">
    <w:name w:val="Нет списка4"/>
    <w:next w:val="a2"/>
    <w:uiPriority w:val="99"/>
    <w:semiHidden/>
    <w:unhideWhenUsed/>
    <w:rsid w:val="00042153"/>
  </w:style>
  <w:style w:type="numbering" w:customStyle="1" w:styleId="54">
    <w:name w:val="Нет списка5"/>
    <w:next w:val="a2"/>
    <w:uiPriority w:val="99"/>
    <w:semiHidden/>
    <w:unhideWhenUsed/>
    <w:rsid w:val="00042153"/>
  </w:style>
  <w:style w:type="numbering" w:customStyle="1" w:styleId="131">
    <w:name w:val="Нет списка13"/>
    <w:next w:val="a2"/>
    <w:uiPriority w:val="99"/>
    <w:semiHidden/>
    <w:unhideWhenUsed/>
    <w:rsid w:val="00042153"/>
  </w:style>
  <w:style w:type="numbering" w:customStyle="1" w:styleId="1130">
    <w:name w:val="Нет списка113"/>
    <w:next w:val="a2"/>
    <w:uiPriority w:val="99"/>
    <w:semiHidden/>
    <w:unhideWhenUsed/>
    <w:rsid w:val="00042153"/>
  </w:style>
  <w:style w:type="paragraph" w:customStyle="1" w:styleId="141">
    <w:name w:val="Стиль 14 пт По ширине1"/>
    <w:basedOn w:val="a"/>
    <w:autoRedefine/>
    <w:rsid w:val="00042153"/>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Style6">
    <w:name w:val="Style6"/>
    <w:basedOn w:val="a"/>
    <w:uiPriority w:val="99"/>
    <w:rsid w:val="00042153"/>
    <w:pPr>
      <w:widowControl w:val="0"/>
      <w:autoSpaceDE w:val="0"/>
      <w:autoSpaceDN w:val="0"/>
      <w:adjustRightInd w:val="0"/>
      <w:spacing w:after="0" w:line="324" w:lineRule="exact"/>
      <w:ind w:firstLine="701"/>
      <w:jc w:val="both"/>
    </w:pPr>
    <w:rPr>
      <w:rFonts w:ascii="Times New Roman" w:eastAsia="Times New Roman" w:hAnsi="Times New Roman" w:cs="Times New Roman"/>
      <w:sz w:val="24"/>
      <w:szCs w:val="24"/>
      <w:lang w:eastAsia="ru-RU"/>
    </w:rPr>
  </w:style>
  <w:style w:type="character" w:customStyle="1" w:styleId="FontStyle99">
    <w:name w:val="Font Style99"/>
    <w:uiPriority w:val="99"/>
    <w:rsid w:val="00042153"/>
    <w:rPr>
      <w:rFonts w:ascii="Times New Roman" w:hAnsi="Times New Roman" w:cs="Times New Roman"/>
      <w:sz w:val="26"/>
      <w:szCs w:val="26"/>
    </w:rPr>
  </w:style>
  <w:style w:type="paragraph" w:customStyle="1" w:styleId="afffa">
    <w:name w:val="Таблицы (моноширинный)"/>
    <w:basedOn w:val="a"/>
    <w:next w:val="a"/>
    <w:uiPriority w:val="99"/>
    <w:rsid w:val="0004215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215">
    <w:name w:val="Заголовок 2 Знак1"/>
    <w:basedOn w:val="a0"/>
    <w:uiPriority w:val="9"/>
    <w:semiHidden/>
    <w:rsid w:val="00042153"/>
    <w:rPr>
      <w:rFonts w:ascii="Calibri Light" w:eastAsia="Times New Roman" w:hAnsi="Calibri Light" w:cs="Times New Roman"/>
      <w:color w:val="2E74B5"/>
      <w:sz w:val="26"/>
      <w:szCs w:val="26"/>
      <w:lang w:eastAsia="ru-RU"/>
    </w:rPr>
  </w:style>
  <w:style w:type="numbering" w:customStyle="1" w:styleId="62">
    <w:name w:val="Нет списка6"/>
    <w:next w:val="a2"/>
    <w:uiPriority w:val="99"/>
    <w:semiHidden/>
    <w:unhideWhenUsed/>
    <w:rsid w:val="00042153"/>
  </w:style>
  <w:style w:type="table" w:customStyle="1" w:styleId="1112">
    <w:name w:val="Сетка таблицы111"/>
    <w:basedOn w:val="a1"/>
    <w:next w:val="af3"/>
    <w:uiPriority w:val="59"/>
    <w:rsid w:val="000421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042153"/>
  </w:style>
  <w:style w:type="character" w:customStyle="1" w:styleId="afffb">
    <w:name w:val="Активная гипертекстовая ссылка"/>
    <w:basedOn w:val="a9"/>
    <w:uiPriority w:val="99"/>
    <w:rsid w:val="00042153"/>
    <w:rPr>
      <w:rFonts w:cs="Times New Roman"/>
      <w:b w:val="0"/>
      <w:bCs w:val="0"/>
      <w:color w:val="008000"/>
      <w:u w:val="single"/>
    </w:rPr>
  </w:style>
  <w:style w:type="paragraph" w:customStyle="1" w:styleId="afffc">
    <w:name w:val="Внимание: криминал!!"/>
    <w:basedOn w:val="a"/>
    <w:next w:val="a"/>
    <w:uiPriority w:val="99"/>
    <w:rsid w:val="0004215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d">
    <w:name w:val="Внимание: недобросовестность!"/>
    <w:basedOn w:val="a"/>
    <w:next w:val="a"/>
    <w:uiPriority w:val="99"/>
    <w:rsid w:val="0004215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e">
    <w:name w:val="Выделение для Базового Поиска"/>
    <w:basedOn w:val="afd"/>
    <w:uiPriority w:val="99"/>
    <w:rsid w:val="00042153"/>
    <w:rPr>
      <w:rFonts w:cs="Times New Roman"/>
      <w:b w:val="0"/>
      <w:bCs w:val="0"/>
      <w:color w:val="0058A9"/>
    </w:rPr>
  </w:style>
  <w:style w:type="character" w:customStyle="1" w:styleId="affff">
    <w:name w:val="Выделение для Базового Поиска (курсив)"/>
    <w:basedOn w:val="afffe"/>
    <w:uiPriority w:val="99"/>
    <w:rsid w:val="00042153"/>
    <w:rPr>
      <w:rFonts w:cs="Times New Roman"/>
      <w:b w:val="0"/>
      <w:bCs w:val="0"/>
      <w:i/>
      <w:iCs/>
      <w:color w:val="0058A9"/>
    </w:rPr>
  </w:style>
  <w:style w:type="paragraph" w:customStyle="1" w:styleId="affff0">
    <w:name w:val="Основное меню (преемственное)"/>
    <w:basedOn w:val="a"/>
    <w:next w:val="a"/>
    <w:uiPriority w:val="99"/>
    <w:rsid w:val="00042153"/>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f">
    <w:name w:val="Заголовок1"/>
    <w:basedOn w:val="affff0"/>
    <w:next w:val="a"/>
    <w:uiPriority w:val="99"/>
    <w:rsid w:val="00042153"/>
    <w:rPr>
      <w:rFonts w:ascii="Arial" w:hAnsi="Arial" w:cs="Arial"/>
      <w:b/>
      <w:bCs/>
      <w:color w:val="0058A9"/>
      <w:shd w:val="clear" w:color="auto" w:fill="F0F0F0"/>
    </w:rPr>
  </w:style>
  <w:style w:type="paragraph" w:customStyle="1" w:styleId="affff1">
    <w:name w:val="Заголовок группы контролов"/>
    <w:basedOn w:val="a"/>
    <w:next w:val="a"/>
    <w:uiPriority w:val="99"/>
    <w:rsid w:val="00042153"/>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2">
    <w:name w:val="Заголовок для информации об изменениях"/>
    <w:basedOn w:val="1"/>
    <w:next w:val="a"/>
    <w:uiPriority w:val="99"/>
    <w:rsid w:val="00042153"/>
    <w:pPr>
      <w:spacing w:before="0" w:after="0"/>
      <w:jc w:val="both"/>
      <w:outlineLvl w:val="9"/>
    </w:pPr>
    <w:rPr>
      <w:b w:val="0"/>
      <w:bCs w:val="0"/>
      <w:color w:val="auto"/>
      <w:sz w:val="20"/>
      <w:szCs w:val="20"/>
      <w:shd w:val="clear" w:color="auto" w:fill="FFFFFF"/>
    </w:rPr>
  </w:style>
  <w:style w:type="paragraph" w:customStyle="1" w:styleId="affff3">
    <w:name w:val="Заголовок приложения"/>
    <w:basedOn w:val="a"/>
    <w:next w:val="a"/>
    <w:uiPriority w:val="99"/>
    <w:rsid w:val="00042153"/>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4">
    <w:name w:val="Заголовок распахивающейся части диалога"/>
    <w:basedOn w:val="a"/>
    <w:next w:val="a"/>
    <w:uiPriority w:val="99"/>
    <w:rsid w:val="00042153"/>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ff5">
    <w:name w:val="Заголовок своего сообщения"/>
    <w:basedOn w:val="afd"/>
    <w:uiPriority w:val="99"/>
    <w:rsid w:val="00042153"/>
    <w:rPr>
      <w:rFonts w:cs="Times New Roman"/>
      <w:b w:val="0"/>
      <w:bCs w:val="0"/>
      <w:color w:val="000080"/>
    </w:rPr>
  </w:style>
  <w:style w:type="paragraph" w:customStyle="1" w:styleId="affff6">
    <w:name w:val="Заголовок статьи"/>
    <w:basedOn w:val="a"/>
    <w:next w:val="a"/>
    <w:uiPriority w:val="99"/>
    <w:rsid w:val="00042153"/>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ff7">
    <w:name w:val="Заголовок чужого сообщения"/>
    <w:basedOn w:val="afd"/>
    <w:uiPriority w:val="99"/>
    <w:rsid w:val="00042153"/>
    <w:rPr>
      <w:rFonts w:cs="Times New Roman"/>
      <w:b w:val="0"/>
      <w:bCs w:val="0"/>
      <w:color w:val="FF0000"/>
    </w:rPr>
  </w:style>
  <w:style w:type="paragraph" w:customStyle="1" w:styleId="affff8">
    <w:name w:val="Интерактивный заголовок"/>
    <w:basedOn w:val="1f"/>
    <w:next w:val="a"/>
    <w:uiPriority w:val="99"/>
    <w:rsid w:val="00042153"/>
    <w:rPr>
      <w:b w:val="0"/>
      <w:bCs w:val="0"/>
      <w:color w:val="auto"/>
      <w:u w:val="single"/>
      <w:shd w:val="clear" w:color="auto" w:fill="auto"/>
    </w:rPr>
  </w:style>
  <w:style w:type="paragraph" w:customStyle="1" w:styleId="affff9">
    <w:name w:val="Текст информации об изменениях"/>
    <w:basedOn w:val="a"/>
    <w:next w:val="a"/>
    <w:uiPriority w:val="99"/>
    <w:rsid w:val="00042153"/>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a">
    <w:name w:val="Информация об изменениях"/>
    <w:basedOn w:val="affff9"/>
    <w:next w:val="a"/>
    <w:uiPriority w:val="99"/>
    <w:rsid w:val="00042153"/>
    <w:pPr>
      <w:spacing w:before="180"/>
      <w:ind w:left="360" w:right="360"/>
    </w:pPr>
    <w:rPr>
      <w:sz w:val="24"/>
      <w:szCs w:val="24"/>
      <w:shd w:val="clear" w:color="auto" w:fill="EAEFED"/>
    </w:rPr>
  </w:style>
  <w:style w:type="paragraph" w:customStyle="1" w:styleId="affffb">
    <w:name w:val="Текст (справка)"/>
    <w:basedOn w:val="a"/>
    <w:next w:val="a"/>
    <w:uiPriority w:val="99"/>
    <w:rsid w:val="00042153"/>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c">
    <w:name w:val="Комментарий"/>
    <w:basedOn w:val="affffb"/>
    <w:next w:val="a"/>
    <w:uiPriority w:val="99"/>
    <w:rsid w:val="00042153"/>
    <w:pPr>
      <w:spacing w:before="75"/>
      <w:ind w:left="0" w:right="0"/>
      <w:jc w:val="both"/>
    </w:pPr>
    <w:rPr>
      <w:i/>
      <w:iCs/>
      <w:color w:val="800080"/>
    </w:rPr>
  </w:style>
  <w:style w:type="paragraph" w:customStyle="1" w:styleId="affffd">
    <w:name w:val="Информация об изменениях документа"/>
    <w:basedOn w:val="affffc"/>
    <w:next w:val="a"/>
    <w:uiPriority w:val="99"/>
    <w:rsid w:val="00042153"/>
    <w:pPr>
      <w:spacing w:before="0"/>
    </w:pPr>
  </w:style>
  <w:style w:type="paragraph" w:customStyle="1" w:styleId="affffe">
    <w:name w:val="Текст (лев. подпись)"/>
    <w:basedOn w:val="a"/>
    <w:next w:val="a"/>
    <w:uiPriority w:val="99"/>
    <w:rsid w:val="0004215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
    <w:name w:val="Колонтитул (левый)"/>
    <w:basedOn w:val="affffe"/>
    <w:next w:val="a"/>
    <w:uiPriority w:val="99"/>
    <w:rsid w:val="00042153"/>
    <w:pPr>
      <w:jc w:val="both"/>
    </w:pPr>
    <w:rPr>
      <w:sz w:val="16"/>
      <w:szCs w:val="16"/>
    </w:rPr>
  </w:style>
  <w:style w:type="paragraph" w:customStyle="1" w:styleId="afffff0">
    <w:name w:val="Текст (прав. подпись)"/>
    <w:basedOn w:val="a"/>
    <w:next w:val="a"/>
    <w:uiPriority w:val="99"/>
    <w:rsid w:val="00042153"/>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1">
    <w:name w:val="Колонтитул (правый)"/>
    <w:basedOn w:val="afffff0"/>
    <w:next w:val="a"/>
    <w:uiPriority w:val="99"/>
    <w:rsid w:val="00042153"/>
    <w:pPr>
      <w:jc w:val="both"/>
    </w:pPr>
    <w:rPr>
      <w:sz w:val="16"/>
      <w:szCs w:val="16"/>
    </w:rPr>
  </w:style>
  <w:style w:type="paragraph" w:customStyle="1" w:styleId="afffff2">
    <w:name w:val="Комментарий пользователя"/>
    <w:basedOn w:val="affffc"/>
    <w:next w:val="a"/>
    <w:uiPriority w:val="99"/>
    <w:rsid w:val="00042153"/>
    <w:pPr>
      <w:spacing w:before="0"/>
      <w:jc w:val="left"/>
    </w:pPr>
    <w:rPr>
      <w:i w:val="0"/>
      <w:iCs w:val="0"/>
      <w:color w:val="000080"/>
    </w:rPr>
  </w:style>
  <w:style w:type="paragraph" w:customStyle="1" w:styleId="afffff3">
    <w:name w:val="Куда обратиться?"/>
    <w:basedOn w:val="a"/>
    <w:next w:val="a"/>
    <w:uiPriority w:val="99"/>
    <w:rsid w:val="0004215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4">
    <w:name w:val="Моноширинный"/>
    <w:basedOn w:val="a"/>
    <w:next w:val="a"/>
    <w:uiPriority w:val="99"/>
    <w:rsid w:val="0004215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ff5">
    <w:name w:val="Найденные слова"/>
    <w:basedOn w:val="afd"/>
    <w:uiPriority w:val="99"/>
    <w:rsid w:val="00042153"/>
    <w:rPr>
      <w:rFonts w:cs="Times New Roman"/>
      <w:b w:val="0"/>
      <w:bCs w:val="0"/>
      <w:color w:val="000080"/>
      <w:shd w:val="clear" w:color="auto" w:fill="B4B4B4"/>
    </w:rPr>
  </w:style>
  <w:style w:type="character" w:customStyle="1" w:styleId="afffff6">
    <w:name w:val="Не вступил в силу"/>
    <w:basedOn w:val="afd"/>
    <w:uiPriority w:val="99"/>
    <w:rsid w:val="00042153"/>
    <w:rPr>
      <w:rFonts w:cs="Times New Roman"/>
      <w:b w:val="0"/>
      <w:bCs w:val="0"/>
      <w:color w:val="008080"/>
    </w:rPr>
  </w:style>
  <w:style w:type="paragraph" w:customStyle="1" w:styleId="afffff7">
    <w:name w:val="Необходимые документы"/>
    <w:basedOn w:val="a"/>
    <w:next w:val="a"/>
    <w:uiPriority w:val="99"/>
    <w:rsid w:val="00042153"/>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8">
    <w:name w:val="Объект"/>
    <w:basedOn w:val="a"/>
    <w:next w:val="a"/>
    <w:uiPriority w:val="99"/>
    <w:rsid w:val="0004215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9">
    <w:name w:val="Оглавление"/>
    <w:basedOn w:val="afffa"/>
    <w:next w:val="a"/>
    <w:uiPriority w:val="99"/>
    <w:rsid w:val="00042153"/>
    <w:pPr>
      <w:ind w:left="140"/>
    </w:pPr>
    <w:rPr>
      <w:rFonts w:ascii="Arial" w:hAnsi="Arial" w:cs="Arial"/>
      <w:sz w:val="24"/>
      <w:szCs w:val="24"/>
    </w:rPr>
  </w:style>
  <w:style w:type="character" w:customStyle="1" w:styleId="afffffa">
    <w:name w:val="Опечатки"/>
    <w:uiPriority w:val="99"/>
    <w:rsid w:val="00042153"/>
    <w:rPr>
      <w:color w:val="FF0000"/>
    </w:rPr>
  </w:style>
  <w:style w:type="paragraph" w:customStyle="1" w:styleId="afffffb">
    <w:name w:val="Переменная часть"/>
    <w:basedOn w:val="affff0"/>
    <w:next w:val="a"/>
    <w:uiPriority w:val="99"/>
    <w:rsid w:val="00042153"/>
    <w:rPr>
      <w:rFonts w:ascii="Arial" w:hAnsi="Arial" w:cs="Arial"/>
      <w:sz w:val="20"/>
      <w:szCs w:val="20"/>
    </w:rPr>
  </w:style>
  <w:style w:type="paragraph" w:customStyle="1" w:styleId="afffffc">
    <w:name w:val="Подвал для информации об изменениях"/>
    <w:basedOn w:val="1"/>
    <w:next w:val="a"/>
    <w:uiPriority w:val="99"/>
    <w:rsid w:val="00042153"/>
    <w:pPr>
      <w:spacing w:before="0" w:after="0"/>
      <w:jc w:val="both"/>
      <w:outlineLvl w:val="9"/>
    </w:pPr>
    <w:rPr>
      <w:b w:val="0"/>
      <w:bCs w:val="0"/>
      <w:color w:val="auto"/>
      <w:sz w:val="20"/>
      <w:szCs w:val="20"/>
    </w:rPr>
  </w:style>
  <w:style w:type="paragraph" w:customStyle="1" w:styleId="afffffd">
    <w:name w:val="Подзаголовок для информации об изменениях"/>
    <w:basedOn w:val="affff9"/>
    <w:next w:val="a"/>
    <w:uiPriority w:val="99"/>
    <w:rsid w:val="00042153"/>
    <w:rPr>
      <w:b/>
      <w:bCs/>
      <w:color w:val="000080"/>
      <w:sz w:val="24"/>
      <w:szCs w:val="24"/>
    </w:rPr>
  </w:style>
  <w:style w:type="paragraph" w:customStyle="1" w:styleId="afffffe">
    <w:name w:val="Подчёркнуный текст"/>
    <w:basedOn w:val="a"/>
    <w:next w:val="a"/>
    <w:uiPriority w:val="99"/>
    <w:rsid w:val="0004215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
    <w:name w:val="Постоянная часть"/>
    <w:basedOn w:val="affff0"/>
    <w:next w:val="a"/>
    <w:uiPriority w:val="99"/>
    <w:rsid w:val="00042153"/>
    <w:rPr>
      <w:rFonts w:ascii="Arial" w:hAnsi="Arial" w:cs="Arial"/>
      <w:sz w:val="22"/>
      <w:szCs w:val="22"/>
    </w:rPr>
  </w:style>
  <w:style w:type="paragraph" w:customStyle="1" w:styleId="affffff0">
    <w:name w:val="Пример."/>
    <w:basedOn w:val="a"/>
    <w:next w:val="a"/>
    <w:uiPriority w:val="99"/>
    <w:rsid w:val="00042153"/>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f1">
    <w:name w:val="Примечание."/>
    <w:basedOn w:val="affffc"/>
    <w:next w:val="a"/>
    <w:uiPriority w:val="99"/>
    <w:rsid w:val="00042153"/>
    <w:pPr>
      <w:spacing w:before="0"/>
    </w:pPr>
    <w:rPr>
      <w:i w:val="0"/>
      <w:iCs w:val="0"/>
      <w:color w:val="auto"/>
    </w:rPr>
  </w:style>
  <w:style w:type="character" w:customStyle="1" w:styleId="affffff2">
    <w:name w:val="Продолжение ссылки"/>
    <w:basedOn w:val="a9"/>
    <w:uiPriority w:val="99"/>
    <w:rsid w:val="00042153"/>
    <w:rPr>
      <w:rFonts w:cs="Times New Roman"/>
      <w:b w:val="0"/>
      <w:bCs w:val="0"/>
      <w:color w:val="008000"/>
    </w:rPr>
  </w:style>
  <w:style w:type="paragraph" w:customStyle="1" w:styleId="affffff3">
    <w:name w:val="Словарная статья"/>
    <w:basedOn w:val="a"/>
    <w:next w:val="a"/>
    <w:uiPriority w:val="99"/>
    <w:rsid w:val="00042153"/>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ff4">
    <w:name w:val="Сравнение редакций"/>
    <w:basedOn w:val="afd"/>
    <w:uiPriority w:val="99"/>
    <w:rsid w:val="00042153"/>
    <w:rPr>
      <w:rFonts w:cs="Times New Roman"/>
      <w:b w:val="0"/>
      <w:bCs w:val="0"/>
      <w:color w:val="000080"/>
    </w:rPr>
  </w:style>
  <w:style w:type="character" w:customStyle="1" w:styleId="affffff5">
    <w:name w:val="Сравнение редакций. Добавленный фрагмент"/>
    <w:uiPriority w:val="99"/>
    <w:rsid w:val="00042153"/>
    <w:rPr>
      <w:color w:val="0000FF"/>
      <w:shd w:val="clear" w:color="auto" w:fill="E3EDFD"/>
    </w:rPr>
  </w:style>
  <w:style w:type="character" w:customStyle="1" w:styleId="affffff6">
    <w:name w:val="Сравнение редакций. Удаленный фрагмент"/>
    <w:uiPriority w:val="99"/>
    <w:rsid w:val="00042153"/>
    <w:rPr>
      <w:strike/>
      <w:color w:val="808000"/>
    </w:rPr>
  </w:style>
  <w:style w:type="paragraph" w:customStyle="1" w:styleId="affffff7">
    <w:name w:val="Ссылка на официальную публикацию"/>
    <w:basedOn w:val="a"/>
    <w:next w:val="a"/>
    <w:uiPriority w:val="99"/>
    <w:rsid w:val="0004215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8">
    <w:name w:val="Текст в таблице"/>
    <w:basedOn w:val="ac"/>
    <w:next w:val="a"/>
    <w:uiPriority w:val="99"/>
    <w:rsid w:val="00042153"/>
    <w:pPr>
      <w:ind w:firstLine="500"/>
    </w:pPr>
  </w:style>
  <w:style w:type="paragraph" w:customStyle="1" w:styleId="affffff9">
    <w:name w:val="Технический комментарий"/>
    <w:basedOn w:val="a"/>
    <w:next w:val="a"/>
    <w:uiPriority w:val="99"/>
    <w:rsid w:val="00042153"/>
    <w:pPr>
      <w:widowControl w:val="0"/>
      <w:autoSpaceDE w:val="0"/>
      <w:autoSpaceDN w:val="0"/>
      <w:adjustRightInd w:val="0"/>
      <w:spacing w:after="0" w:line="240" w:lineRule="auto"/>
    </w:pPr>
    <w:rPr>
      <w:rFonts w:ascii="Arial" w:eastAsia="Times New Roman" w:hAnsi="Arial" w:cs="Arial"/>
      <w:sz w:val="24"/>
      <w:szCs w:val="24"/>
      <w:shd w:val="clear" w:color="auto" w:fill="FFFF00"/>
      <w:lang w:eastAsia="ru-RU"/>
    </w:rPr>
  </w:style>
  <w:style w:type="character" w:customStyle="1" w:styleId="affffffa">
    <w:name w:val="Утратил силу"/>
    <w:basedOn w:val="afd"/>
    <w:uiPriority w:val="99"/>
    <w:rsid w:val="00042153"/>
    <w:rPr>
      <w:rFonts w:cs="Times New Roman"/>
      <w:b w:val="0"/>
      <w:bCs w:val="0"/>
      <w:strike/>
      <w:color w:val="808000"/>
    </w:rPr>
  </w:style>
  <w:style w:type="paragraph" w:customStyle="1" w:styleId="affffffb">
    <w:name w:val="Центрированный (таблица)"/>
    <w:basedOn w:val="ac"/>
    <w:next w:val="a"/>
    <w:uiPriority w:val="99"/>
    <w:rsid w:val="00042153"/>
    <w:pPr>
      <w:jc w:val="center"/>
    </w:pPr>
  </w:style>
  <w:style w:type="numbering" w:customStyle="1" w:styleId="73">
    <w:name w:val="Нет списка7"/>
    <w:next w:val="a2"/>
    <w:uiPriority w:val="99"/>
    <w:semiHidden/>
    <w:unhideWhenUsed/>
    <w:rsid w:val="00042153"/>
  </w:style>
  <w:style w:type="table" w:customStyle="1" w:styleId="216">
    <w:name w:val="Сетка таблицы21"/>
    <w:basedOn w:val="a1"/>
    <w:next w:val="af3"/>
    <w:uiPriority w:val="59"/>
    <w:rsid w:val="000421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042153"/>
  </w:style>
  <w:style w:type="numbering" w:customStyle="1" w:styleId="83">
    <w:name w:val="Нет списка8"/>
    <w:next w:val="a2"/>
    <w:uiPriority w:val="99"/>
    <w:semiHidden/>
    <w:unhideWhenUsed/>
    <w:rsid w:val="00042153"/>
  </w:style>
  <w:style w:type="table" w:customStyle="1" w:styleId="313">
    <w:name w:val="Сетка таблицы31"/>
    <w:basedOn w:val="a1"/>
    <w:next w:val="af3"/>
    <w:uiPriority w:val="59"/>
    <w:rsid w:val="000421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042153"/>
  </w:style>
  <w:style w:type="numbering" w:customStyle="1" w:styleId="93">
    <w:name w:val="Нет списка9"/>
    <w:next w:val="a2"/>
    <w:uiPriority w:val="99"/>
    <w:semiHidden/>
    <w:unhideWhenUsed/>
    <w:rsid w:val="00042153"/>
  </w:style>
  <w:style w:type="numbering" w:customStyle="1" w:styleId="170">
    <w:name w:val="Нет списка17"/>
    <w:next w:val="a2"/>
    <w:uiPriority w:val="99"/>
    <w:semiHidden/>
    <w:unhideWhenUsed/>
    <w:rsid w:val="00042153"/>
  </w:style>
  <w:style w:type="table" w:customStyle="1" w:styleId="46">
    <w:name w:val="Сетка таблицы4"/>
    <w:basedOn w:val="a1"/>
    <w:next w:val="af3"/>
    <w:uiPriority w:val="59"/>
    <w:rsid w:val="0004215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2"/>
    <w:uiPriority w:val="99"/>
    <w:semiHidden/>
    <w:unhideWhenUsed/>
    <w:rsid w:val="00042153"/>
  </w:style>
  <w:style w:type="numbering" w:customStyle="1" w:styleId="221">
    <w:name w:val="Нет списка22"/>
    <w:next w:val="a2"/>
    <w:uiPriority w:val="99"/>
    <w:semiHidden/>
    <w:unhideWhenUsed/>
    <w:rsid w:val="00042153"/>
  </w:style>
  <w:style w:type="numbering" w:customStyle="1" w:styleId="11120">
    <w:name w:val="Нет списка1112"/>
    <w:next w:val="a2"/>
    <w:uiPriority w:val="99"/>
    <w:semiHidden/>
    <w:unhideWhenUsed/>
    <w:rsid w:val="00042153"/>
  </w:style>
  <w:style w:type="numbering" w:customStyle="1" w:styleId="11112">
    <w:name w:val="Нет списка11112"/>
    <w:next w:val="a2"/>
    <w:uiPriority w:val="99"/>
    <w:semiHidden/>
    <w:unhideWhenUsed/>
    <w:rsid w:val="00042153"/>
  </w:style>
  <w:style w:type="numbering" w:customStyle="1" w:styleId="314">
    <w:name w:val="Нет списка31"/>
    <w:next w:val="a2"/>
    <w:uiPriority w:val="99"/>
    <w:semiHidden/>
    <w:unhideWhenUsed/>
    <w:rsid w:val="00042153"/>
  </w:style>
  <w:style w:type="numbering" w:customStyle="1" w:styleId="1210">
    <w:name w:val="Нет списка121"/>
    <w:next w:val="a2"/>
    <w:uiPriority w:val="99"/>
    <w:semiHidden/>
    <w:unhideWhenUsed/>
    <w:rsid w:val="00042153"/>
  </w:style>
  <w:style w:type="numbering" w:customStyle="1" w:styleId="1121">
    <w:name w:val="Нет списка1121"/>
    <w:next w:val="a2"/>
    <w:uiPriority w:val="99"/>
    <w:semiHidden/>
    <w:unhideWhenUsed/>
    <w:rsid w:val="00042153"/>
  </w:style>
  <w:style w:type="numbering" w:customStyle="1" w:styleId="410">
    <w:name w:val="Нет списка41"/>
    <w:next w:val="a2"/>
    <w:uiPriority w:val="99"/>
    <w:semiHidden/>
    <w:unhideWhenUsed/>
    <w:rsid w:val="00042153"/>
  </w:style>
  <w:style w:type="numbering" w:customStyle="1" w:styleId="510">
    <w:name w:val="Нет списка51"/>
    <w:next w:val="a2"/>
    <w:uiPriority w:val="99"/>
    <w:semiHidden/>
    <w:unhideWhenUsed/>
    <w:rsid w:val="00042153"/>
  </w:style>
  <w:style w:type="numbering" w:customStyle="1" w:styleId="1310">
    <w:name w:val="Нет списка131"/>
    <w:next w:val="a2"/>
    <w:uiPriority w:val="99"/>
    <w:semiHidden/>
    <w:unhideWhenUsed/>
    <w:rsid w:val="00042153"/>
  </w:style>
  <w:style w:type="numbering" w:customStyle="1" w:styleId="1131">
    <w:name w:val="Нет списка1131"/>
    <w:next w:val="a2"/>
    <w:uiPriority w:val="99"/>
    <w:semiHidden/>
    <w:unhideWhenUsed/>
    <w:rsid w:val="00042153"/>
  </w:style>
  <w:style w:type="numbering" w:customStyle="1" w:styleId="610">
    <w:name w:val="Нет списка61"/>
    <w:next w:val="a2"/>
    <w:uiPriority w:val="99"/>
    <w:semiHidden/>
    <w:unhideWhenUsed/>
    <w:rsid w:val="00042153"/>
  </w:style>
  <w:style w:type="table" w:customStyle="1" w:styleId="122">
    <w:name w:val="Сетка таблицы12"/>
    <w:basedOn w:val="a1"/>
    <w:next w:val="af3"/>
    <w:uiPriority w:val="59"/>
    <w:rsid w:val="000421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042153"/>
  </w:style>
  <w:style w:type="numbering" w:customStyle="1" w:styleId="710">
    <w:name w:val="Нет списка71"/>
    <w:next w:val="a2"/>
    <w:uiPriority w:val="99"/>
    <w:semiHidden/>
    <w:unhideWhenUsed/>
    <w:rsid w:val="00042153"/>
  </w:style>
  <w:style w:type="table" w:customStyle="1" w:styleId="222">
    <w:name w:val="Сетка таблицы22"/>
    <w:basedOn w:val="a1"/>
    <w:next w:val="af3"/>
    <w:uiPriority w:val="59"/>
    <w:rsid w:val="000421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1"/>
    <w:next w:val="a2"/>
    <w:uiPriority w:val="99"/>
    <w:semiHidden/>
    <w:unhideWhenUsed/>
    <w:rsid w:val="00042153"/>
  </w:style>
  <w:style w:type="numbering" w:customStyle="1" w:styleId="810">
    <w:name w:val="Нет списка81"/>
    <w:next w:val="a2"/>
    <w:uiPriority w:val="99"/>
    <w:semiHidden/>
    <w:unhideWhenUsed/>
    <w:rsid w:val="00042153"/>
  </w:style>
  <w:style w:type="table" w:customStyle="1" w:styleId="320">
    <w:name w:val="Сетка таблицы32"/>
    <w:basedOn w:val="a1"/>
    <w:next w:val="af3"/>
    <w:uiPriority w:val="59"/>
    <w:rsid w:val="000421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1"/>
    <w:next w:val="a2"/>
    <w:uiPriority w:val="99"/>
    <w:semiHidden/>
    <w:unhideWhenUsed/>
    <w:rsid w:val="00042153"/>
  </w:style>
  <w:style w:type="table" w:customStyle="1" w:styleId="55">
    <w:name w:val="Сетка таблицы5"/>
    <w:basedOn w:val="a1"/>
    <w:next w:val="af3"/>
    <w:uiPriority w:val="59"/>
    <w:rsid w:val="0004215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
    <w:name w:val="Нет списка10"/>
    <w:next w:val="a2"/>
    <w:uiPriority w:val="99"/>
    <w:semiHidden/>
    <w:unhideWhenUsed/>
    <w:rsid w:val="00042153"/>
  </w:style>
  <w:style w:type="table" w:customStyle="1" w:styleId="63">
    <w:name w:val="Сетка таблицы6"/>
    <w:basedOn w:val="a1"/>
    <w:next w:val="af3"/>
    <w:uiPriority w:val="59"/>
    <w:rsid w:val="0004215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042153"/>
  </w:style>
  <w:style w:type="numbering" w:customStyle="1" w:styleId="230">
    <w:name w:val="Нет списка23"/>
    <w:next w:val="a2"/>
    <w:uiPriority w:val="99"/>
    <w:semiHidden/>
    <w:unhideWhenUsed/>
    <w:rsid w:val="00042153"/>
  </w:style>
  <w:style w:type="numbering" w:customStyle="1" w:styleId="115">
    <w:name w:val="Нет списка115"/>
    <w:next w:val="a2"/>
    <w:uiPriority w:val="99"/>
    <w:semiHidden/>
    <w:unhideWhenUsed/>
    <w:rsid w:val="00042153"/>
  </w:style>
  <w:style w:type="numbering" w:customStyle="1" w:styleId="1113">
    <w:name w:val="Нет списка1113"/>
    <w:next w:val="a2"/>
    <w:uiPriority w:val="99"/>
    <w:semiHidden/>
    <w:unhideWhenUsed/>
    <w:rsid w:val="00042153"/>
  </w:style>
  <w:style w:type="numbering" w:customStyle="1" w:styleId="321">
    <w:name w:val="Нет списка32"/>
    <w:next w:val="a2"/>
    <w:uiPriority w:val="99"/>
    <w:semiHidden/>
    <w:unhideWhenUsed/>
    <w:rsid w:val="00042153"/>
  </w:style>
  <w:style w:type="numbering" w:customStyle="1" w:styleId="1220">
    <w:name w:val="Нет списка122"/>
    <w:next w:val="a2"/>
    <w:uiPriority w:val="99"/>
    <w:semiHidden/>
    <w:unhideWhenUsed/>
    <w:rsid w:val="00042153"/>
  </w:style>
  <w:style w:type="numbering" w:customStyle="1" w:styleId="1122">
    <w:name w:val="Нет списка1122"/>
    <w:next w:val="a2"/>
    <w:uiPriority w:val="99"/>
    <w:semiHidden/>
    <w:unhideWhenUsed/>
    <w:rsid w:val="00042153"/>
  </w:style>
  <w:style w:type="numbering" w:customStyle="1" w:styleId="420">
    <w:name w:val="Нет списка42"/>
    <w:next w:val="a2"/>
    <w:uiPriority w:val="99"/>
    <w:semiHidden/>
    <w:unhideWhenUsed/>
    <w:rsid w:val="00042153"/>
  </w:style>
  <w:style w:type="numbering" w:customStyle="1" w:styleId="520">
    <w:name w:val="Нет списка52"/>
    <w:next w:val="a2"/>
    <w:uiPriority w:val="99"/>
    <w:semiHidden/>
    <w:unhideWhenUsed/>
    <w:rsid w:val="00042153"/>
  </w:style>
  <w:style w:type="numbering" w:customStyle="1" w:styleId="132">
    <w:name w:val="Нет списка132"/>
    <w:next w:val="a2"/>
    <w:uiPriority w:val="99"/>
    <w:semiHidden/>
    <w:unhideWhenUsed/>
    <w:rsid w:val="00042153"/>
  </w:style>
  <w:style w:type="numbering" w:customStyle="1" w:styleId="1132">
    <w:name w:val="Нет списка1132"/>
    <w:next w:val="a2"/>
    <w:uiPriority w:val="99"/>
    <w:semiHidden/>
    <w:unhideWhenUsed/>
    <w:rsid w:val="00042153"/>
  </w:style>
  <w:style w:type="numbering" w:customStyle="1" w:styleId="190">
    <w:name w:val="Нет списка19"/>
    <w:next w:val="a2"/>
    <w:uiPriority w:val="99"/>
    <w:semiHidden/>
    <w:unhideWhenUsed/>
    <w:rsid w:val="00042153"/>
  </w:style>
  <w:style w:type="table" w:customStyle="1" w:styleId="74">
    <w:name w:val="Сетка таблицы7"/>
    <w:basedOn w:val="a1"/>
    <w:next w:val="af3"/>
    <w:uiPriority w:val="59"/>
    <w:rsid w:val="000421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042153"/>
  </w:style>
  <w:style w:type="numbering" w:customStyle="1" w:styleId="201">
    <w:name w:val="Нет списка20"/>
    <w:next w:val="a2"/>
    <w:uiPriority w:val="99"/>
    <w:semiHidden/>
    <w:unhideWhenUsed/>
    <w:rsid w:val="00042153"/>
  </w:style>
  <w:style w:type="table" w:customStyle="1" w:styleId="84">
    <w:name w:val="Сетка таблицы8"/>
    <w:basedOn w:val="a1"/>
    <w:next w:val="af3"/>
    <w:uiPriority w:val="59"/>
    <w:rsid w:val="000421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042153"/>
  </w:style>
  <w:style w:type="table" w:customStyle="1" w:styleId="94">
    <w:name w:val="Сетка таблицы9"/>
    <w:basedOn w:val="a1"/>
    <w:next w:val="af3"/>
    <w:uiPriority w:val="59"/>
    <w:rsid w:val="0004215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
    <w:name w:val="Сетка таблицы10"/>
    <w:basedOn w:val="a1"/>
    <w:next w:val="af3"/>
    <w:uiPriority w:val="59"/>
    <w:rsid w:val="0004215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0">
    <w:name w:val="Нет списка24"/>
    <w:next w:val="a2"/>
    <w:uiPriority w:val="99"/>
    <w:semiHidden/>
    <w:unhideWhenUsed/>
    <w:rsid w:val="00042153"/>
  </w:style>
  <w:style w:type="table" w:customStyle="1" w:styleId="133">
    <w:name w:val="Сетка таблицы13"/>
    <w:basedOn w:val="a1"/>
    <w:next w:val="af3"/>
    <w:uiPriority w:val="59"/>
    <w:rsid w:val="000421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2"/>
    <w:uiPriority w:val="99"/>
    <w:semiHidden/>
    <w:unhideWhenUsed/>
    <w:rsid w:val="00042153"/>
  </w:style>
  <w:style w:type="numbering" w:customStyle="1" w:styleId="250">
    <w:name w:val="Нет списка25"/>
    <w:next w:val="a2"/>
    <w:uiPriority w:val="99"/>
    <w:semiHidden/>
    <w:unhideWhenUsed/>
    <w:rsid w:val="00042153"/>
  </w:style>
  <w:style w:type="numbering" w:customStyle="1" w:styleId="118">
    <w:name w:val="Нет списка118"/>
    <w:next w:val="a2"/>
    <w:uiPriority w:val="99"/>
    <w:semiHidden/>
    <w:unhideWhenUsed/>
    <w:rsid w:val="00042153"/>
  </w:style>
  <w:style w:type="table" w:customStyle="1" w:styleId="142">
    <w:name w:val="Сетка таблицы14"/>
    <w:basedOn w:val="a1"/>
    <w:next w:val="af3"/>
    <w:uiPriority w:val="59"/>
    <w:rsid w:val="0004215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042153"/>
  </w:style>
  <w:style w:type="numbering" w:customStyle="1" w:styleId="260">
    <w:name w:val="Нет списка26"/>
    <w:next w:val="a2"/>
    <w:uiPriority w:val="99"/>
    <w:semiHidden/>
    <w:unhideWhenUsed/>
    <w:rsid w:val="00042153"/>
  </w:style>
  <w:style w:type="numbering" w:customStyle="1" w:styleId="1114">
    <w:name w:val="Нет списка1114"/>
    <w:next w:val="a2"/>
    <w:uiPriority w:val="99"/>
    <w:semiHidden/>
    <w:unhideWhenUsed/>
    <w:rsid w:val="00042153"/>
  </w:style>
  <w:style w:type="numbering" w:customStyle="1" w:styleId="11113">
    <w:name w:val="Нет списка11113"/>
    <w:next w:val="a2"/>
    <w:uiPriority w:val="99"/>
    <w:semiHidden/>
    <w:unhideWhenUsed/>
    <w:rsid w:val="00042153"/>
  </w:style>
  <w:style w:type="numbering" w:customStyle="1" w:styleId="330">
    <w:name w:val="Нет списка33"/>
    <w:next w:val="a2"/>
    <w:uiPriority w:val="99"/>
    <w:semiHidden/>
    <w:unhideWhenUsed/>
    <w:rsid w:val="00042153"/>
  </w:style>
  <w:style w:type="numbering" w:customStyle="1" w:styleId="123">
    <w:name w:val="Нет списка123"/>
    <w:next w:val="a2"/>
    <w:uiPriority w:val="99"/>
    <w:semiHidden/>
    <w:unhideWhenUsed/>
    <w:rsid w:val="00042153"/>
  </w:style>
  <w:style w:type="numbering" w:customStyle="1" w:styleId="1123">
    <w:name w:val="Нет списка1123"/>
    <w:next w:val="a2"/>
    <w:uiPriority w:val="99"/>
    <w:semiHidden/>
    <w:unhideWhenUsed/>
    <w:rsid w:val="00042153"/>
  </w:style>
  <w:style w:type="numbering" w:customStyle="1" w:styleId="430">
    <w:name w:val="Нет списка43"/>
    <w:next w:val="a2"/>
    <w:uiPriority w:val="99"/>
    <w:semiHidden/>
    <w:unhideWhenUsed/>
    <w:rsid w:val="00042153"/>
  </w:style>
  <w:style w:type="numbering" w:customStyle="1" w:styleId="530">
    <w:name w:val="Нет списка53"/>
    <w:next w:val="a2"/>
    <w:uiPriority w:val="99"/>
    <w:semiHidden/>
    <w:unhideWhenUsed/>
    <w:rsid w:val="00042153"/>
  </w:style>
  <w:style w:type="numbering" w:customStyle="1" w:styleId="1330">
    <w:name w:val="Нет списка133"/>
    <w:next w:val="a2"/>
    <w:uiPriority w:val="99"/>
    <w:semiHidden/>
    <w:unhideWhenUsed/>
    <w:rsid w:val="00042153"/>
  </w:style>
  <w:style w:type="numbering" w:customStyle="1" w:styleId="1133">
    <w:name w:val="Нет списка1133"/>
    <w:next w:val="a2"/>
    <w:uiPriority w:val="99"/>
    <w:semiHidden/>
    <w:unhideWhenUsed/>
    <w:rsid w:val="00042153"/>
  </w:style>
  <w:style w:type="numbering" w:customStyle="1" w:styleId="620">
    <w:name w:val="Нет списка62"/>
    <w:next w:val="a2"/>
    <w:uiPriority w:val="99"/>
    <w:semiHidden/>
    <w:unhideWhenUsed/>
    <w:rsid w:val="00042153"/>
  </w:style>
  <w:style w:type="table" w:customStyle="1" w:styleId="152">
    <w:name w:val="Сетка таблицы15"/>
    <w:basedOn w:val="a1"/>
    <w:next w:val="af3"/>
    <w:uiPriority w:val="59"/>
    <w:rsid w:val="000421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2"/>
    <w:uiPriority w:val="99"/>
    <w:semiHidden/>
    <w:unhideWhenUsed/>
    <w:rsid w:val="00042153"/>
  </w:style>
  <w:style w:type="numbering" w:customStyle="1" w:styleId="720">
    <w:name w:val="Нет списка72"/>
    <w:next w:val="a2"/>
    <w:uiPriority w:val="99"/>
    <w:semiHidden/>
    <w:unhideWhenUsed/>
    <w:rsid w:val="00042153"/>
  </w:style>
  <w:style w:type="table" w:customStyle="1" w:styleId="231">
    <w:name w:val="Сетка таблицы23"/>
    <w:basedOn w:val="a1"/>
    <w:next w:val="af3"/>
    <w:uiPriority w:val="59"/>
    <w:rsid w:val="000421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2"/>
    <w:uiPriority w:val="99"/>
    <w:semiHidden/>
    <w:unhideWhenUsed/>
    <w:rsid w:val="00042153"/>
  </w:style>
  <w:style w:type="numbering" w:customStyle="1" w:styleId="820">
    <w:name w:val="Нет списка82"/>
    <w:next w:val="a2"/>
    <w:uiPriority w:val="99"/>
    <w:semiHidden/>
    <w:unhideWhenUsed/>
    <w:rsid w:val="00042153"/>
  </w:style>
  <w:style w:type="table" w:customStyle="1" w:styleId="331">
    <w:name w:val="Сетка таблицы33"/>
    <w:basedOn w:val="a1"/>
    <w:next w:val="af3"/>
    <w:uiPriority w:val="59"/>
    <w:rsid w:val="000421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2"/>
    <w:next w:val="a2"/>
    <w:uiPriority w:val="99"/>
    <w:semiHidden/>
    <w:unhideWhenUsed/>
    <w:rsid w:val="00042153"/>
  </w:style>
  <w:style w:type="character" w:customStyle="1" w:styleId="apple-tab-span">
    <w:name w:val="apple-tab-span"/>
    <w:basedOn w:val="a0"/>
    <w:rsid w:val="00042153"/>
  </w:style>
  <w:style w:type="character" w:customStyle="1" w:styleId="FontStyle20">
    <w:name w:val="Font Style20"/>
    <w:rsid w:val="00F0315C"/>
    <w:rPr>
      <w:rFonts w:ascii="Times New Roman" w:hAnsi="Times New Roman"/>
      <w:sz w:val="22"/>
    </w:rPr>
  </w:style>
  <w:style w:type="character" w:customStyle="1" w:styleId="affffffc">
    <w:name w:val="Основной текст_"/>
    <w:link w:val="2c"/>
    <w:locked/>
    <w:rsid w:val="00F0315C"/>
    <w:rPr>
      <w:spacing w:val="12"/>
      <w:sz w:val="62"/>
      <w:shd w:val="clear" w:color="auto" w:fill="FFFFFF"/>
    </w:rPr>
  </w:style>
  <w:style w:type="character" w:customStyle="1" w:styleId="1f0">
    <w:name w:val="Основной текст1"/>
    <w:rsid w:val="00F0315C"/>
    <w:rPr>
      <w:rFonts w:ascii="Times New Roman" w:hAnsi="Times New Roman"/>
      <w:color w:val="000000"/>
      <w:spacing w:val="12"/>
      <w:w w:val="100"/>
      <w:position w:val="0"/>
      <w:sz w:val="62"/>
      <w:shd w:val="clear" w:color="auto" w:fill="FFFFFF"/>
      <w:lang w:val="ru-RU" w:eastAsia="ru-RU"/>
    </w:rPr>
  </w:style>
  <w:style w:type="character" w:customStyle="1" w:styleId="25pt">
    <w:name w:val="Основной текст + 25 pt"/>
    <w:aliases w:val="Полужирный,Интервал 0 pt"/>
    <w:rsid w:val="00F0315C"/>
    <w:rPr>
      <w:rFonts w:ascii="Times New Roman" w:hAnsi="Times New Roman"/>
      <w:b/>
      <w:color w:val="000000"/>
      <w:spacing w:val="7"/>
      <w:w w:val="100"/>
      <w:position w:val="0"/>
      <w:sz w:val="50"/>
      <w:shd w:val="clear" w:color="auto" w:fill="FFFFFF"/>
      <w:lang w:val="ru-RU" w:eastAsia="ru-RU"/>
    </w:rPr>
  </w:style>
  <w:style w:type="character" w:customStyle="1" w:styleId="MicrosoftSansSerif">
    <w:name w:val="Основной текст + Microsoft Sans Serif"/>
    <w:aliases w:val="Интервал 0 pt3"/>
    <w:rsid w:val="00F0315C"/>
    <w:rPr>
      <w:rFonts w:ascii="Microsoft Sans Serif" w:eastAsia="Times New Roman" w:hAnsi="Microsoft Sans Serif"/>
      <w:color w:val="000000"/>
      <w:spacing w:val="0"/>
      <w:w w:val="100"/>
      <w:position w:val="0"/>
      <w:sz w:val="62"/>
      <w:shd w:val="clear" w:color="auto" w:fill="FFFFFF"/>
      <w:lang w:val="ru-RU" w:eastAsia="ru-RU"/>
    </w:rPr>
  </w:style>
  <w:style w:type="character" w:customStyle="1" w:styleId="21pt">
    <w:name w:val="Основной текст + 21 pt"/>
    <w:aliases w:val="Интервал 0 pt2"/>
    <w:rsid w:val="00F0315C"/>
    <w:rPr>
      <w:rFonts w:ascii="Times New Roman" w:hAnsi="Times New Roman"/>
      <w:color w:val="000000"/>
      <w:spacing w:val="0"/>
      <w:w w:val="100"/>
      <w:position w:val="0"/>
      <w:sz w:val="42"/>
      <w:shd w:val="clear" w:color="auto" w:fill="FFFFFF"/>
      <w:lang w:val="ru-RU" w:eastAsia="ru-RU"/>
    </w:rPr>
  </w:style>
  <w:style w:type="paragraph" w:customStyle="1" w:styleId="2c">
    <w:name w:val="Основной текст2"/>
    <w:basedOn w:val="a"/>
    <w:link w:val="affffffc"/>
    <w:rsid w:val="00F0315C"/>
    <w:pPr>
      <w:widowControl w:val="0"/>
      <w:shd w:val="clear" w:color="auto" w:fill="FFFFFF"/>
      <w:spacing w:before="840" w:after="300" w:line="240" w:lineRule="atLeast"/>
    </w:pPr>
    <w:rPr>
      <w:spacing w:val="12"/>
      <w:sz w:val="62"/>
      <w:shd w:val="clear" w:color="auto" w:fill="FFFFFF"/>
    </w:rPr>
  </w:style>
  <w:style w:type="paragraph" w:customStyle="1" w:styleId="1f1">
    <w:name w:val="Абзац списка1"/>
    <w:basedOn w:val="a"/>
    <w:qFormat/>
    <w:rsid w:val="00F0315C"/>
    <w:pPr>
      <w:overflowPunct w:val="0"/>
      <w:autoSpaceDE w:val="0"/>
      <w:autoSpaceDN w:val="0"/>
      <w:adjustRightInd w:val="0"/>
      <w:spacing w:after="0" w:line="240" w:lineRule="auto"/>
      <w:ind w:left="720"/>
      <w:contextualSpacing/>
      <w:textAlignment w:val="baseline"/>
    </w:pPr>
    <w:rPr>
      <w:rFonts w:ascii="TimesET" w:eastAsia="Times New Roman" w:hAnsi="TimesET" w:cs="Times New Roman"/>
      <w:sz w:val="24"/>
      <w:szCs w:val="20"/>
      <w:lang w:eastAsia="ru-RU"/>
    </w:rPr>
  </w:style>
  <w:style w:type="paragraph" w:customStyle="1" w:styleId="affffffd">
    <w:name w:val="Заголовок ЭР (левое окно)"/>
    <w:basedOn w:val="a"/>
    <w:next w:val="a"/>
    <w:rsid w:val="00F0315C"/>
    <w:pPr>
      <w:autoSpaceDE w:val="0"/>
      <w:autoSpaceDN w:val="0"/>
      <w:adjustRightInd w:val="0"/>
      <w:spacing w:before="300" w:after="250" w:line="240" w:lineRule="auto"/>
      <w:jc w:val="center"/>
    </w:pPr>
    <w:rPr>
      <w:rFonts w:ascii="Arial" w:eastAsia="Times New Roman" w:hAnsi="Arial" w:cs="Arial"/>
      <w:b/>
      <w:bCs/>
      <w:color w:val="26282F"/>
      <w:sz w:val="26"/>
      <w:szCs w:val="26"/>
    </w:rPr>
  </w:style>
  <w:style w:type="character" w:customStyle="1" w:styleId="fontstyle01">
    <w:name w:val="fontstyle01"/>
    <w:rsid w:val="00F0315C"/>
    <w:rPr>
      <w:rFonts w:ascii="Times New Roman" w:hAnsi="Times New Roman" w:cs="Times New Roman" w:hint="default"/>
      <w:b w:val="0"/>
      <w:bCs w:val="0"/>
      <w:i w:val="0"/>
      <w:iCs w:val="0"/>
      <w:color w:val="000000"/>
      <w:sz w:val="28"/>
      <w:szCs w:val="28"/>
    </w:rPr>
  </w:style>
  <w:style w:type="paragraph" w:customStyle="1" w:styleId="2d">
    <w:name w:val="Абзац списка2"/>
    <w:basedOn w:val="a"/>
    <w:qFormat/>
    <w:rsid w:val="00C721E1"/>
    <w:pPr>
      <w:overflowPunct w:val="0"/>
      <w:autoSpaceDE w:val="0"/>
      <w:autoSpaceDN w:val="0"/>
      <w:adjustRightInd w:val="0"/>
      <w:spacing w:after="0" w:line="240" w:lineRule="auto"/>
      <w:ind w:left="720"/>
      <w:contextualSpacing/>
      <w:textAlignment w:val="baseline"/>
    </w:pPr>
    <w:rPr>
      <w:rFonts w:ascii="TimesET" w:eastAsia="Times New Roman" w:hAnsi="TimesET"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24814">
      <w:bodyDiv w:val="1"/>
      <w:marLeft w:val="0"/>
      <w:marRight w:val="0"/>
      <w:marTop w:val="0"/>
      <w:marBottom w:val="0"/>
      <w:divBdr>
        <w:top w:val="none" w:sz="0" w:space="0" w:color="auto"/>
        <w:left w:val="none" w:sz="0" w:space="0" w:color="auto"/>
        <w:bottom w:val="none" w:sz="0" w:space="0" w:color="auto"/>
        <w:right w:val="none" w:sz="0" w:space="0" w:color="auto"/>
      </w:divBdr>
      <w:divsChild>
        <w:div w:id="1198081037">
          <w:marLeft w:val="0"/>
          <w:marRight w:val="0"/>
          <w:marTop w:val="0"/>
          <w:marBottom w:val="0"/>
          <w:divBdr>
            <w:top w:val="none" w:sz="0" w:space="0" w:color="auto"/>
            <w:left w:val="none" w:sz="0" w:space="0" w:color="auto"/>
            <w:bottom w:val="none" w:sz="0" w:space="0" w:color="auto"/>
            <w:right w:val="none" w:sz="0" w:space="0" w:color="auto"/>
          </w:divBdr>
          <w:divsChild>
            <w:div w:id="615521724">
              <w:marLeft w:val="0"/>
              <w:marRight w:val="0"/>
              <w:marTop w:val="0"/>
              <w:marBottom w:val="0"/>
              <w:divBdr>
                <w:top w:val="none" w:sz="0" w:space="0" w:color="auto"/>
                <w:left w:val="none" w:sz="0" w:space="0" w:color="auto"/>
                <w:bottom w:val="none" w:sz="0" w:space="0" w:color="auto"/>
                <w:right w:val="none" w:sz="0" w:space="0" w:color="auto"/>
              </w:divBdr>
              <w:divsChild>
                <w:div w:id="327515729">
                  <w:marLeft w:val="0"/>
                  <w:marRight w:val="0"/>
                  <w:marTop w:val="0"/>
                  <w:marBottom w:val="0"/>
                  <w:divBdr>
                    <w:top w:val="none" w:sz="0" w:space="0" w:color="auto"/>
                    <w:left w:val="none" w:sz="0" w:space="0" w:color="auto"/>
                    <w:bottom w:val="none" w:sz="0" w:space="0" w:color="auto"/>
                    <w:right w:val="none" w:sz="0" w:space="0" w:color="auto"/>
                  </w:divBdr>
                  <w:divsChild>
                    <w:div w:id="822353516">
                      <w:marLeft w:val="0"/>
                      <w:marRight w:val="0"/>
                      <w:marTop w:val="0"/>
                      <w:marBottom w:val="0"/>
                      <w:divBdr>
                        <w:top w:val="none" w:sz="0" w:space="0" w:color="auto"/>
                        <w:left w:val="none" w:sz="0" w:space="0" w:color="auto"/>
                        <w:bottom w:val="none" w:sz="0" w:space="0" w:color="auto"/>
                        <w:right w:val="none" w:sz="0" w:space="0" w:color="auto"/>
                      </w:divBdr>
                      <w:divsChild>
                        <w:div w:id="337123404">
                          <w:marLeft w:val="0"/>
                          <w:marRight w:val="0"/>
                          <w:marTop w:val="0"/>
                          <w:marBottom w:val="0"/>
                          <w:divBdr>
                            <w:top w:val="none" w:sz="0" w:space="0" w:color="auto"/>
                            <w:left w:val="none" w:sz="0" w:space="0" w:color="auto"/>
                            <w:bottom w:val="none" w:sz="0" w:space="0" w:color="auto"/>
                            <w:right w:val="none" w:sz="0" w:space="0" w:color="auto"/>
                          </w:divBdr>
                          <w:divsChild>
                            <w:div w:id="387849038">
                              <w:marLeft w:val="0"/>
                              <w:marRight w:val="0"/>
                              <w:marTop w:val="0"/>
                              <w:marBottom w:val="0"/>
                              <w:divBdr>
                                <w:top w:val="none" w:sz="0" w:space="0" w:color="auto"/>
                                <w:left w:val="none" w:sz="0" w:space="0" w:color="auto"/>
                                <w:bottom w:val="none" w:sz="0" w:space="0" w:color="auto"/>
                                <w:right w:val="none" w:sz="0" w:space="0" w:color="auto"/>
                              </w:divBdr>
                              <w:divsChild>
                                <w:div w:id="1718386487">
                                  <w:marLeft w:val="0"/>
                                  <w:marRight w:val="0"/>
                                  <w:marTop w:val="0"/>
                                  <w:marBottom w:val="0"/>
                                  <w:divBdr>
                                    <w:top w:val="none" w:sz="0" w:space="0" w:color="auto"/>
                                    <w:left w:val="none" w:sz="0" w:space="0" w:color="auto"/>
                                    <w:bottom w:val="none" w:sz="0" w:space="0" w:color="auto"/>
                                    <w:right w:val="none" w:sz="0" w:space="0" w:color="auto"/>
                                  </w:divBdr>
                                  <w:divsChild>
                                    <w:div w:id="210388836">
                                      <w:marLeft w:val="0"/>
                                      <w:marRight w:val="0"/>
                                      <w:marTop w:val="0"/>
                                      <w:marBottom w:val="0"/>
                                      <w:divBdr>
                                        <w:top w:val="none" w:sz="0" w:space="0" w:color="auto"/>
                                        <w:left w:val="none" w:sz="0" w:space="0" w:color="auto"/>
                                        <w:bottom w:val="none" w:sz="0" w:space="0" w:color="auto"/>
                                        <w:right w:val="none" w:sz="0" w:space="0" w:color="auto"/>
                                      </w:divBdr>
                                      <w:divsChild>
                                        <w:div w:id="9227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22B3C-193F-425D-8D30-400A6CAA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39</Pages>
  <Words>6219</Words>
  <Characters>35454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Windows User</cp:lastModifiedBy>
  <cp:revision>19</cp:revision>
  <cp:lastPrinted>2019-04-03T11:11:00Z</cp:lastPrinted>
  <dcterms:created xsi:type="dcterms:W3CDTF">2019-07-03T05:25:00Z</dcterms:created>
  <dcterms:modified xsi:type="dcterms:W3CDTF">2021-05-25T11:58:00Z</dcterms:modified>
</cp:coreProperties>
</file>