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C4794" w14:textId="593B62B4" w:rsidR="008A34CB" w:rsidRPr="008A34CB" w:rsidRDefault="008A34CB" w:rsidP="00CE4CF0">
      <w:pPr>
        <w:suppressAutoHyphens/>
        <w:spacing w:before="120" w:after="0" w:line="360" w:lineRule="exact"/>
        <w:ind w:left="921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ПРИЛОЖЕНИЕ № 3</w:t>
      </w:r>
    </w:p>
    <w:p w14:paraId="3012ED48" w14:textId="77777777" w:rsidR="008A34CB" w:rsidRPr="008A34CB" w:rsidRDefault="008A34CB" w:rsidP="00CE4CF0">
      <w:pPr>
        <w:suppressAutoHyphens/>
        <w:spacing w:before="120" w:after="0" w:line="360" w:lineRule="exact"/>
        <w:ind w:left="921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34CB">
        <w:rPr>
          <w:rFonts w:ascii="Arial" w:eastAsia="Times New Roman" w:hAnsi="Arial" w:cs="Arial"/>
          <w:sz w:val="20"/>
          <w:szCs w:val="20"/>
          <w:lang w:eastAsia="ru-RU"/>
        </w:rPr>
        <w:t>К ПОЛОЖЕНИЮ О ЗАКУПКЕ ТОВАРОВ, РАБОТ, УСЛУГ АО «РОСКАРТОГРАФИЯ»</w:t>
      </w:r>
    </w:p>
    <w:p w14:paraId="1164262A" w14:textId="77777777" w:rsidR="0025059A" w:rsidRPr="007A2F5C" w:rsidRDefault="0025059A" w:rsidP="00167524">
      <w:pPr>
        <w:jc w:val="center"/>
        <w:rPr>
          <w:rFonts w:ascii="Arial" w:hAnsi="Arial" w:cs="Arial"/>
        </w:rPr>
      </w:pPr>
    </w:p>
    <w:p w14:paraId="581F4A52" w14:textId="77777777" w:rsidR="008A34CB" w:rsidRDefault="008A34CB" w:rsidP="00167524">
      <w:pPr>
        <w:jc w:val="center"/>
        <w:rPr>
          <w:rStyle w:val="aa"/>
          <w:rFonts w:ascii="Arial" w:hAnsi="Arial" w:cs="Arial"/>
          <w:color w:val="000000" w:themeColor="text1"/>
          <w:sz w:val="28"/>
          <w:szCs w:val="16"/>
          <w:u w:val="none"/>
        </w:rPr>
      </w:pPr>
    </w:p>
    <w:p w14:paraId="4A18C1B8" w14:textId="779988BA" w:rsidR="00A24623" w:rsidRPr="008A34CB" w:rsidRDefault="008F76CB" w:rsidP="00167524">
      <w:pPr>
        <w:jc w:val="center"/>
        <w:rPr>
          <w:rStyle w:val="aa"/>
          <w:rFonts w:ascii="Arial" w:hAnsi="Arial" w:cs="Arial"/>
          <w:color w:val="000000" w:themeColor="text1"/>
          <w:sz w:val="28"/>
          <w:szCs w:val="16"/>
          <w:u w:val="none"/>
        </w:rPr>
      </w:pPr>
      <w:r w:rsidRPr="008A34CB">
        <w:rPr>
          <w:rStyle w:val="aa"/>
          <w:rFonts w:ascii="Arial" w:hAnsi="Arial" w:cs="Arial"/>
          <w:color w:val="000000" w:themeColor="text1"/>
          <w:sz w:val="28"/>
          <w:szCs w:val="16"/>
          <w:u w:val="none"/>
        </w:rPr>
        <w:t xml:space="preserve">ПОРЯДОК ПРОВЕДЕНИЯ </w:t>
      </w:r>
      <w:r w:rsidR="00B465B1" w:rsidRPr="008A34CB">
        <w:rPr>
          <w:rStyle w:val="aa"/>
          <w:rFonts w:ascii="Arial" w:hAnsi="Arial" w:cs="Arial"/>
          <w:color w:val="000000" w:themeColor="text1"/>
          <w:sz w:val="28"/>
          <w:szCs w:val="16"/>
          <w:u w:val="none"/>
        </w:rPr>
        <w:t>КОНКУРЕНТНЫХ ЗАКУПОК</w:t>
      </w:r>
    </w:p>
    <w:p w14:paraId="32CC8CFB" w14:textId="00BC6E19" w:rsidR="00923134" w:rsidRPr="008A34CB" w:rsidRDefault="00923134" w:rsidP="001E0DA9">
      <w:pPr>
        <w:pStyle w:val="1"/>
        <w:numPr>
          <w:ilvl w:val="0"/>
          <w:numId w:val="8"/>
        </w:numPr>
        <w:ind w:left="714" w:hanging="357"/>
        <w:rPr>
          <w:rFonts w:ascii="Arial" w:hAnsi="Arial" w:cs="Arial"/>
          <w:b w:val="0"/>
          <w:smallCaps/>
          <w:color w:val="auto"/>
          <w:sz w:val="26"/>
          <w:szCs w:val="26"/>
        </w:rPr>
      </w:pPr>
      <w:r w:rsidRPr="008A34CB">
        <w:rPr>
          <w:rFonts w:ascii="Arial" w:hAnsi="Arial" w:cs="Arial"/>
          <w:b w:val="0"/>
          <w:smallCaps/>
          <w:color w:val="auto"/>
          <w:sz w:val="26"/>
          <w:szCs w:val="26"/>
        </w:rPr>
        <w:t xml:space="preserve">Срок размещения </w:t>
      </w:r>
      <w:r w:rsidR="00B465B1" w:rsidRPr="008A34CB">
        <w:rPr>
          <w:rFonts w:ascii="Arial" w:hAnsi="Arial" w:cs="Arial"/>
          <w:b w:val="0"/>
          <w:smallCaps/>
          <w:color w:val="auto"/>
          <w:sz w:val="26"/>
          <w:szCs w:val="26"/>
        </w:rPr>
        <w:t>закупок</w:t>
      </w:r>
    </w:p>
    <w:tbl>
      <w:tblPr>
        <w:tblStyle w:val="a3"/>
        <w:tblW w:w="15735" w:type="dxa"/>
        <w:tblInd w:w="-572" w:type="dxa"/>
        <w:tblBorders>
          <w:top w:val="dotted" w:sz="4" w:space="0" w:color="E7E6E6" w:themeColor="background2"/>
          <w:left w:val="dotted" w:sz="4" w:space="0" w:color="E7E6E6" w:themeColor="background2"/>
          <w:bottom w:val="dotted" w:sz="4" w:space="0" w:color="E7E6E6" w:themeColor="background2"/>
          <w:right w:val="dotted" w:sz="4" w:space="0" w:color="E7E6E6" w:themeColor="background2"/>
          <w:insideH w:val="dotted" w:sz="4" w:space="0" w:color="E7E6E6" w:themeColor="background2"/>
          <w:insideV w:val="dotted" w:sz="4" w:space="0" w:color="E7E6E6" w:themeColor="background2"/>
        </w:tblBorders>
        <w:tblLook w:val="04A0" w:firstRow="1" w:lastRow="0" w:firstColumn="1" w:lastColumn="0" w:noHBand="0" w:noVBand="1"/>
      </w:tblPr>
      <w:tblGrid>
        <w:gridCol w:w="4083"/>
        <w:gridCol w:w="2849"/>
        <w:gridCol w:w="2800"/>
        <w:gridCol w:w="2892"/>
        <w:gridCol w:w="7"/>
        <w:gridCol w:w="3104"/>
      </w:tblGrid>
      <w:tr w:rsidR="003243F2" w:rsidRPr="007A2F5C" w14:paraId="78730168" w14:textId="77777777" w:rsidTr="00923134">
        <w:trPr>
          <w:trHeight w:val="498"/>
          <w:tblHeader/>
        </w:trPr>
        <w:tc>
          <w:tcPr>
            <w:tcW w:w="40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494A8E" w14:textId="77777777" w:rsidR="00923134" w:rsidRPr="007A2F5C" w:rsidRDefault="00167524" w:rsidP="0092313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Действие</w:t>
            </w: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BE0D77" w14:textId="77777777" w:rsidR="00A752CB" w:rsidRPr="007A2F5C" w:rsidRDefault="00A752CB" w:rsidP="001675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Конкурс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60176D03" w14:textId="77777777" w:rsidR="00A752CB" w:rsidRPr="007A2F5C" w:rsidRDefault="00A752CB" w:rsidP="001675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Аукцион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14:paraId="7DBE03AC" w14:textId="77777777" w:rsidR="00A752CB" w:rsidRPr="007A2F5C" w:rsidRDefault="00A752CB" w:rsidP="001675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предложений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vAlign w:val="center"/>
          </w:tcPr>
          <w:p w14:paraId="7D9FD9C9" w14:textId="77777777" w:rsidR="00A752CB" w:rsidRPr="007A2F5C" w:rsidRDefault="00A752CB" w:rsidP="0016752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котировок</w:t>
            </w:r>
          </w:p>
        </w:tc>
      </w:tr>
      <w:tr w:rsidR="00923134" w:rsidRPr="007A2F5C" w14:paraId="13AFB77A" w14:textId="77777777" w:rsidTr="00923134">
        <w:tc>
          <w:tcPr>
            <w:tcW w:w="4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E9B1" w14:textId="77777777" w:rsidR="00923134" w:rsidRPr="007A2F5C" w:rsidRDefault="00923134">
            <w:p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Минимальный срок, устанавливаемый на подачу заявок на участие в закупке, проводимой на общих основаниях, без ограничения размера НМЦ (устанавливается до даты окончания срока подачи заявок)</w:t>
            </w:r>
          </w:p>
          <w:p w14:paraId="6A570F54" w14:textId="77777777" w:rsidR="00923134" w:rsidRPr="007A2F5C" w:rsidRDefault="00923134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3F63D" w14:textId="77777777" w:rsidR="00923134" w:rsidRPr="007A2F5C" w:rsidRDefault="00923134">
            <w:p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color w:val="000000" w:themeColor="text1"/>
                <w:sz w:val="25"/>
                <w:szCs w:val="25"/>
              </w:rPr>
              <w:t>не менее чем за 15 (пятнадцать) дней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A4B24" w14:textId="77777777" w:rsidR="00923134" w:rsidRPr="007A2F5C" w:rsidRDefault="00923134" w:rsidP="00D21492">
            <w:p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не менее чем за 7 (семь) рабочих дней 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17AC6" w14:textId="77777777" w:rsidR="00923134" w:rsidRPr="007A2F5C" w:rsidRDefault="00923134" w:rsidP="00D21492">
            <w:p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не менее чем за 5 (пять) рабочих дней</w:t>
            </w:r>
          </w:p>
        </w:tc>
      </w:tr>
      <w:tr w:rsidR="00923134" w:rsidRPr="007A2F5C" w14:paraId="3083E2B6" w14:textId="77777777" w:rsidTr="00923134">
        <w:tc>
          <w:tcPr>
            <w:tcW w:w="4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9FA" w14:textId="19EF8B29" w:rsidR="00923134" w:rsidRPr="007A2F5C" w:rsidRDefault="00923134" w:rsidP="00952297">
            <w:p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Минимальный срок, устанавливаемый на подачу заявок на участие</w:t>
            </w:r>
            <w:r w:rsidR="0055539B">
              <w:rPr>
                <w:rFonts w:ascii="Arial" w:hAnsi="Arial" w:cs="Arial"/>
                <w:sz w:val="25"/>
                <w:szCs w:val="25"/>
              </w:rPr>
              <w:t xml:space="preserve"> в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 закупке у субъектов МСП (устанавливается до даты окончания срока подачи заявок)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02C2D" w14:textId="77777777" w:rsidR="00923134" w:rsidRPr="007A2F5C" w:rsidRDefault="00923134" w:rsidP="00952297">
            <w:p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не менее чем за 7 (семь) дней в случае, если НМЦ не превышает тридцать миллионов рублей</w:t>
            </w:r>
          </w:p>
          <w:p w14:paraId="20CB8F2B" w14:textId="77777777" w:rsidR="00923134" w:rsidRPr="007A2F5C" w:rsidRDefault="00923134" w:rsidP="00952297">
            <w:pPr>
              <w:rPr>
                <w:rFonts w:ascii="Arial" w:hAnsi="Arial" w:cs="Arial"/>
                <w:sz w:val="25"/>
                <w:szCs w:val="25"/>
              </w:rPr>
            </w:pPr>
          </w:p>
          <w:p w14:paraId="3C402FC6" w14:textId="77777777" w:rsidR="00923134" w:rsidRPr="007A2F5C" w:rsidRDefault="00923134" w:rsidP="00D21492">
            <w:p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не менее чем за 15 (пятнадцать) дней в случае, если НМЦ превышает тридцать миллионов рублей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59FE4" w14:textId="77777777" w:rsidR="00923134" w:rsidRPr="007A2F5C" w:rsidRDefault="00923134" w:rsidP="00952297">
            <w:p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не менее чем за 5 (пять) рабочих дней до дня проведения такого запроса предложений. При этом НМЦ не должна превышать пятнадцать миллионов рублей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3A2F5" w14:textId="77777777" w:rsidR="00923134" w:rsidRPr="007A2F5C" w:rsidRDefault="00923134" w:rsidP="00952297">
            <w:p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не менее чем за 4 (четыре) рабочих дня до дня истечения срока подачи заявок на участие в таком запросе котировок. При этом НМЦ не должна превышать семь миллионов рублей</w:t>
            </w:r>
          </w:p>
          <w:p w14:paraId="310F3C2A" w14:textId="77777777" w:rsidR="00923134" w:rsidRPr="007A2F5C" w:rsidRDefault="00923134" w:rsidP="0095229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923134" w:rsidRPr="007A2F5C" w14:paraId="0043E380" w14:textId="77777777" w:rsidTr="00923134">
        <w:trPr>
          <w:trHeight w:val="780"/>
        </w:trPr>
        <w:tc>
          <w:tcPr>
            <w:tcW w:w="15735" w:type="dxa"/>
            <w:gridSpan w:val="6"/>
            <w:tcBorders>
              <w:top w:val="single" w:sz="4" w:space="0" w:color="auto"/>
            </w:tcBorders>
            <w:vAlign w:val="center"/>
          </w:tcPr>
          <w:p w14:paraId="4E9D3695" w14:textId="77777777" w:rsidR="00923134" w:rsidRPr="007A2F5C" w:rsidRDefault="00923134" w:rsidP="00952297">
            <w:pPr>
              <w:rPr>
                <w:rFonts w:ascii="Arial" w:hAnsi="Arial" w:cs="Arial"/>
                <w:sz w:val="20"/>
                <w:szCs w:val="20"/>
              </w:rPr>
            </w:pPr>
            <w:r w:rsidRPr="007A2F5C">
              <w:rPr>
                <w:rFonts w:ascii="Arial" w:hAnsi="Arial" w:cs="Arial"/>
                <w:sz w:val="20"/>
                <w:szCs w:val="20"/>
              </w:rPr>
              <w:t>Срок подачи заявок исчисляется со дня, следующего за днем официального размещения извещения. Окончанием срока подачи заявок является наступление указанных в извещении даты и времени открытия доступа к поданным заявкам</w:t>
            </w:r>
          </w:p>
        </w:tc>
      </w:tr>
    </w:tbl>
    <w:p w14:paraId="477B5228" w14:textId="77777777" w:rsidR="005804E9" w:rsidRPr="008A34CB" w:rsidRDefault="005804E9" w:rsidP="001E0DA9">
      <w:pPr>
        <w:pStyle w:val="1"/>
        <w:numPr>
          <w:ilvl w:val="0"/>
          <w:numId w:val="8"/>
        </w:numPr>
        <w:ind w:left="714" w:hanging="357"/>
        <w:rPr>
          <w:rFonts w:ascii="Arial" w:hAnsi="Arial" w:cs="Arial"/>
          <w:b w:val="0"/>
          <w:bCs w:val="0"/>
          <w:smallCaps/>
          <w:color w:val="595959" w:themeColor="text1" w:themeTint="A6"/>
          <w:sz w:val="26"/>
          <w:szCs w:val="26"/>
          <w:u w:val="single" w:color="2E74B5" w:themeColor="accent1" w:themeShade="BF"/>
        </w:rPr>
      </w:pPr>
      <w:r w:rsidRPr="008A34CB">
        <w:rPr>
          <w:rFonts w:ascii="Arial" w:hAnsi="Arial" w:cs="Arial"/>
          <w:b w:val="0"/>
          <w:smallCaps/>
          <w:color w:val="auto"/>
          <w:sz w:val="26"/>
          <w:szCs w:val="26"/>
        </w:rPr>
        <w:lastRenderedPageBreak/>
        <w:t>Применение дополнительных элементов</w:t>
      </w:r>
      <w:r w:rsidR="006063C5" w:rsidRPr="008A34CB">
        <w:rPr>
          <w:rFonts w:ascii="Arial" w:hAnsi="Arial" w:cs="Arial"/>
          <w:b w:val="0"/>
          <w:smallCaps/>
          <w:color w:val="auto"/>
          <w:sz w:val="26"/>
          <w:szCs w:val="26"/>
        </w:rPr>
        <w:t xml:space="preserve"> </w:t>
      </w:r>
      <w:r w:rsidRPr="008A34CB">
        <w:rPr>
          <w:rFonts w:ascii="Arial" w:hAnsi="Arial" w:cs="Arial"/>
          <w:b w:val="0"/>
          <w:smallCaps/>
          <w:color w:val="auto"/>
          <w:sz w:val="26"/>
          <w:szCs w:val="26"/>
        </w:rPr>
        <w:t>закупки</w:t>
      </w:r>
    </w:p>
    <w:p w14:paraId="610BAC43" w14:textId="77777777" w:rsidR="00923134" w:rsidRPr="007A2F5C" w:rsidRDefault="00923134">
      <w:pPr>
        <w:rPr>
          <w:rFonts w:ascii="Arial" w:hAnsi="Arial" w:cs="Arial"/>
        </w:rPr>
      </w:pPr>
    </w:p>
    <w:tbl>
      <w:tblPr>
        <w:tblStyle w:val="a3"/>
        <w:tblW w:w="15735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78"/>
        <w:gridCol w:w="2858"/>
        <w:gridCol w:w="2794"/>
        <w:gridCol w:w="2893"/>
        <w:gridCol w:w="3112"/>
      </w:tblGrid>
      <w:tr w:rsidR="005804E9" w:rsidRPr="007A2F5C" w14:paraId="6CA36CF3" w14:textId="77777777" w:rsidTr="0025059A">
        <w:tc>
          <w:tcPr>
            <w:tcW w:w="407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6580" w14:textId="77777777" w:rsidR="005804E9" w:rsidRPr="007A2F5C" w:rsidRDefault="005804E9" w:rsidP="0025059A">
            <w:pPr>
              <w:pStyle w:val="4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Дополнительный элемент</w:t>
            </w:r>
          </w:p>
        </w:tc>
        <w:tc>
          <w:tcPr>
            <w:tcW w:w="28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D2EAD32" w14:textId="77777777" w:rsidR="005804E9" w:rsidRPr="007A2F5C" w:rsidRDefault="0025059A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К</w:t>
            </w:r>
            <w:r w:rsidR="005804E9" w:rsidRPr="007A2F5C">
              <w:rPr>
                <w:rFonts w:ascii="Arial" w:hAnsi="Arial" w:cs="Arial"/>
                <w:sz w:val="25"/>
                <w:szCs w:val="25"/>
              </w:rPr>
              <w:t>онкурс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2B7653B" w14:textId="77777777" w:rsidR="005804E9" w:rsidRPr="007A2F5C" w:rsidRDefault="0025059A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А</w:t>
            </w:r>
            <w:r w:rsidR="005804E9" w:rsidRPr="007A2F5C">
              <w:rPr>
                <w:rFonts w:ascii="Arial" w:hAnsi="Arial" w:cs="Arial"/>
                <w:sz w:val="25"/>
                <w:szCs w:val="25"/>
              </w:rPr>
              <w:t>укцион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0B34AE5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предложений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94D1175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котировок</w:t>
            </w:r>
          </w:p>
        </w:tc>
      </w:tr>
      <w:tr w:rsidR="005804E9" w:rsidRPr="007A2F5C" w14:paraId="1D67D851" w14:textId="77777777" w:rsidTr="0025059A">
        <w:tc>
          <w:tcPr>
            <w:tcW w:w="4078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4979000" w14:textId="77777777" w:rsidR="005804E9" w:rsidRPr="007A2F5C" w:rsidRDefault="005804E9" w:rsidP="00E13EAD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="Arial" w:hAnsi="Arial" w:cs="Arial"/>
                <w:i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Квалификационный отбор 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557C353A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  <w:tc>
          <w:tcPr>
            <w:tcW w:w="2794" w:type="dxa"/>
            <w:tcBorders>
              <w:top w:val="single" w:sz="4" w:space="0" w:color="000000" w:themeColor="text1"/>
            </w:tcBorders>
            <w:vAlign w:val="center"/>
          </w:tcPr>
          <w:p w14:paraId="1912DB1F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  <w:tc>
          <w:tcPr>
            <w:tcW w:w="2893" w:type="dxa"/>
            <w:tcBorders>
              <w:top w:val="single" w:sz="4" w:space="0" w:color="000000" w:themeColor="text1"/>
            </w:tcBorders>
            <w:vAlign w:val="center"/>
          </w:tcPr>
          <w:p w14:paraId="036D0111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  <w:tc>
          <w:tcPr>
            <w:tcW w:w="3112" w:type="dxa"/>
            <w:tcBorders>
              <w:top w:val="single" w:sz="4" w:space="0" w:color="000000" w:themeColor="text1"/>
            </w:tcBorders>
            <w:vAlign w:val="center"/>
          </w:tcPr>
          <w:p w14:paraId="07CEA3A0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</w:tr>
      <w:tr w:rsidR="005804E9" w:rsidRPr="007A2F5C" w14:paraId="176C61F5" w14:textId="77777777" w:rsidTr="0025059A">
        <w:tc>
          <w:tcPr>
            <w:tcW w:w="4078" w:type="dxa"/>
            <w:tcBorders>
              <w:right w:val="single" w:sz="4" w:space="0" w:color="000000" w:themeColor="text1"/>
            </w:tcBorders>
          </w:tcPr>
          <w:p w14:paraId="33E24ED4" w14:textId="77777777" w:rsidR="005804E9" w:rsidRPr="007A2F5C" w:rsidRDefault="005804E9" w:rsidP="00E13EAD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="Arial" w:hAnsi="Arial" w:cs="Arial"/>
                <w:i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Многолотовые закупки</w:t>
            </w:r>
          </w:p>
        </w:tc>
        <w:tc>
          <w:tcPr>
            <w:tcW w:w="2858" w:type="dxa"/>
            <w:tcBorders>
              <w:left w:val="single" w:sz="4" w:space="0" w:color="000000" w:themeColor="text1"/>
            </w:tcBorders>
            <w:vAlign w:val="center"/>
          </w:tcPr>
          <w:p w14:paraId="0BF6E5B9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  <w:tc>
          <w:tcPr>
            <w:tcW w:w="2794" w:type="dxa"/>
            <w:vAlign w:val="center"/>
          </w:tcPr>
          <w:p w14:paraId="19D7A15B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  <w:tc>
          <w:tcPr>
            <w:tcW w:w="2893" w:type="dxa"/>
            <w:vAlign w:val="center"/>
          </w:tcPr>
          <w:p w14:paraId="0055EDEA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  <w:tc>
          <w:tcPr>
            <w:tcW w:w="3112" w:type="dxa"/>
            <w:vAlign w:val="center"/>
          </w:tcPr>
          <w:p w14:paraId="7B94D2EA" w14:textId="77777777" w:rsidR="005804E9" w:rsidRPr="007A2F5C" w:rsidRDefault="00726A6E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не</w:t>
            </w:r>
            <w:r w:rsidR="005804E9"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</w:tr>
      <w:tr w:rsidR="005804E9" w:rsidRPr="007A2F5C" w14:paraId="44FB8F1B" w14:textId="77777777" w:rsidTr="0025059A">
        <w:tc>
          <w:tcPr>
            <w:tcW w:w="4078" w:type="dxa"/>
            <w:tcBorders>
              <w:right w:val="single" w:sz="4" w:space="0" w:color="000000" w:themeColor="text1"/>
            </w:tcBorders>
          </w:tcPr>
          <w:p w14:paraId="33F6BB1D" w14:textId="77777777" w:rsidR="005804E9" w:rsidRPr="007A2F5C" w:rsidRDefault="005804E9" w:rsidP="00E13EAD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="Arial" w:hAnsi="Arial" w:cs="Arial"/>
                <w:i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Переторжка</w:t>
            </w:r>
          </w:p>
        </w:tc>
        <w:tc>
          <w:tcPr>
            <w:tcW w:w="2858" w:type="dxa"/>
            <w:tcBorders>
              <w:left w:val="single" w:sz="4" w:space="0" w:color="000000" w:themeColor="text1"/>
            </w:tcBorders>
            <w:vAlign w:val="center"/>
          </w:tcPr>
          <w:p w14:paraId="1B75097A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  <w:tc>
          <w:tcPr>
            <w:tcW w:w="2794" w:type="dxa"/>
            <w:vAlign w:val="center"/>
          </w:tcPr>
          <w:p w14:paraId="73F93ACD" w14:textId="77777777" w:rsidR="005804E9" w:rsidRPr="007A2F5C" w:rsidRDefault="00726A6E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не</w:t>
            </w:r>
            <w:r w:rsidR="005804E9"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  <w:tc>
          <w:tcPr>
            <w:tcW w:w="2893" w:type="dxa"/>
            <w:vAlign w:val="center"/>
          </w:tcPr>
          <w:p w14:paraId="3B51AE21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  <w:tc>
          <w:tcPr>
            <w:tcW w:w="3112" w:type="dxa"/>
            <w:vAlign w:val="center"/>
          </w:tcPr>
          <w:p w14:paraId="4791F1F1" w14:textId="77777777" w:rsidR="005804E9" w:rsidRPr="007A2F5C" w:rsidRDefault="00726A6E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не</w:t>
            </w:r>
            <w:r w:rsidR="005804E9"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</w:tr>
      <w:tr w:rsidR="005804E9" w:rsidRPr="007A2F5C" w14:paraId="2D26A759" w14:textId="77777777" w:rsidTr="0025059A">
        <w:tc>
          <w:tcPr>
            <w:tcW w:w="4078" w:type="dxa"/>
            <w:tcBorders>
              <w:right w:val="single" w:sz="4" w:space="0" w:color="000000" w:themeColor="text1"/>
            </w:tcBorders>
          </w:tcPr>
          <w:p w14:paraId="01ADCF83" w14:textId="77777777" w:rsidR="005804E9" w:rsidRPr="007A2F5C" w:rsidRDefault="005804E9" w:rsidP="00E13EAD">
            <w:pPr>
              <w:pStyle w:val="4"/>
              <w:numPr>
                <w:ilvl w:val="0"/>
                <w:numId w:val="0"/>
              </w:numPr>
              <w:spacing w:before="0" w:line="276" w:lineRule="auto"/>
              <w:jc w:val="left"/>
              <w:rPr>
                <w:rFonts w:ascii="Arial" w:hAnsi="Arial" w:cs="Arial"/>
                <w:i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Выбор нескольких победителей</w:t>
            </w:r>
          </w:p>
        </w:tc>
        <w:tc>
          <w:tcPr>
            <w:tcW w:w="2858" w:type="dxa"/>
            <w:tcBorders>
              <w:left w:val="single" w:sz="4" w:space="0" w:color="000000" w:themeColor="text1"/>
            </w:tcBorders>
            <w:vAlign w:val="center"/>
          </w:tcPr>
          <w:p w14:paraId="03FE79C2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  <w:tc>
          <w:tcPr>
            <w:tcW w:w="2794" w:type="dxa"/>
            <w:vAlign w:val="center"/>
          </w:tcPr>
          <w:p w14:paraId="5491BE8D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  <w:tc>
          <w:tcPr>
            <w:tcW w:w="2893" w:type="dxa"/>
            <w:vAlign w:val="center"/>
          </w:tcPr>
          <w:p w14:paraId="76480518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  <w:tc>
          <w:tcPr>
            <w:tcW w:w="3112" w:type="dxa"/>
            <w:vAlign w:val="center"/>
          </w:tcPr>
          <w:p w14:paraId="43F8717D" w14:textId="77777777" w:rsidR="005804E9" w:rsidRPr="007A2F5C" w:rsidRDefault="005804E9" w:rsidP="0025059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применимо</w:t>
            </w:r>
          </w:p>
        </w:tc>
      </w:tr>
    </w:tbl>
    <w:p w14:paraId="2AD23AE5" w14:textId="77777777" w:rsidR="00FC23BC" w:rsidRPr="008A34CB" w:rsidRDefault="00FC23BC" w:rsidP="00224570">
      <w:pPr>
        <w:pStyle w:val="1"/>
        <w:numPr>
          <w:ilvl w:val="0"/>
          <w:numId w:val="8"/>
        </w:numPr>
        <w:ind w:left="714" w:hanging="357"/>
        <w:rPr>
          <w:rFonts w:ascii="Arial" w:hAnsi="Arial" w:cs="Arial"/>
          <w:b w:val="0"/>
          <w:bCs w:val="0"/>
          <w:smallCaps/>
          <w:color w:val="595959" w:themeColor="text1" w:themeTint="A6"/>
          <w:sz w:val="26"/>
          <w:szCs w:val="26"/>
          <w:u w:val="single" w:color="2E74B5" w:themeColor="accent1" w:themeShade="BF"/>
        </w:rPr>
      </w:pPr>
      <w:r w:rsidRPr="008A34CB">
        <w:rPr>
          <w:rFonts w:ascii="Arial" w:hAnsi="Arial" w:cs="Arial"/>
          <w:b w:val="0"/>
          <w:smallCaps/>
          <w:color w:val="auto"/>
          <w:sz w:val="26"/>
          <w:szCs w:val="26"/>
        </w:rPr>
        <w:t>Извещение и документация о закупке</w:t>
      </w:r>
    </w:p>
    <w:p w14:paraId="5E2A3EFA" w14:textId="768487D4" w:rsidR="005804E9" w:rsidRPr="00D55FE1" w:rsidRDefault="00DA24E6" w:rsidP="00224570">
      <w:pPr>
        <w:pStyle w:val="20"/>
        <w:ind w:left="1134"/>
        <w:rPr>
          <w:rFonts w:ascii="Arial" w:hAnsi="Arial" w:cs="Arial"/>
          <w:smallCaps/>
          <w:color w:val="auto"/>
          <w:sz w:val="28"/>
          <w:szCs w:val="28"/>
        </w:rPr>
      </w:pPr>
      <w:r>
        <w:rPr>
          <w:rFonts w:ascii="Arial" w:hAnsi="Arial" w:cs="Arial"/>
          <w:smallCaps/>
          <w:color w:val="auto"/>
          <w:sz w:val="28"/>
          <w:szCs w:val="28"/>
        </w:rPr>
        <w:t xml:space="preserve">3.1. </w:t>
      </w:r>
      <w:r w:rsidR="005804E9" w:rsidRPr="00D55FE1">
        <w:rPr>
          <w:rFonts w:ascii="Arial" w:hAnsi="Arial" w:cs="Arial"/>
          <w:smallCaps/>
          <w:color w:val="auto"/>
          <w:sz w:val="28"/>
          <w:szCs w:val="28"/>
        </w:rPr>
        <w:t xml:space="preserve">Требования к извещению 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3932"/>
        <w:gridCol w:w="3934"/>
        <w:gridCol w:w="3871"/>
        <w:gridCol w:w="63"/>
        <w:gridCol w:w="3935"/>
      </w:tblGrid>
      <w:tr w:rsidR="005804E9" w:rsidRPr="007A2F5C" w14:paraId="6D1B20FA" w14:textId="77777777" w:rsidTr="00C72482">
        <w:trPr>
          <w:trHeight w:val="653"/>
          <w:tblHeader/>
        </w:trPr>
        <w:tc>
          <w:tcPr>
            <w:tcW w:w="393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BEEA38" w14:textId="77777777" w:rsidR="005804E9" w:rsidRPr="007A2F5C" w:rsidRDefault="005804E9" w:rsidP="00BB3D6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Конкурс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  <w:vAlign w:val="center"/>
          </w:tcPr>
          <w:p w14:paraId="582C2150" w14:textId="77777777" w:rsidR="005804E9" w:rsidRPr="007A2F5C" w:rsidRDefault="005804E9" w:rsidP="00BB3D6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Аукцион</w:t>
            </w:r>
          </w:p>
        </w:tc>
        <w:tc>
          <w:tcPr>
            <w:tcW w:w="39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006D208" w14:textId="77777777" w:rsidR="005804E9" w:rsidRPr="007A2F5C" w:rsidRDefault="005804E9" w:rsidP="00BB3D6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предложений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B439D3" w14:textId="77777777" w:rsidR="005804E9" w:rsidRPr="007A2F5C" w:rsidRDefault="005804E9" w:rsidP="00BB3D66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котировок</w:t>
            </w:r>
          </w:p>
        </w:tc>
      </w:tr>
      <w:tr w:rsidR="005804E9" w:rsidRPr="007A2F5C" w14:paraId="07D43724" w14:textId="77777777" w:rsidTr="00BB3D66"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44CD020B" w14:textId="77777777" w:rsidR="005804E9" w:rsidRPr="007A2F5C" w:rsidRDefault="005804E9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способ осуществления закупки, включая форму закупки и используемые дополнительные элементы (в случае их применения)</w:t>
            </w:r>
          </w:p>
        </w:tc>
      </w:tr>
      <w:tr w:rsidR="005804E9" w:rsidRPr="007A2F5C" w14:paraId="7CEC0FD4" w14:textId="77777777" w:rsidTr="00BB3D66"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73541D11" w14:textId="6F41F9BC" w:rsidR="005804E9" w:rsidRPr="007A2F5C" w:rsidRDefault="005804E9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наименование, </w:t>
            </w:r>
            <w:r w:rsidR="00F61680" w:rsidRPr="007A2F5C">
              <w:rPr>
                <w:rFonts w:ascii="Arial" w:hAnsi="Arial" w:cs="Arial"/>
                <w:sz w:val="25"/>
                <w:szCs w:val="25"/>
              </w:rPr>
              <w:t>местонахождени</w:t>
            </w:r>
            <w:r w:rsidR="00F61680">
              <w:rPr>
                <w:rFonts w:ascii="Arial" w:hAnsi="Arial" w:cs="Arial"/>
                <w:sz w:val="25"/>
                <w:szCs w:val="25"/>
              </w:rPr>
              <w:t>е</w:t>
            </w:r>
            <w:r w:rsidRPr="007A2F5C">
              <w:rPr>
                <w:rFonts w:ascii="Arial" w:hAnsi="Arial" w:cs="Arial"/>
                <w:sz w:val="25"/>
                <w:szCs w:val="25"/>
              </w:rPr>
              <w:t>, почтовый адрес, адрес электронной почты, номер контактного телефона заказчика, включая указание контактного лица</w:t>
            </w:r>
            <w:r w:rsidR="00D9091D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5804E9" w:rsidRPr="007A2F5C" w14:paraId="2F013712" w14:textId="77777777" w:rsidTr="00BB3D66"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0728458F" w14:textId="5116A2B3" w:rsidR="005804E9" w:rsidRPr="007A2F5C" w:rsidRDefault="005804E9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наименование, </w:t>
            </w:r>
            <w:r w:rsidR="00F61680" w:rsidRPr="007A2F5C">
              <w:rPr>
                <w:rFonts w:ascii="Arial" w:hAnsi="Arial" w:cs="Arial"/>
                <w:sz w:val="25"/>
                <w:szCs w:val="25"/>
              </w:rPr>
              <w:t>местонахождени</w:t>
            </w:r>
            <w:r w:rsidR="00F61680">
              <w:rPr>
                <w:rFonts w:ascii="Arial" w:hAnsi="Arial" w:cs="Arial"/>
                <w:sz w:val="25"/>
                <w:szCs w:val="25"/>
              </w:rPr>
              <w:t>е</w:t>
            </w:r>
            <w:r w:rsidRPr="007A2F5C">
              <w:rPr>
                <w:rFonts w:ascii="Arial" w:hAnsi="Arial" w:cs="Arial"/>
                <w:sz w:val="25"/>
                <w:szCs w:val="25"/>
              </w:rPr>
              <w:t>, почтовый адрес, адрес электронной почты, номер контактного телефона организатора закупки (в случае привлечения), включая указание контактного лица;</w:t>
            </w:r>
          </w:p>
        </w:tc>
      </w:tr>
      <w:tr w:rsidR="005804E9" w:rsidRPr="007A2F5C" w14:paraId="156042AE" w14:textId="77777777" w:rsidTr="00BB3D66"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5CAA8940" w14:textId="77777777" w:rsidR="005804E9" w:rsidRPr="007A2F5C" w:rsidRDefault="005804E9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наименование и адрес ЭТП в информационно-телекоммуникационной сети «Интернет», с использованием которой проводится закупка;</w:t>
            </w:r>
          </w:p>
        </w:tc>
      </w:tr>
      <w:tr w:rsidR="005804E9" w:rsidRPr="007A2F5C" w14:paraId="52AC7D90" w14:textId="77777777" w:rsidTr="00BB3D66"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28EACC4D" w14:textId="77777777" w:rsidR="005804E9" w:rsidRPr="007A2F5C" w:rsidRDefault="005804E9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(5)</w:t>
            </w:r>
            <w:r w:rsidR="00EF2AF5" w:rsidRPr="007A2F5C">
              <w:rPr>
                <w:rFonts w:ascii="Arial" w:hAnsi="Arial" w:cs="Arial"/>
                <w:sz w:val="25"/>
                <w:szCs w:val="25"/>
              </w:rPr>
              <w:tab/>
            </w:r>
            <w:r w:rsidRPr="007A2F5C">
              <w:rPr>
                <w:rFonts w:ascii="Arial" w:hAnsi="Arial" w:cs="Arial"/>
                <w:sz w:val="25"/>
                <w:szCs w:val="25"/>
              </w:rPr>
              <w:t>предмет договора с указанием количества поставляемого товара, объема выполняемых работ, оказываемых услуг, а также краткое описание предмета закупки с учетом требований Положения;</w:t>
            </w:r>
          </w:p>
        </w:tc>
      </w:tr>
      <w:tr w:rsidR="005804E9" w:rsidRPr="007A2F5C" w14:paraId="19910E78" w14:textId="77777777" w:rsidTr="00BB3D66"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3E59E41D" w14:textId="42923CA0" w:rsidR="005804E9" w:rsidRPr="007A2F5C" w:rsidRDefault="005804E9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(6)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место поставки товара, выполнения работ, оказания услуг</w:t>
            </w:r>
            <w:r w:rsidR="00D9091D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5804E9" w:rsidRPr="007A2F5C" w14:paraId="484F3173" w14:textId="77777777" w:rsidTr="00BB3D66"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21BC1A71" w14:textId="1B06A184" w:rsidR="005804E9" w:rsidRPr="007A2F5C" w:rsidRDefault="005804E9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(7)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</w:r>
            <w:r w:rsidR="00831FF4" w:rsidRPr="00831FF4">
              <w:rPr>
                <w:rFonts w:ascii="Arial" w:hAnsi="Arial" w:cs="Arial"/>
                <w:sz w:val="25"/>
                <w:szCs w:val="25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</w:t>
            </w:r>
            <w:r w:rsidR="00831FF4">
              <w:rPr>
                <w:rFonts w:ascii="Arial" w:hAnsi="Arial" w:cs="Arial"/>
                <w:sz w:val="25"/>
                <w:szCs w:val="25"/>
              </w:rPr>
              <w:t>имальное значение цены договора</w:t>
            </w:r>
            <w:r w:rsidRPr="007A2F5C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C72482" w:rsidRPr="007A2F5C" w14:paraId="37F7FFAB" w14:textId="6A412020" w:rsidTr="00C72482">
        <w:tc>
          <w:tcPr>
            <w:tcW w:w="11737" w:type="dxa"/>
            <w:gridSpan w:val="3"/>
            <w:tcBorders>
              <w:left w:val="nil"/>
              <w:right w:val="single" w:sz="4" w:space="0" w:color="auto"/>
            </w:tcBorders>
          </w:tcPr>
          <w:p w14:paraId="2128DECC" w14:textId="5B2B0AB4" w:rsidR="00C72482" w:rsidRPr="007A2F5C" w:rsidRDefault="00C72482" w:rsidP="00C72482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C72482">
              <w:rPr>
                <w:rFonts w:ascii="Arial" w:hAnsi="Arial" w:cs="Arial"/>
                <w:sz w:val="25"/>
                <w:szCs w:val="25"/>
              </w:rPr>
              <w:t>(8)</w:t>
            </w:r>
            <w:r w:rsidRPr="00C72482">
              <w:rPr>
                <w:rFonts w:ascii="Arial" w:hAnsi="Arial" w:cs="Arial"/>
                <w:sz w:val="25"/>
                <w:szCs w:val="25"/>
              </w:rPr>
              <w:tab/>
              <w:t>порядок формирования цены договора –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</w:tc>
        <w:tc>
          <w:tcPr>
            <w:tcW w:w="3998" w:type="dxa"/>
            <w:gridSpan w:val="2"/>
            <w:tcBorders>
              <w:left w:val="single" w:sz="4" w:space="0" w:color="auto"/>
              <w:right w:val="nil"/>
            </w:tcBorders>
          </w:tcPr>
          <w:p w14:paraId="5F7A5DAA" w14:textId="6660E8BC" w:rsidR="00C72482" w:rsidRPr="007A2F5C" w:rsidRDefault="00C72482" w:rsidP="00C72482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(8) </w:t>
            </w:r>
            <w:r w:rsidRPr="00C72482">
              <w:rPr>
                <w:rFonts w:ascii="Arial" w:hAnsi="Arial" w:cs="Arial"/>
                <w:sz w:val="25"/>
                <w:szCs w:val="25"/>
              </w:rPr>
              <w:t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</w:t>
            </w:r>
            <w:r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5804E9" w:rsidRPr="007A2F5C" w14:paraId="4697FBDF" w14:textId="77777777" w:rsidTr="00BB3D66">
        <w:tc>
          <w:tcPr>
            <w:tcW w:w="11737" w:type="dxa"/>
            <w:gridSpan w:val="3"/>
            <w:tcBorders>
              <w:left w:val="nil"/>
            </w:tcBorders>
          </w:tcPr>
          <w:p w14:paraId="40180881" w14:textId="77777777" w:rsidR="005804E9" w:rsidRPr="007A2F5C" w:rsidRDefault="005804E9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(9)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срок, место и порядок представления документации о закупке </w:t>
            </w:r>
          </w:p>
        </w:tc>
        <w:tc>
          <w:tcPr>
            <w:tcW w:w="3998" w:type="dxa"/>
            <w:gridSpan w:val="2"/>
            <w:tcBorders>
              <w:right w:val="nil"/>
            </w:tcBorders>
          </w:tcPr>
          <w:p w14:paraId="750B1E58" w14:textId="77777777" w:rsidR="005804E9" w:rsidRPr="007A2F5C" w:rsidRDefault="005804E9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(9)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срок, место и порядок представления извещения</w:t>
            </w:r>
          </w:p>
        </w:tc>
      </w:tr>
      <w:tr w:rsidR="005804E9" w:rsidRPr="007A2F5C" w14:paraId="3FE541CC" w14:textId="77777777" w:rsidTr="00BB3D66">
        <w:trPr>
          <w:trHeight w:val="633"/>
        </w:trPr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4FA6750D" w14:textId="77777777" w:rsidR="005804E9" w:rsidRPr="007A2F5C" w:rsidRDefault="005804E9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(10)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порядок, дата начала, дата и время окончания срока подачи заявок на участие в закупке (этапах закупки), место их подачи и порядок подведения итогов закупки (этапов закупки);</w:t>
            </w:r>
          </w:p>
        </w:tc>
      </w:tr>
      <w:tr w:rsidR="00303F23" w:rsidRPr="007A2F5C" w14:paraId="62230F94" w14:textId="77777777" w:rsidTr="00BB3D66">
        <w:tc>
          <w:tcPr>
            <w:tcW w:w="11737" w:type="dxa"/>
            <w:gridSpan w:val="3"/>
            <w:tcBorders>
              <w:left w:val="nil"/>
            </w:tcBorders>
          </w:tcPr>
          <w:p w14:paraId="591A134A" w14:textId="77777777" w:rsidR="00303F23" w:rsidRPr="007A2F5C" w:rsidRDefault="00303F23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дата рассмотрения первых частей заявок</w:t>
            </w:r>
          </w:p>
        </w:tc>
        <w:tc>
          <w:tcPr>
            <w:tcW w:w="3998" w:type="dxa"/>
            <w:gridSpan w:val="2"/>
            <w:tcBorders>
              <w:right w:val="nil"/>
            </w:tcBorders>
          </w:tcPr>
          <w:p w14:paraId="5862D21A" w14:textId="77777777" w:rsidR="00303F23" w:rsidRPr="007A2F5C" w:rsidRDefault="00303F23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(11) дата рассмотрения заявок участников процедуры закупки;</w:t>
            </w:r>
          </w:p>
        </w:tc>
      </w:tr>
      <w:tr w:rsidR="00303F23" w:rsidRPr="007A2F5C" w14:paraId="7B0F879D" w14:textId="77777777" w:rsidTr="00C72482">
        <w:tc>
          <w:tcPr>
            <w:tcW w:w="3932" w:type="dxa"/>
            <w:tcBorders>
              <w:left w:val="nil"/>
            </w:tcBorders>
          </w:tcPr>
          <w:p w14:paraId="76197C53" w14:textId="6C6C7B2D" w:rsidR="00303F23" w:rsidRPr="007A2F5C" w:rsidRDefault="00B465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B465B1">
              <w:rPr>
                <w:rFonts w:ascii="Arial" w:hAnsi="Arial" w:cs="Arial"/>
                <w:sz w:val="25"/>
                <w:szCs w:val="25"/>
              </w:rPr>
              <w:t>(12)</w:t>
            </w:r>
            <w:r>
              <w:rPr>
                <w:sz w:val="25"/>
                <w:szCs w:val="25"/>
              </w:rPr>
              <w:t xml:space="preserve"> </w:t>
            </w:r>
            <w:r w:rsidR="00010E73">
              <w:rPr>
                <w:rFonts w:ascii="Arial" w:hAnsi="Arial" w:cs="Arial"/>
                <w:sz w:val="25"/>
                <w:szCs w:val="25"/>
              </w:rPr>
              <w:t>н</w:t>
            </w:r>
            <w:r w:rsidR="00303F23" w:rsidRPr="007A2F5C">
              <w:rPr>
                <w:rFonts w:ascii="Arial" w:hAnsi="Arial" w:cs="Arial"/>
                <w:sz w:val="25"/>
                <w:szCs w:val="25"/>
              </w:rPr>
              <w:t>е устанавливается</w:t>
            </w:r>
          </w:p>
        </w:tc>
        <w:tc>
          <w:tcPr>
            <w:tcW w:w="3934" w:type="dxa"/>
          </w:tcPr>
          <w:p w14:paraId="4AC37B01" w14:textId="77777777" w:rsidR="00303F23" w:rsidRPr="007A2F5C" w:rsidRDefault="00303F23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дата и время начала проведения аукциона</w:t>
            </w:r>
          </w:p>
        </w:tc>
        <w:tc>
          <w:tcPr>
            <w:tcW w:w="3871" w:type="dxa"/>
          </w:tcPr>
          <w:p w14:paraId="4852C322" w14:textId="18BE587F" w:rsidR="00303F23" w:rsidRPr="007A2F5C" w:rsidRDefault="00B465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B465B1">
              <w:rPr>
                <w:rFonts w:ascii="Arial" w:hAnsi="Arial" w:cs="Arial"/>
                <w:sz w:val="25"/>
                <w:szCs w:val="25"/>
              </w:rPr>
              <w:t>(12)</w:t>
            </w:r>
            <w:r>
              <w:rPr>
                <w:sz w:val="25"/>
                <w:szCs w:val="25"/>
              </w:rPr>
              <w:t xml:space="preserve"> </w:t>
            </w:r>
            <w:r w:rsidR="004F0303">
              <w:rPr>
                <w:rFonts w:ascii="Arial" w:hAnsi="Arial" w:cs="Arial"/>
                <w:sz w:val="25"/>
                <w:szCs w:val="25"/>
              </w:rPr>
              <w:t>н</w:t>
            </w:r>
            <w:r w:rsidR="00303F23" w:rsidRPr="007A2F5C">
              <w:rPr>
                <w:rFonts w:ascii="Arial" w:hAnsi="Arial" w:cs="Arial"/>
                <w:sz w:val="25"/>
                <w:szCs w:val="25"/>
              </w:rPr>
              <w:t>е устанавливается</w:t>
            </w:r>
          </w:p>
        </w:tc>
        <w:tc>
          <w:tcPr>
            <w:tcW w:w="3998" w:type="dxa"/>
            <w:gridSpan w:val="2"/>
            <w:tcBorders>
              <w:right w:val="nil"/>
            </w:tcBorders>
          </w:tcPr>
          <w:p w14:paraId="2A14CD2A" w14:textId="5955D062" w:rsidR="00303F23" w:rsidRPr="007A2F5C" w:rsidRDefault="00B465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B465B1">
              <w:rPr>
                <w:rFonts w:ascii="Arial" w:hAnsi="Arial" w:cs="Arial"/>
                <w:sz w:val="25"/>
                <w:szCs w:val="25"/>
              </w:rPr>
              <w:t>(12)</w:t>
            </w:r>
            <w:r>
              <w:rPr>
                <w:sz w:val="25"/>
                <w:szCs w:val="25"/>
              </w:rPr>
              <w:t xml:space="preserve"> </w:t>
            </w:r>
            <w:r w:rsidR="00010E73">
              <w:rPr>
                <w:rFonts w:ascii="Arial" w:hAnsi="Arial" w:cs="Arial"/>
                <w:sz w:val="25"/>
                <w:szCs w:val="25"/>
              </w:rPr>
              <w:t>н</w:t>
            </w:r>
            <w:r w:rsidR="00010E73" w:rsidRPr="007A2F5C">
              <w:rPr>
                <w:rFonts w:ascii="Arial" w:hAnsi="Arial" w:cs="Arial"/>
                <w:sz w:val="25"/>
                <w:szCs w:val="25"/>
              </w:rPr>
              <w:t xml:space="preserve">е </w:t>
            </w:r>
            <w:r w:rsidR="00303F23" w:rsidRPr="007A2F5C">
              <w:rPr>
                <w:rFonts w:ascii="Arial" w:hAnsi="Arial" w:cs="Arial"/>
                <w:sz w:val="25"/>
                <w:szCs w:val="25"/>
              </w:rPr>
              <w:t>устанавливается</w:t>
            </w:r>
          </w:p>
        </w:tc>
      </w:tr>
      <w:tr w:rsidR="00010E73" w:rsidRPr="007A2F5C" w14:paraId="260137DD" w14:textId="77777777" w:rsidTr="00DA24E6">
        <w:tc>
          <w:tcPr>
            <w:tcW w:w="11737" w:type="dxa"/>
            <w:gridSpan w:val="3"/>
            <w:tcBorders>
              <w:left w:val="nil"/>
            </w:tcBorders>
          </w:tcPr>
          <w:p w14:paraId="7E29BEA3" w14:textId="69A4DB3F" w:rsidR="00010E73" w:rsidRPr="00B465B1" w:rsidRDefault="00010E73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(13)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 xml:space="preserve">   д</w:t>
            </w:r>
            <w:r w:rsidRPr="007A2F5C">
              <w:rPr>
                <w:rFonts w:ascii="Arial" w:hAnsi="Arial" w:cs="Arial"/>
                <w:sz w:val="25"/>
                <w:szCs w:val="25"/>
              </w:rPr>
              <w:t>ата рассмотрения вторых частей заявок</w:t>
            </w:r>
          </w:p>
        </w:tc>
        <w:tc>
          <w:tcPr>
            <w:tcW w:w="3998" w:type="dxa"/>
            <w:gridSpan w:val="2"/>
            <w:tcBorders>
              <w:right w:val="nil"/>
            </w:tcBorders>
          </w:tcPr>
          <w:p w14:paraId="22836688" w14:textId="71262A08" w:rsidR="00010E73" w:rsidRPr="00B465B1" w:rsidRDefault="00010E73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B465B1">
              <w:rPr>
                <w:rFonts w:ascii="Arial" w:hAnsi="Arial" w:cs="Arial"/>
                <w:sz w:val="25"/>
                <w:szCs w:val="25"/>
              </w:rPr>
              <w:t>(1</w:t>
            </w:r>
            <w:r>
              <w:rPr>
                <w:rFonts w:ascii="Arial" w:hAnsi="Arial" w:cs="Arial"/>
                <w:sz w:val="25"/>
                <w:szCs w:val="25"/>
              </w:rPr>
              <w:t>3</w:t>
            </w:r>
            <w:r w:rsidRPr="00B465B1">
              <w:rPr>
                <w:rFonts w:ascii="Arial" w:hAnsi="Arial" w:cs="Arial"/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25"/>
                <w:szCs w:val="25"/>
              </w:rPr>
              <w:t>н</w:t>
            </w:r>
            <w:r w:rsidRPr="007A2F5C">
              <w:rPr>
                <w:rFonts w:ascii="Arial" w:hAnsi="Arial" w:cs="Arial"/>
                <w:sz w:val="25"/>
                <w:szCs w:val="25"/>
              </w:rPr>
              <w:t>е устанавливается</w:t>
            </w:r>
          </w:p>
        </w:tc>
      </w:tr>
      <w:tr w:rsidR="00010E73" w:rsidRPr="007A2F5C" w14:paraId="0E319D01" w14:textId="77777777" w:rsidTr="00DA24E6">
        <w:tc>
          <w:tcPr>
            <w:tcW w:w="15735" w:type="dxa"/>
            <w:gridSpan w:val="5"/>
            <w:tcBorders>
              <w:left w:val="nil"/>
            </w:tcBorders>
          </w:tcPr>
          <w:p w14:paraId="33F30C74" w14:textId="75F32A91" w:rsidR="00010E73" w:rsidRPr="007A2F5C" w:rsidRDefault="00010E73" w:rsidP="00010E73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</w:t>
            </w:r>
            <w:r>
              <w:rPr>
                <w:rFonts w:ascii="Arial" w:hAnsi="Arial" w:cs="Arial"/>
                <w:sz w:val="25"/>
                <w:szCs w:val="25"/>
              </w:rPr>
              <w:t>4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) </w:t>
            </w:r>
            <w:r>
              <w:rPr>
                <w:rFonts w:ascii="Arial" w:hAnsi="Arial" w:cs="Arial"/>
                <w:sz w:val="25"/>
                <w:szCs w:val="25"/>
              </w:rPr>
              <w:t xml:space="preserve">   </w:t>
            </w:r>
            <w:r w:rsidRPr="007A2F5C">
              <w:rPr>
                <w:rFonts w:ascii="Arial" w:hAnsi="Arial" w:cs="Arial"/>
                <w:sz w:val="25"/>
                <w:szCs w:val="25"/>
              </w:rPr>
              <w:t>дата подведения итогов закупки</w:t>
            </w:r>
          </w:p>
        </w:tc>
      </w:tr>
      <w:tr w:rsidR="00303F23" w:rsidRPr="007A2F5C" w14:paraId="3FABE69F" w14:textId="77777777" w:rsidTr="00BB3D66"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2060E131" w14:textId="0CB4E56E" w:rsidR="00303F23" w:rsidRPr="007A2F5C" w:rsidRDefault="00303F23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010E73" w:rsidRPr="007A2F5C">
              <w:rPr>
                <w:rFonts w:ascii="Arial" w:hAnsi="Arial" w:cs="Arial"/>
                <w:sz w:val="25"/>
                <w:szCs w:val="25"/>
              </w:rPr>
              <w:t>1</w:t>
            </w:r>
            <w:r w:rsidR="00010E73">
              <w:rPr>
                <w:rFonts w:ascii="Arial" w:hAnsi="Arial" w:cs="Arial"/>
                <w:sz w:val="25"/>
                <w:szCs w:val="25"/>
              </w:rPr>
              <w:t>5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информация о форме, размере и сроке предоставления обеспечения заявки (если требуется)</w:t>
            </w:r>
          </w:p>
        </w:tc>
      </w:tr>
      <w:tr w:rsidR="00303F23" w:rsidRPr="007A2F5C" w14:paraId="6BEFBD56" w14:textId="77777777" w:rsidTr="00BB3D66"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40BB4917" w14:textId="12D25E0B" w:rsidR="00303F23" w:rsidRPr="007A2F5C" w:rsidRDefault="00303F23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010E73" w:rsidRPr="007A2F5C">
              <w:rPr>
                <w:rFonts w:ascii="Arial" w:hAnsi="Arial" w:cs="Arial"/>
                <w:sz w:val="25"/>
                <w:szCs w:val="25"/>
              </w:rPr>
              <w:t>1</w:t>
            </w:r>
            <w:r w:rsidR="00010E73">
              <w:rPr>
                <w:rFonts w:ascii="Arial" w:hAnsi="Arial" w:cs="Arial"/>
                <w:sz w:val="25"/>
                <w:szCs w:val="25"/>
              </w:rPr>
              <w:t>6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срок заключения договора после определения победителя закупки;</w:t>
            </w:r>
          </w:p>
        </w:tc>
      </w:tr>
      <w:tr w:rsidR="00303F23" w:rsidRPr="007A2F5C" w14:paraId="09FC1A2F" w14:textId="77777777" w:rsidTr="00BB3D66"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673F7F1B" w14:textId="48F7B84F" w:rsidR="00303F23" w:rsidRPr="007A2F5C" w:rsidRDefault="00303F23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010E73" w:rsidRPr="007A2F5C">
              <w:rPr>
                <w:rFonts w:ascii="Arial" w:hAnsi="Arial" w:cs="Arial"/>
                <w:sz w:val="25"/>
                <w:szCs w:val="25"/>
              </w:rPr>
              <w:t>1</w:t>
            </w:r>
            <w:r w:rsidR="00010E73">
              <w:rPr>
                <w:rFonts w:ascii="Arial" w:hAnsi="Arial" w:cs="Arial"/>
                <w:sz w:val="25"/>
                <w:szCs w:val="25"/>
              </w:rPr>
              <w:t>7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срок, в который </w:t>
            </w:r>
            <w:r w:rsidR="00367126">
              <w:rPr>
                <w:rFonts w:ascii="Arial" w:hAnsi="Arial" w:cs="Arial"/>
                <w:sz w:val="25"/>
                <w:szCs w:val="25"/>
              </w:rPr>
              <w:t>заказчик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 вправе отменить закупку без каких-либо последствий;</w:t>
            </w:r>
          </w:p>
        </w:tc>
      </w:tr>
      <w:tr w:rsidR="00303F23" w:rsidRPr="007A2F5C" w14:paraId="5B6E664A" w14:textId="77777777" w:rsidTr="00BB3D66">
        <w:trPr>
          <w:trHeight w:val="393"/>
        </w:trPr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3D50AFA0" w14:textId="6266974C" w:rsidR="000D69D7" w:rsidRPr="007A2F5C" w:rsidRDefault="00303F23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 (</w:t>
            </w:r>
            <w:r w:rsidR="00010E73" w:rsidRPr="007A2F5C">
              <w:rPr>
                <w:rFonts w:ascii="Arial" w:hAnsi="Arial" w:cs="Arial"/>
                <w:sz w:val="25"/>
                <w:szCs w:val="25"/>
              </w:rPr>
              <w:t>1</w:t>
            </w:r>
            <w:r w:rsidR="00010E73">
              <w:rPr>
                <w:rFonts w:ascii="Arial" w:hAnsi="Arial" w:cs="Arial"/>
                <w:sz w:val="25"/>
                <w:szCs w:val="25"/>
              </w:rPr>
              <w:t>8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иные сведения (при необходимости)</w:t>
            </w:r>
          </w:p>
        </w:tc>
      </w:tr>
      <w:tr w:rsidR="00303F23" w:rsidRPr="007A2F5C" w14:paraId="665706CA" w14:textId="77777777" w:rsidTr="00B465B1">
        <w:trPr>
          <w:trHeight w:val="697"/>
        </w:trPr>
        <w:tc>
          <w:tcPr>
            <w:tcW w:w="15735" w:type="dxa"/>
            <w:gridSpan w:val="5"/>
            <w:tcBorders>
              <w:left w:val="nil"/>
              <w:right w:val="nil"/>
            </w:tcBorders>
            <w:vAlign w:val="center"/>
          </w:tcPr>
          <w:p w14:paraId="35570491" w14:textId="69A50C65" w:rsidR="00303F23" w:rsidRPr="007A2F5C" w:rsidRDefault="00303F23" w:rsidP="00CA7445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7A2F5C">
              <w:rPr>
                <w:rFonts w:ascii="Arial" w:hAnsi="Arial" w:cs="Arial"/>
                <w:b/>
                <w:sz w:val="25"/>
                <w:szCs w:val="25"/>
              </w:rPr>
              <w:t xml:space="preserve">Дополнительная информация, указывая в извещении при проведении </w:t>
            </w:r>
            <w:r w:rsidR="00B465B1">
              <w:rPr>
                <w:rFonts w:ascii="Arial" w:hAnsi="Arial" w:cs="Arial"/>
                <w:b/>
                <w:sz w:val="25"/>
                <w:szCs w:val="25"/>
              </w:rPr>
              <w:t xml:space="preserve">закупки </w:t>
            </w:r>
            <w:r w:rsidRPr="007A2F5C">
              <w:rPr>
                <w:rFonts w:ascii="Arial" w:hAnsi="Arial" w:cs="Arial"/>
                <w:b/>
                <w:sz w:val="25"/>
                <w:szCs w:val="25"/>
              </w:rPr>
              <w:t>способом запрос котировок</w:t>
            </w:r>
          </w:p>
        </w:tc>
      </w:tr>
      <w:tr w:rsidR="00840FAF" w:rsidRPr="007A2F5C" w14:paraId="45986335" w14:textId="77777777" w:rsidTr="00BB3D66">
        <w:tc>
          <w:tcPr>
            <w:tcW w:w="15735" w:type="dxa"/>
            <w:gridSpan w:val="5"/>
            <w:tcBorders>
              <w:left w:val="nil"/>
              <w:right w:val="nil"/>
            </w:tcBorders>
          </w:tcPr>
          <w:p w14:paraId="33AC649A" w14:textId="1C66C4FE" w:rsidR="00840FAF" w:rsidRPr="007A2F5C" w:rsidRDefault="00840FAF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C66D7F" w:rsidRPr="007A2F5C">
              <w:rPr>
                <w:rFonts w:ascii="Arial" w:hAnsi="Arial" w:cs="Arial"/>
                <w:sz w:val="25"/>
                <w:szCs w:val="25"/>
              </w:rPr>
              <w:t>18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формы, порядок, дата начала, дата и время окончания срока предоставления участникам процедуры закупки разъяснений положений извещения;</w:t>
            </w:r>
          </w:p>
          <w:p w14:paraId="779C2D07" w14:textId="6C3E1A70" w:rsidR="00840FAF" w:rsidRPr="007A2F5C" w:rsidRDefault="00840FAF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C66D7F" w:rsidRPr="007A2F5C">
              <w:rPr>
                <w:rFonts w:ascii="Arial" w:hAnsi="Arial" w:cs="Arial"/>
                <w:sz w:val="25"/>
                <w:szCs w:val="25"/>
              </w:rPr>
              <w:t>19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основания для отказа в допуске к участию в закупке;</w:t>
            </w:r>
          </w:p>
          <w:p w14:paraId="3D785184" w14:textId="1A9FA5DB" w:rsidR="00840FAF" w:rsidRPr="007A2F5C" w:rsidRDefault="00840FAF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C66D7F" w:rsidRPr="007A2F5C">
              <w:rPr>
                <w:rFonts w:ascii="Arial" w:hAnsi="Arial" w:cs="Arial"/>
                <w:sz w:val="25"/>
                <w:szCs w:val="25"/>
              </w:rPr>
              <w:t>20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критерии и порядок оценки и сопоставления заявок, с указанием, что единственным критерием оценки является цена договора или цена за единицу продукции;</w:t>
            </w:r>
          </w:p>
          <w:p w14:paraId="4BDC050D" w14:textId="1E678773" w:rsidR="00840FAF" w:rsidRPr="007A2F5C" w:rsidRDefault="00303F23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840FAF"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C66D7F" w:rsidRPr="007A2F5C">
              <w:rPr>
                <w:rFonts w:ascii="Arial" w:hAnsi="Arial" w:cs="Arial"/>
                <w:sz w:val="25"/>
                <w:szCs w:val="25"/>
              </w:rPr>
              <w:t>21</w:t>
            </w:r>
            <w:r w:rsidR="00840FAF"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="00840FAF" w:rsidRPr="007A2F5C">
              <w:rPr>
                <w:rFonts w:ascii="Arial" w:hAnsi="Arial" w:cs="Arial"/>
                <w:sz w:val="25"/>
                <w:szCs w:val="25"/>
              </w:rPr>
              <w:tab/>
              <w:t>порядок подведения итогов закупки;</w:t>
            </w:r>
          </w:p>
          <w:p w14:paraId="52BAA43B" w14:textId="6E5B9629" w:rsidR="00840FAF" w:rsidRPr="007A2F5C" w:rsidRDefault="00303F23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840FAF"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C66D7F" w:rsidRPr="007A2F5C">
              <w:rPr>
                <w:rFonts w:ascii="Arial" w:hAnsi="Arial" w:cs="Arial"/>
                <w:sz w:val="25"/>
                <w:szCs w:val="25"/>
              </w:rPr>
              <w:t>22</w:t>
            </w:r>
            <w:r w:rsidR="00840FAF"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="00840FAF" w:rsidRPr="007A2F5C">
              <w:rPr>
                <w:rFonts w:ascii="Arial" w:hAnsi="Arial" w:cs="Arial"/>
                <w:sz w:val="25"/>
                <w:szCs w:val="25"/>
              </w:rPr>
              <w:tab/>
              <w:t>требования к размеру, форме и способу предоставления обеспечения исполнения договора, включая обязательства поставщика, которые должны быть обеспечены, если требуется (в составе проекта договора);</w:t>
            </w:r>
          </w:p>
          <w:p w14:paraId="5D3B4379" w14:textId="4A9C9981" w:rsidR="00840FAF" w:rsidRPr="007A2F5C" w:rsidRDefault="00303F23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840FAF"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C66D7F" w:rsidRPr="007A2F5C">
              <w:rPr>
                <w:rFonts w:ascii="Arial" w:hAnsi="Arial" w:cs="Arial"/>
                <w:sz w:val="25"/>
                <w:szCs w:val="25"/>
              </w:rPr>
              <w:t>23</w:t>
            </w:r>
            <w:r w:rsidR="00840FAF"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="00840FAF" w:rsidRPr="007A2F5C">
              <w:rPr>
                <w:rFonts w:ascii="Arial" w:hAnsi="Arial" w:cs="Arial"/>
                <w:sz w:val="25"/>
                <w:szCs w:val="25"/>
              </w:rPr>
              <w:tab/>
              <w:t>основания, порядок и способы выполнения антидемпинговых мероприятий;</w:t>
            </w:r>
          </w:p>
        </w:tc>
      </w:tr>
      <w:tr w:rsidR="00B419FB" w:rsidRPr="007A2F5C" w14:paraId="5342D5FE" w14:textId="77777777" w:rsidTr="00C72482">
        <w:trPr>
          <w:trHeight w:val="710"/>
        </w:trPr>
        <w:tc>
          <w:tcPr>
            <w:tcW w:w="11800" w:type="dxa"/>
            <w:gridSpan w:val="4"/>
            <w:tcBorders>
              <w:left w:val="nil"/>
            </w:tcBorders>
          </w:tcPr>
          <w:p w14:paraId="0222B177" w14:textId="14C72E55" w:rsidR="00B419FB" w:rsidRPr="007A2F5C" w:rsidRDefault="00B419FB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В случае если сведения, предусмотренные пунктами 1 - </w:t>
            </w:r>
            <w:r w:rsidR="00010E73" w:rsidRPr="007A2F5C">
              <w:rPr>
                <w:rFonts w:ascii="Arial" w:hAnsi="Arial" w:cs="Arial"/>
                <w:sz w:val="25"/>
                <w:szCs w:val="25"/>
              </w:rPr>
              <w:t>1</w:t>
            </w:r>
            <w:r w:rsidR="00010E73">
              <w:rPr>
                <w:rFonts w:ascii="Arial" w:hAnsi="Arial" w:cs="Arial"/>
                <w:sz w:val="25"/>
                <w:szCs w:val="25"/>
              </w:rPr>
              <w:t>8</w:t>
            </w:r>
            <w:r w:rsidR="00010E73" w:rsidRPr="007A2F5C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7A2F5C">
              <w:rPr>
                <w:rFonts w:ascii="Arial" w:hAnsi="Arial" w:cs="Arial"/>
                <w:sz w:val="25"/>
                <w:szCs w:val="25"/>
              </w:rPr>
              <w:t>, в связи с их значительным объемом и / или сложностью невозможно указывать в извещении, допускается ссылка на документацию о закупке</w:t>
            </w:r>
          </w:p>
        </w:tc>
        <w:tc>
          <w:tcPr>
            <w:tcW w:w="3935" w:type="dxa"/>
            <w:tcBorders>
              <w:right w:val="nil"/>
            </w:tcBorders>
          </w:tcPr>
          <w:p w14:paraId="07FEC11B" w14:textId="77777777" w:rsidR="00B419FB" w:rsidRPr="007A2F5C" w:rsidRDefault="00B419FB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Неприменимо</w:t>
            </w:r>
          </w:p>
        </w:tc>
      </w:tr>
    </w:tbl>
    <w:p w14:paraId="4618500C" w14:textId="77777777" w:rsidR="00B419FB" w:rsidRPr="007A2F5C" w:rsidRDefault="00B419FB">
      <w:pPr>
        <w:rPr>
          <w:rFonts w:ascii="Arial" w:hAnsi="Arial" w:cs="Arial"/>
        </w:rPr>
      </w:pPr>
    </w:p>
    <w:p w14:paraId="2DC3C4A9" w14:textId="7F5B8EDC" w:rsidR="00B419FB" w:rsidRPr="007A2F5C" w:rsidRDefault="00DA24E6" w:rsidP="00224570">
      <w:pPr>
        <w:pStyle w:val="20"/>
        <w:ind w:left="1134"/>
        <w:rPr>
          <w:rFonts w:ascii="Arial" w:hAnsi="Arial" w:cs="Arial"/>
          <w:b w:val="0"/>
          <w:bCs w:val="0"/>
          <w:smallCaps/>
          <w:color w:val="595959" w:themeColor="text1" w:themeTint="A6"/>
          <w:sz w:val="36"/>
          <w:szCs w:val="40"/>
          <w:u w:val="single" w:color="2E74B5" w:themeColor="accent1" w:themeShade="BF"/>
        </w:rPr>
      </w:pPr>
      <w:r>
        <w:rPr>
          <w:rFonts w:ascii="Arial" w:hAnsi="Arial" w:cs="Arial"/>
          <w:smallCaps/>
          <w:color w:val="auto"/>
          <w:sz w:val="28"/>
          <w:szCs w:val="28"/>
        </w:rPr>
        <w:lastRenderedPageBreak/>
        <w:t xml:space="preserve">3.2. </w:t>
      </w:r>
      <w:r w:rsidR="00B419FB" w:rsidRPr="00D55FE1">
        <w:rPr>
          <w:rFonts w:ascii="Arial" w:hAnsi="Arial" w:cs="Arial"/>
          <w:smallCaps/>
          <w:color w:val="auto"/>
          <w:sz w:val="28"/>
          <w:szCs w:val="28"/>
        </w:rPr>
        <w:t>Документация о закупке. Общие положения и требования.</w:t>
      </w:r>
    </w:p>
    <w:tbl>
      <w:tblPr>
        <w:tblStyle w:val="a3"/>
        <w:tblW w:w="15735" w:type="dxa"/>
        <w:tblInd w:w="-5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  <w:gridCol w:w="5245"/>
      </w:tblGrid>
      <w:tr w:rsidR="00FC329C" w:rsidRPr="007A2F5C" w14:paraId="628CF18D" w14:textId="77777777" w:rsidTr="00B901C4">
        <w:trPr>
          <w:trHeight w:val="522"/>
          <w:tblHeader/>
        </w:trPr>
        <w:tc>
          <w:tcPr>
            <w:tcW w:w="5245" w:type="dxa"/>
            <w:tcBorders>
              <w:top w:val="nil"/>
            </w:tcBorders>
            <w:vAlign w:val="center"/>
          </w:tcPr>
          <w:p w14:paraId="4A5C5B3D" w14:textId="77777777" w:rsidR="00FC329C" w:rsidRPr="007A2F5C" w:rsidRDefault="00FC329C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Конкурс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542516D0" w14:textId="77777777" w:rsidR="00FC329C" w:rsidRPr="007A2F5C" w:rsidRDefault="00FC329C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предложений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2DE919BB" w14:textId="7F6ABA83" w:rsidR="00FC329C" w:rsidRPr="007A2F5C" w:rsidRDefault="0081108D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А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>укцион</w:t>
            </w:r>
          </w:p>
        </w:tc>
      </w:tr>
      <w:tr w:rsidR="00FC329C" w:rsidRPr="007A2F5C" w14:paraId="3F1D2109" w14:textId="77777777" w:rsidTr="00B901C4">
        <w:trPr>
          <w:trHeight w:val="547"/>
        </w:trPr>
        <w:tc>
          <w:tcPr>
            <w:tcW w:w="15735" w:type="dxa"/>
            <w:gridSpan w:val="3"/>
            <w:vAlign w:val="center"/>
          </w:tcPr>
          <w:p w14:paraId="541B8729" w14:textId="77777777" w:rsidR="00FC329C" w:rsidRPr="00D55FE1" w:rsidRDefault="00FC329C" w:rsidP="00FC329C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F0771E">
              <w:rPr>
                <w:rFonts w:ascii="Arial" w:hAnsi="Arial" w:cs="Arial"/>
                <w:b/>
                <w:bCs/>
                <w:sz w:val="28"/>
                <w:szCs w:val="28"/>
              </w:rPr>
              <w:t>Общие положения</w:t>
            </w:r>
          </w:p>
        </w:tc>
      </w:tr>
      <w:tr w:rsidR="00FC329C" w:rsidRPr="007A2F5C" w14:paraId="3A9FA17B" w14:textId="77777777" w:rsidTr="00B901C4">
        <w:tc>
          <w:tcPr>
            <w:tcW w:w="15735" w:type="dxa"/>
            <w:gridSpan w:val="3"/>
          </w:tcPr>
          <w:p w14:paraId="5B893ABF" w14:textId="2D740FE5" w:rsidR="00FC329C" w:rsidRPr="007A2F5C" w:rsidRDefault="004548EE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3.2.1. 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>Документация о закупке является сводным, систематизированным документом, устанавливающим все условия проведения закупки, порядок подготовки и подачи заявок на участие в закупке и иную информацию, необходимую для проведения закупки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FC329C" w:rsidRPr="007A2F5C" w14:paraId="6C674FF4" w14:textId="77777777" w:rsidTr="00B901C4">
        <w:tc>
          <w:tcPr>
            <w:tcW w:w="15735" w:type="dxa"/>
            <w:gridSpan w:val="3"/>
          </w:tcPr>
          <w:p w14:paraId="1902BB56" w14:textId="78DCB32E" w:rsidR="00FC329C" w:rsidRPr="007A2F5C" w:rsidRDefault="004548EE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3.2.2. 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>Неотъемлемыми частями документации о закупке являются извещение и проект договора.</w:t>
            </w:r>
          </w:p>
          <w:p w14:paraId="18D988F1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C329C" w:rsidRPr="007A2F5C" w14:paraId="275E10EA" w14:textId="77777777" w:rsidTr="00B901C4">
        <w:tc>
          <w:tcPr>
            <w:tcW w:w="15735" w:type="dxa"/>
            <w:gridSpan w:val="3"/>
          </w:tcPr>
          <w:p w14:paraId="52732BA4" w14:textId="5156CD9E" w:rsidR="00FC329C" w:rsidRPr="007A2F5C" w:rsidRDefault="004548EE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3.2.3. 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>Документация о закупке составляется на основе типовой формы, если такая установлена в соответствии с п. 1.1.6 Положения.</w:t>
            </w:r>
          </w:p>
        </w:tc>
      </w:tr>
      <w:tr w:rsidR="00FC329C" w:rsidRPr="007A2F5C" w14:paraId="1ACADDDC" w14:textId="77777777" w:rsidTr="00B901C4">
        <w:tc>
          <w:tcPr>
            <w:tcW w:w="15735" w:type="dxa"/>
            <w:gridSpan w:val="3"/>
          </w:tcPr>
          <w:p w14:paraId="5EBBAEC8" w14:textId="0B1C3584" w:rsidR="00FC329C" w:rsidRPr="007A2F5C" w:rsidRDefault="004548EE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3.2.4. 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>Сведения, содержащиеся в извещении, должны соответствовать сведениям, содержащимся в документации о закупке.</w:t>
            </w:r>
          </w:p>
          <w:p w14:paraId="612D1D53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C329C" w:rsidRPr="007A2F5C" w14:paraId="743DB672" w14:textId="77777777" w:rsidTr="00B901C4">
        <w:tc>
          <w:tcPr>
            <w:tcW w:w="15735" w:type="dxa"/>
            <w:gridSpan w:val="3"/>
          </w:tcPr>
          <w:p w14:paraId="73ADF931" w14:textId="797856F2" w:rsidR="00FC329C" w:rsidRPr="007A2F5C" w:rsidRDefault="004548EE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3.2.5. 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>При наличии противоречий между положениями извещения и документации о закупке применяются положения извещения.</w:t>
            </w:r>
          </w:p>
        </w:tc>
      </w:tr>
      <w:tr w:rsidR="00FC329C" w:rsidRPr="007A2F5C" w14:paraId="0AAE7E64" w14:textId="77777777" w:rsidTr="00B901C4">
        <w:trPr>
          <w:trHeight w:val="758"/>
        </w:trPr>
        <w:tc>
          <w:tcPr>
            <w:tcW w:w="15735" w:type="dxa"/>
            <w:gridSpan w:val="3"/>
            <w:vAlign w:val="center"/>
          </w:tcPr>
          <w:p w14:paraId="7E8D381C" w14:textId="77777777" w:rsidR="00FC329C" w:rsidRPr="00D55FE1" w:rsidRDefault="00FC329C" w:rsidP="00FC329C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F0771E">
              <w:rPr>
                <w:rFonts w:ascii="Arial" w:hAnsi="Arial" w:cs="Arial"/>
                <w:b/>
                <w:bCs/>
                <w:sz w:val="28"/>
                <w:szCs w:val="28"/>
              </w:rPr>
              <w:t>Требования к документации</w:t>
            </w:r>
          </w:p>
        </w:tc>
      </w:tr>
      <w:tr w:rsidR="00FC329C" w:rsidRPr="007A2F5C" w14:paraId="46A8C39D" w14:textId="77777777" w:rsidTr="00B901C4">
        <w:tc>
          <w:tcPr>
            <w:tcW w:w="15735" w:type="dxa"/>
            <w:gridSpan w:val="3"/>
          </w:tcPr>
          <w:p w14:paraId="63336B50" w14:textId="552FFFC5" w:rsidR="00FC329C" w:rsidRPr="007A2F5C" w:rsidRDefault="004548EE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3.2.6. 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>В документации о закупке должны быть указаны следующие сведения:</w:t>
            </w:r>
          </w:p>
        </w:tc>
      </w:tr>
      <w:tr w:rsidR="00FC329C" w:rsidRPr="007A2F5C" w14:paraId="22879638" w14:textId="77777777" w:rsidTr="00B901C4">
        <w:tc>
          <w:tcPr>
            <w:tcW w:w="15735" w:type="dxa"/>
            <w:gridSpan w:val="3"/>
          </w:tcPr>
          <w:p w14:paraId="536538EC" w14:textId="38491FB0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(1) наименование, </w:t>
            </w:r>
            <w:r w:rsidR="00F61680" w:rsidRPr="007A2F5C">
              <w:rPr>
                <w:rFonts w:ascii="Arial" w:hAnsi="Arial" w:cs="Arial"/>
                <w:sz w:val="25"/>
                <w:szCs w:val="25"/>
              </w:rPr>
              <w:t>местонахождени</w:t>
            </w:r>
            <w:r w:rsidR="00F61680">
              <w:rPr>
                <w:rFonts w:ascii="Arial" w:hAnsi="Arial" w:cs="Arial"/>
                <w:sz w:val="25"/>
                <w:szCs w:val="25"/>
              </w:rPr>
              <w:t>е</w:t>
            </w:r>
            <w:r w:rsidRPr="007A2F5C">
              <w:rPr>
                <w:rFonts w:ascii="Arial" w:hAnsi="Arial" w:cs="Arial"/>
                <w:sz w:val="25"/>
                <w:szCs w:val="25"/>
              </w:rPr>
              <w:t>, почтовый адрес, адрес электронной почты, номер контактного телефона заказчика, включая указание контактного лица;</w:t>
            </w:r>
          </w:p>
          <w:p w14:paraId="6D459C3C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C329C" w:rsidRPr="007A2F5C" w14:paraId="3840B39C" w14:textId="77777777" w:rsidTr="00B901C4">
        <w:tc>
          <w:tcPr>
            <w:tcW w:w="15735" w:type="dxa"/>
            <w:gridSpan w:val="3"/>
          </w:tcPr>
          <w:p w14:paraId="469AB5E4" w14:textId="68516E3D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(2) наименование, </w:t>
            </w:r>
            <w:r w:rsidR="00F61680" w:rsidRPr="007A2F5C">
              <w:rPr>
                <w:rFonts w:ascii="Arial" w:hAnsi="Arial" w:cs="Arial"/>
                <w:sz w:val="25"/>
                <w:szCs w:val="25"/>
              </w:rPr>
              <w:t>местонахождени</w:t>
            </w:r>
            <w:r w:rsidR="00F61680">
              <w:rPr>
                <w:rFonts w:ascii="Arial" w:hAnsi="Arial" w:cs="Arial"/>
                <w:sz w:val="25"/>
                <w:szCs w:val="25"/>
              </w:rPr>
              <w:t>е</w:t>
            </w:r>
            <w:r w:rsidRPr="007A2F5C">
              <w:rPr>
                <w:rFonts w:ascii="Arial" w:hAnsi="Arial" w:cs="Arial"/>
                <w:sz w:val="25"/>
                <w:szCs w:val="25"/>
              </w:rPr>
              <w:t>, почтовый адрес, адрес электронной почты, номер контактного телефона организатора закупки (в случае привлечения), включая указание контактного лица;</w:t>
            </w:r>
          </w:p>
        </w:tc>
      </w:tr>
      <w:tr w:rsidR="00FC329C" w:rsidRPr="007A2F5C" w14:paraId="5EF82F12" w14:textId="77777777" w:rsidTr="00B901C4">
        <w:tc>
          <w:tcPr>
            <w:tcW w:w="15735" w:type="dxa"/>
            <w:gridSpan w:val="3"/>
          </w:tcPr>
          <w:p w14:paraId="253741F6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наименование и адрес ЭТП в информационно-телекоммуникационной сети «Интернет», с использованием которой проводится закупка;</w:t>
            </w:r>
          </w:p>
          <w:p w14:paraId="53EA4F7C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C329C" w:rsidRPr="007A2F5C" w14:paraId="1F718BDD" w14:textId="77777777" w:rsidTr="00B901C4">
        <w:tc>
          <w:tcPr>
            <w:tcW w:w="15735" w:type="dxa"/>
            <w:gridSpan w:val="3"/>
          </w:tcPr>
          <w:p w14:paraId="7232BC5F" w14:textId="3C82239C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предмет договора, право на заключение которого является предметом закупки, а также краткое описание предмета закупки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с учетом требований Положения </w:t>
            </w:r>
          </w:p>
        </w:tc>
      </w:tr>
      <w:tr w:rsidR="00FC329C" w:rsidRPr="007A2F5C" w14:paraId="03013ED7" w14:textId="77777777" w:rsidTr="00B901C4">
        <w:tc>
          <w:tcPr>
            <w:tcW w:w="15735" w:type="dxa"/>
            <w:gridSpan w:val="3"/>
          </w:tcPr>
          <w:p w14:paraId="620F60CB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(6)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указание на способ закупки, включая форму закупки и используемые дополнительные элементы (в случае их применения) </w:t>
            </w:r>
          </w:p>
        </w:tc>
      </w:tr>
      <w:tr w:rsidR="00FC329C" w:rsidRPr="007A2F5C" w14:paraId="2E1632CE" w14:textId="77777777" w:rsidTr="00B901C4">
        <w:tc>
          <w:tcPr>
            <w:tcW w:w="15735" w:type="dxa"/>
            <w:gridSpan w:val="3"/>
          </w:tcPr>
          <w:p w14:paraId="61D47194" w14:textId="679CE06D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(7)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установленные заказчиком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Российской </w:t>
            </w: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 xml:space="preserve">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заказчика;</w:t>
            </w:r>
          </w:p>
        </w:tc>
      </w:tr>
      <w:tr w:rsidR="00FC329C" w:rsidRPr="007A2F5C" w14:paraId="555153CE" w14:textId="77777777" w:rsidTr="00B901C4">
        <w:tc>
          <w:tcPr>
            <w:tcW w:w="15735" w:type="dxa"/>
            <w:gridSpan w:val="3"/>
          </w:tcPr>
          <w:p w14:paraId="24A7D2DE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(8)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требования к содержанию, форме и составу заявки, включая формы представления необходимых сведений и инструкцию по составлению заявки;</w:t>
            </w:r>
          </w:p>
        </w:tc>
      </w:tr>
      <w:tr w:rsidR="00FC329C" w:rsidRPr="007A2F5C" w14:paraId="07267615" w14:textId="77777777" w:rsidTr="00B901C4">
        <w:tc>
          <w:tcPr>
            <w:tcW w:w="15735" w:type="dxa"/>
            <w:gridSpan w:val="3"/>
          </w:tcPr>
          <w:p w14:paraId="2C08F8C7" w14:textId="085A9DC0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(9)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требования к описанию участниками процедуры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к описанию участниками процедуры закупки выполняемой работы, оказываемой услуги, которые являются предметом закупки, их количественных и качественных характеристик;</w:t>
            </w:r>
          </w:p>
          <w:p w14:paraId="6F3CB631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C329C" w:rsidRPr="007A2F5C" w14:paraId="583DA1D2" w14:textId="77777777" w:rsidTr="00B901C4">
        <w:tc>
          <w:tcPr>
            <w:tcW w:w="15735" w:type="dxa"/>
            <w:gridSpan w:val="3"/>
          </w:tcPr>
          <w:p w14:paraId="698CB5E7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(10)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место, условия и сроки (периоды) поставки товара, выполнения работы, оказания услуги;</w:t>
            </w:r>
          </w:p>
          <w:p w14:paraId="562B5A8C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C329C" w:rsidRPr="007A2F5C" w14:paraId="78B432D5" w14:textId="77777777" w:rsidTr="00B901C4">
        <w:tc>
          <w:tcPr>
            <w:tcW w:w="15735" w:type="dxa"/>
            <w:gridSpan w:val="3"/>
          </w:tcPr>
          <w:p w14:paraId="4F75E3E2" w14:textId="35F1CAA6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</w:r>
            <w:r w:rsidR="00C72482" w:rsidRPr="00C72482">
              <w:rPr>
                <w:rFonts w:ascii="Arial" w:hAnsi="Arial" w:cs="Arial"/>
                <w:sz w:val="25"/>
                <w:szCs w:val="25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</w:t>
            </w:r>
            <w:r w:rsidR="00C72482">
              <w:rPr>
                <w:rFonts w:ascii="Arial" w:hAnsi="Arial" w:cs="Arial"/>
                <w:sz w:val="25"/>
                <w:szCs w:val="25"/>
              </w:rPr>
              <w:t>имальное значение цены договора</w:t>
            </w:r>
            <w:r w:rsidRPr="007A2F5C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FC329C" w:rsidRPr="007A2F5C" w14:paraId="1E877898" w14:textId="77777777" w:rsidTr="00B901C4">
        <w:tc>
          <w:tcPr>
            <w:tcW w:w="15735" w:type="dxa"/>
            <w:gridSpan w:val="3"/>
          </w:tcPr>
          <w:p w14:paraId="340F1E80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форма, сроки и порядок оплаты товара, работы, услуги;</w:t>
            </w:r>
          </w:p>
          <w:p w14:paraId="4311D790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C329C" w:rsidRPr="007A2F5C" w14:paraId="42D09DA9" w14:textId="77777777" w:rsidTr="00B901C4">
        <w:tc>
          <w:tcPr>
            <w:tcW w:w="15735" w:type="dxa"/>
            <w:gridSpan w:val="3"/>
          </w:tcPr>
          <w:p w14:paraId="4E2A2B6C" w14:textId="606E3AF3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</w:r>
            <w:r w:rsidR="00B24DF4" w:rsidRPr="00B24DF4">
              <w:rPr>
                <w:rFonts w:ascii="Arial" w:hAnsi="Arial" w:cs="Arial"/>
                <w:sz w:val="25"/>
                <w:szCs w:val="25"/>
              </w:rPr>
              <w:t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</w:t>
            </w:r>
            <w:r w:rsidR="00B24DF4">
              <w:rPr>
                <w:rFonts w:ascii="Arial" w:hAnsi="Arial" w:cs="Arial"/>
                <w:sz w:val="25"/>
                <w:szCs w:val="25"/>
              </w:rPr>
              <w:t xml:space="preserve"> и других обязательных платежей</w:t>
            </w:r>
            <w:r w:rsidRPr="007A2F5C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FC329C" w:rsidRPr="007A2F5C" w14:paraId="3CB00BFD" w14:textId="77777777" w:rsidTr="00B901C4">
        <w:tc>
          <w:tcPr>
            <w:tcW w:w="15735" w:type="dxa"/>
            <w:gridSpan w:val="3"/>
          </w:tcPr>
          <w:p w14:paraId="583D248D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14)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порядок, дата начала, дата и время окончания срока подачи заявок на участие в закупке (этапе закупки) и порядок подведения итогов такой закупки (этапов такой закупки) </w:t>
            </w:r>
          </w:p>
        </w:tc>
      </w:tr>
      <w:tr w:rsidR="00FC329C" w:rsidRPr="007A2F5C" w14:paraId="5AD83AEB" w14:textId="77777777" w:rsidTr="00B901C4">
        <w:tc>
          <w:tcPr>
            <w:tcW w:w="15735" w:type="dxa"/>
            <w:gridSpan w:val="3"/>
          </w:tcPr>
          <w:p w14:paraId="48C8CFC9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требования к участникам процедуры закупки и перечень документов, представляемых участниками процедуры закупки для подтверждения их соответствия установленным требованиям;</w:t>
            </w:r>
          </w:p>
        </w:tc>
      </w:tr>
      <w:tr w:rsidR="00FC329C" w:rsidRPr="007A2F5C" w14:paraId="5C5D8CA1" w14:textId="77777777" w:rsidTr="00B901C4">
        <w:tc>
          <w:tcPr>
            <w:tcW w:w="15735" w:type="dxa"/>
            <w:gridSpan w:val="3"/>
          </w:tcPr>
          <w:p w14:paraId="34592E9A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(16)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требования к участникам процедуры закупки и привлекаемым ими субподрядчикам, соисполнителям и(или) изготовителям товара, являющегося предметом закупки, и перечень документов, представляемых участниками процедуры закупки для подтверждения их соответствия установленным требованиям,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энергии;</w:t>
            </w:r>
          </w:p>
        </w:tc>
      </w:tr>
      <w:tr w:rsidR="00FC329C" w:rsidRPr="007A2F5C" w14:paraId="023EBA7B" w14:textId="77777777" w:rsidTr="00B901C4">
        <w:tc>
          <w:tcPr>
            <w:tcW w:w="15735" w:type="dxa"/>
            <w:gridSpan w:val="3"/>
          </w:tcPr>
          <w:p w14:paraId="0BE8EFA8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(17)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формы, порядок, дата начала, дата и время окончания срока представления участникам процедуры закупки разъяснений положений извещения, документации о закупке;</w:t>
            </w:r>
          </w:p>
        </w:tc>
      </w:tr>
      <w:tr w:rsidR="00FC329C" w:rsidRPr="007A2F5C" w14:paraId="6B28EFC7" w14:textId="77777777" w:rsidTr="00B901C4">
        <w:tc>
          <w:tcPr>
            <w:tcW w:w="15735" w:type="dxa"/>
            <w:gridSpan w:val="3"/>
          </w:tcPr>
          <w:p w14:paraId="3B84A7DF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(18)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сведения о дате и времени открытия доступа к поданным заявкам;</w:t>
            </w:r>
          </w:p>
        </w:tc>
      </w:tr>
      <w:tr w:rsidR="00FC329C" w:rsidRPr="007A2F5C" w14:paraId="7CDEDF71" w14:textId="77777777" w:rsidTr="00B901C4">
        <w:tc>
          <w:tcPr>
            <w:tcW w:w="15735" w:type="dxa"/>
            <w:gridSpan w:val="3"/>
          </w:tcPr>
          <w:p w14:paraId="1C838700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(18)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дата рассмотрения первых частей заявок участников процедуры закупки;</w:t>
            </w:r>
          </w:p>
        </w:tc>
      </w:tr>
      <w:tr w:rsidR="00FC329C" w:rsidRPr="007A2F5C" w14:paraId="6E0FE470" w14:textId="77777777" w:rsidTr="007A2F5C">
        <w:trPr>
          <w:trHeight w:val="773"/>
        </w:trPr>
        <w:tc>
          <w:tcPr>
            <w:tcW w:w="5245" w:type="dxa"/>
            <w:vAlign w:val="center"/>
          </w:tcPr>
          <w:p w14:paraId="0D2EE718" w14:textId="2DCD0DDC" w:rsidR="00FC329C" w:rsidRPr="007A2F5C" w:rsidRDefault="00B465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(19)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 xml:space="preserve">Неприменимо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B642CB4" w14:textId="2E997A81" w:rsidR="00FC329C" w:rsidRPr="007A2F5C" w:rsidRDefault="00B465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(19)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>неприменимо</w:t>
            </w:r>
          </w:p>
        </w:tc>
        <w:tc>
          <w:tcPr>
            <w:tcW w:w="5245" w:type="dxa"/>
            <w:shd w:val="clear" w:color="auto" w:fill="auto"/>
          </w:tcPr>
          <w:p w14:paraId="2D13DCF1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(19)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дата и время начала проведения аукциона </w:t>
            </w:r>
          </w:p>
        </w:tc>
      </w:tr>
      <w:tr w:rsidR="00FC329C" w:rsidRPr="007A2F5C" w14:paraId="1EA4B4DC" w14:textId="77777777" w:rsidTr="00B901C4">
        <w:tc>
          <w:tcPr>
            <w:tcW w:w="15735" w:type="dxa"/>
            <w:gridSpan w:val="3"/>
          </w:tcPr>
          <w:p w14:paraId="72BB8330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(20)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дата рассмотрения вторых частей заявок (подведения итогов закупки)</w:t>
            </w:r>
          </w:p>
        </w:tc>
      </w:tr>
      <w:tr w:rsidR="00FC329C" w:rsidRPr="007A2F5C" w14:paraId="3B18D660" w14:textId="77777777" w:rsidTr="00B901C4">
        <w:tc>
          <w:tcPr>
            <w:tcW w:w="15735" w:type="dxa"/>
            <w:gridSpan w:val="3"/>
          </w:tcPr>
          <w:p w14:paraId="2FBB2F78" w14:textId="24A1B4B5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</w:t>
            </w:r>
            <w:r w:rsidR="00B465B1">
              <w:rPr>
                <w:rFonts w:ascii="Arial" w:hAnsi="Arial" w:cs="Arial"/>
                <w:sz w:val="25"/>
                <w:szCs w:val="25"/>
              </w:rPr>
              <w:t>1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порядок рассмотрения заявок, в том числе основания для отказа в допуске к участию в закупке; порядок подведения итогов закупки (этапа закупки);</w:t>
            </w:r>
          </w:p>
        </w:tc>
      </w:tr>
      <w:tr w:rsidR="00FC329C" w:rsidRPr="007A2F5C" w14:paraId="5523FA64" w14:textId="77777777" w:rsidTr="00B901C4">
        <w:tc>
          <w:tcPr>
            <w:tcW w:w="10490" w:type="dxa"/>
            <w:gridSpan w:val="2"/>
          </w:tcPr>
          <w:p w14:paraId="42E4FB2A" w14:textId="560C7DD3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</w:t>
            </w:r>
            <w:r w:rsidR="00B465B1">
              <w:rPr>
                <w:rFonts w:ascii="Arial" w:hAnsi="Arial" w:cs="Arial"/>
                <w:sz w:val="25"/>
                <w:szCs w:val="25"/>
              </w:rPr>
              <w:t>2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форма переторжки и порядок ее проведения;</w:t>
            </w:r>
          </w:p>
          <w:p w14:paraId="65844F60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245" w:type="dxa"/>
          </w:tcPr>
          <w:p w14:paraId="1FE5FCE7" w14:textId="42CAE32F" w:rsidR="00FC329C" w:rsidRPr="007A2F5C" w:rsidRDefault="00B465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(22) 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 xml:space="preserve">Неприменимо </w:t>
            </w:r>
          </w:p>
        </w:tc>
      </w:tr>
      <w:tr w:rsidR="00C56F7C" w:rsidRPr="007A2F5C" w14:paraId="3773B50B" w14:textId="77777777" w:rsidTr="00B901C4">
        <w:tc>
          <w:tcPr>
            <w:tcW w:w="10490" w:type="dxa"/>
            <w:gridSpan w:val="2"/>
          </w:tcPr>
          <w:p w14:paraId="6049AB50" w14:textId="204823C6" w:rsidR="00C56F7C" w:rsidRPr="007A2F5C" w:rsidRDefault="00C56F7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</w:t>
            </w:r>
            <w:r w:rsidR="00B465B1">
              <w:rPr>
                <w:rFonts w:ascii="Arial" w:hAnsi="Arial" w:cs="Arial"/>
                <w:sz w:val="25"/>
                <w:szCs w:val="25"/>
              </w:rPr>
              <w:t>3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критерии и порядок оценки и сопоставления заявок;</w:t>
            </w:r>
          </w:p>
        </w:tc>
        <w:tc>
          <w:tcPr>
            <w:tcW w:w="5245" w:type="dxa"/>
          </w:tcPr>
          <w:p w14:paraId="053E05DD" w14:textId="176294A9" w:rsidR="00C56F7C" w:rsidRPr="007A2F5C" w:rsidRDefault="00C56F7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</w:t>
            </w:r>
            <w:r w:rsidR="00B465B1">
              <w:rPr>
                <w:rFonts w:ascii="Arial" w:hAnsi="Arial" w:cs="Arial"/>
                <w:sz w:val="25"/>
                <w:szCs w:val="25"/>
              </w:rPr>
              <w:t>3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) критерии и порядок оценки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и сопоставления заявок, с указанием, что единственным критерием оценки является цена договора или цена за единицу продукции;</w:t>
            </w:r>
          </w:p>
        </w:tc>
      </w:tr>
      <w:tr w:rsidR="00FC329C" w:rsidRPr="007A2F5C" w14:paraId="18633C4E" w14:textId="77777777" w:rsidTr="00B901C4">
        <w:tc>
          <w:tcPr>
            <w:tcW w:w="15735" w:type="dxa"/>
            <w:gridSpan w:val="3"/>
          </w:tcPr>
          <w:p w14:paraId="6CF544F4" w14:textId="3BEDDCEE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</w:t>
            </w:r>
            <w:r w:rsidR="00B465B1">
              <w:rPr>
                <w:rFonts w:ascii="Arial" w:hAnsi="Arial" w:cs="Arial"/>
                <w:sz w:val="25"/>
                <w:szCs w:val="25"/>
              </w:rPr>
              <w:t>4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требования к размеру, форме и способу предоставления обеспечения заявки, к порядку его возврата и удержания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(если требуется) </w:t>
            </w:r>
          </w:p>
        </w:tc>
      </w:tr>
      <w:tr w:rsidR="00FC329C" w:rsidRPr="007A2F5C" w14:paraId="3F68CACE" w14:textId="77777777" w:rsidTr="00B901C4">
        <w:tc>
          <w:tcPr>
            <w:tcW w:w="15735" w:type="dxa"/>
            <w:gridSpan w:val="3"/>
          </w:tcPr>
          <w:p w14:paraId="320D32F6" w14:textId="015E2B1A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</w:t>
            </w:r>
            <w:r w:rsidR="00B465B1">
              <w:rPr>
                <w:rFonts w:ascii="Arial" w:hAnsi="Arial" w:cs="Arial"/>
                <w:sz w:val="25"/>
                <w:szCs w:val="25"/>
              </w:rPr>
              <w:t>5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требования к размеру, форме и способу предоставления обеспечения исполнения договора, включая обязательства поставщика, которые должны быть обеспечены, если требуется (в составе проекта договора);</w:t>
            </w:r>
          </w:p>
        </w:tc>
      </w:tr>
      <w:tr w:rsidR="00FC329C" w:rsidRPr="007A2F5C" w14:paraId="50BED32E" w14:textId="77777777" w:rsidTr="00B901C4">
        <w:tc>
          <w:tcPr>
            <w:tcW w:w="15735" w:type="dxa"/>
            <w:gridSpan w:val="3"/>
          </w:tcPr>
          <w:p w14:paraId="32390698" w14:textId="12D83D09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</w:t>
            </w:r>
            <w:r w:rsidR="00B465B1">
              <w:rPr>
                <w:rFonts w:ascii="Arial" w:hAnsi="Arial" w:cs="Arial"/>
                <w:sz w:val="25"/>
                <w:szCs w:val="25"/>
              </w:rPr>
              <w:t>6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срок, установленный для заключения договора;</w:t>
            </w:r>
          </w:p>
        </w:tc>
      </w:tr>
      <w:tr w:rsidR="00FC329C" w:rsidRPr="007A2F5C" w14:paraId="0E6D3A0C" w14:textId="77777777" w:rsidTr="00B901C4">
        <w:tc>
          <w:tcPr>
            <w:tcW w:w="15735" w:type="dxa"/>
            <w:gridSpan w:val="3"/>
          </w:tcPr>
          <w:p w14:paraId="43B85D02" w14:textId="7776D228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</w:t>
            </w:r>
            <w:r w:rsidR="00B465B1">
              <w:rPr>
                <w:rFonts w:ascii="Arial" w:hAnsi="Arial" w:cs="Arial"/>
                <w:sz w:val="25"/>
                <w:szCs w:val="25"/>
              </w:rPr>
              <w:t>7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срок и порядок отмены закупки;</w:t>
            </w:r>
          </w:p>
          <w:p w14:paraId="12D4F2A4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C329C" w:rsidRPr="007A2F5C" w14:paraId="573B09BF" w14:textId="77777777" w:rsidTr="00B901C4">
        <w:tc>
          <w:tcPr>
            <w:tcW w:w="15735" w:type="dxa"/>
            <w:gridSpan w:val="3"/>
          </w:tcPr>
          <w:p w14:paraId="0F58A83E" w14:textId="754D7F32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</w:t>
            </w:r>
            <w:r w:rsidR="00B465B1">
              <w:rPr>
                <w:rFonts w:ascii="Arial" w:hAnsi="Arial" w:cs="Arial"/>
                <w:sz w:val="25"/>
                <w:szCs w:val="25"/>
              </w:rPr>
              <w:t>8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основания, порядок и способы выполнения антидемпинговых мероприятий</w:t>
            </w:r>
          </w:p>
        </w:tc>
      </w:tr>
      <w:tr w:rsidR="00FC329C" w:rsidRPr="007A2F5C" w14:paraId="6A5AF168" w14:textId="77777777" w:rsidTr="00B901C4">
        <w:tc>
          <w:tcPr>
            <w:tcW w:w="15735" w:type="dxa"/>
            <w:gridSpan w:val="3"/>
          </w:tcPr>
          <w:p w14:paraId="0EF1B935" w14:textId="0CE80FF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</w:t>
            </w:r>
            <w:r w:rsidR="00B465B1">
              <w:rPr>
                <w:rFonts w:ascii="Arial" w:hAnsi="Arial" w:cs="Arial"/>
                <w:sz w:val="25"/>
                <w:szCs w:val="25"/>
              </w:rPr>
              <w:t>9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иные сведения, необходимые для проведения закупки.</w:t>
            </w:r>
          </w:p>
        </w:tc>
      </w:tr>
      <w:tr w:rsidR="00FC329C" w:rsidRPr="007A2F5C" w14:paraId="2F619454" w14:textId="77777777" w:rsidTr="00B901C4">
        <w:tc>
          <w:tcPr>
            <w:tcW w:w="15735" w:type="dxa"/>
            <w:gridSpan w:val="3"/>
          </w:tcPr>
          <w:p w14:paraId="3DEC03BD" w14:textId="352D3BC5" w:rsidR="00FC329C" w:rsidRPr="007A2F5C" w:rsidRDefault="00F32007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3.2.7. 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>Документация о закупке должна содержать описание порядка проведения соответствующей процедуры закупки,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>отражающее требования настоящего Положения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  <w:p w14:paraId="22584526" w14:textId="77777777" w:rsidR="00FC329C" w:rsidRPr="007A2F5C" w:rsidRDefault="00FC329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C329C" w:rsidRPr="007A2F5C" w14:paraId="61B1718F" w14:textId="77777777" w:rsidTr="00B901C4">
        <w:tc>
          <w:tcPr>
            <w:tcW w:w="15735" w:type="dxa"/>
            <w:gridSpan w:val="3"/>
          </w:tcPr>
          <w:p w14:paraId="4D8425F8" w14:textId="34E1086D" w:rsidR="00FC329C" w:rsidRPr="007A2F5C" w:rsidRDefault="00F32007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3.2.8. 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>В документации о закупке указывается, что встречные предложения по условиям исполнения договора, кроме предложений о цене договора и предложений о продукции, не допускаются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FC329C" w:rsidRPr="007A2F5C" w14:paraId="146E3273" w14:textId="77777777" w:rsidTr="00B901C4">
        <w:tc>
          <w:tcPr>
            <w:tcW w:w="15735" w:type="dxa"/>
            <w:gridSpan w:val="3"/>
          </w:tcPr>
          <w:p w14:paraId="6F5E6C50" w14:textId="0433F665" w:rsidR="00FC329C" w:rsidRPr="007A2F5C" w:rsidRDefault="00F32007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3.2.9. </w:t>
            </w:r>
            <w:r w:rsidR="00FC329C" w:rsidRPr="007A2F5C">
              <w:rPr>
                <w:rFonts w:ascii="Arial" w:hAnsi="Arial" w:cs="Arial"/>
                <w:sz w:val="25"/>
                <w:szCs w:val="25"/>
              </w:rPr>
              <w:t>Документация о закупке не должна содержать требований по указанию в первой части заявки сведений об участнике процедуры закупки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</w:tbl>
    <w:p w14:paraId="62922324" w14:textId="77777777" w:rsidR="00FC329C" w:rsidRPr="007A2F5C" w:rsidRDefault="00FC329C">
      <w:pPr>
        <w:rPr>
          <w:rFonts w:ascii="Arial" w:hAnsi="Arial" w:cs="Arial"/>
        </w:rPr>
      </w:pPr>
    </w:p>
    <w:p w14:paraId="1B5B1337" w14:textId="16FF090F" w:rsidR="00C56F7C" w:rsidRPr="00D55FE1" w:rsidRDefault="00DA24E6" w:rsidP="00224570">
      <w:pPr>
        <w:pStyle w:val="20"/>
        <w:ind w:left="1134"/>
        <w:rPr>
          <w:rFonts w:ascii="Arial" w:hAnsi="Arial" w:cs="Arial"/>
          <w:smallCaps/>
          <w:color w:val="auto"/>
          <w:sz w:val="28"/>
          <w:szCs w:val="28"/>
        </w:rPr>
      </w:pPr>
      <w:r>
        <w:rPr>
          <w:rFonts w:ascii="Arial" w:hAnsi="Arial" w:cs="Arial"/>
          <w:smallCaps/>
          <w:color w:val="auto"/>
          <w:sz w:val="28"/>
          <w:szCs w:val="28"/>
        </w:rPr>
        <w:t xml:space="preserve">3.3. </w:t>
      </w:r>
      <w:r w:rsidR="00C56F7C" w:rsidRPr="00D55FE1">
        <w:rPr>
          <w:rFonts w:ascii="Arial" w:hAnsi="Arial" w:cs="Arial"/>
          <w:smallCaps/>
          <w:color w:val="auto"/>
          <w:sz w:val="28"/>
          <w:szCs w:val="28"/>
        </w:rPr>
        <w:t xml:space="preserve">Разъяснение </w:t>
      </w:r>
      <w:r w:rsidR="00170F84" w:rsidRPr="00D55FE1">
        <w:rPr>
          <w:rFonts w:ascii="Arial" w:hAnsi="Arial" w:cs="Arial"/>
          <w:smallCaps/>
          <w:color w:val="auto"/>
          <w:sz w:val="28"/>
          <w:szCs w:val="28"/>
        </w:rPr>
        <w:t>извещени</w:t>
      </w:r>
      <w:r w:rsidR="00170F84">
        <w:rPr>
          <w:rFonts w:ascii="Arial" w:hAnsi="Arial" w:cs="Arial"/>
          <w:smallCaps/>
          <w:color w:val="auto"/>
          <w:sz w:val="28"/>
          <w:szCs w:val="28"/>
        </w:rPr>
        <w:t>я</w:t>
      </w:r>
      <w:r w:rsidR="00170F84" w:rsidRPr="00D55FE1">
        <w:rPr>
          <w:rFonts w:ascii="Arial" w:hAnsi="Arial" w:cs="Arial"/>
          <w:smallCaps/>
          <w:color w:val="auto"/>
          <w:sz w:val="28"/>
          <w:szCs w:val="28"/>
        </w:rPr>
        <w:t xml:space="preserve"> </w:t>
      </w:r>
      <w:r w:rsidR="00C56F7C" w:rsidRPr="00D55FE1">
        <w:rPr>
          <w:rFonts w:ascii="Arial" w:hAnsi="Arial" w:cs="Arial"/>
          <w:smallCaps/>
          <w:color w:val="auto"/>
          <w:sz w:val="28"/>
          <w:szCs w:val="28"/>
        </w:rPr>
        <w:t>и документации о закупке</w:t>
      </w:r>
    </w:p>
    <w:tbl>
      <w:tblPr>
        <w:tblStyle w:val="a3"/>
        <w:tblW w:w="15735" w:type="dxa"/>
        <w:tblInd w:w="-5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C56F7C" w:rsidRPr="007A2F5C" w14:paraId="76AEDCA2" w14:textId="77777777" w:rsidTr="00B901C4">
        <w:tc>
          <w:tcPr>
            <w:tcW w:w="15735" w:type="dxa"/>
            <w:tcBorders>
              <w:top w:val="nil"/>
            </w:tcBorders>
          </w:tcPr>
          <w:p w14:paraId="0FFCF77B" w14:textId="5673D7F3" w:rsidR="00C56F7C" w:rsidRPr="007A2F5C" w:rsidRDefault="00E27F92" w:rsidP="00B465B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3.3.1. 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 xml:space="preserve">Поставщик, заинтересованный в предмете закупки, вправе направить заказчику посредством программных и технических средств ЭТП (при условии аккредитации поставщика на ЭТП) запрос о разъяснении положений извещения, документации о закупке 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lastRenderedPageBreak/>
              <w:t>в срок не позднее чем за 3 (три) рабочих дня до окончания срока подачи заявок. При этом функционал ЭТП должен обеспечивать конфиденциальность сведений о лице, направившем запрос.</w:t>
            </w:r>
          </w:p>
        </w:tc>
      </w:tr>
      <w:tr w:rsidR="00C56F7C" w:rsidRPr="007A2F5C" w14:paraId="691191E7" w14:textId="77777777" w:rsidTr="00B901C4">
        <w:tc>
          <w:tcPr>
            <w:tcW w:w="15735" w:type="dxa"/>
          </w:tcPr>
          <w:p w14:paraId="2D532079" w14:textId="328C0894" w:rsidR="00C56F7C" w:rsidRPr="007A2F5C" w:rsidRDefault="00E27F92" w:rsidP="00B465B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 xml:space="preserve">3.3.2. 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 xml:space="preserve">Ответ на запрос, поступивший в установленные сроки, заказчик обязуется официально разместить в тех же источниках, что </w:t>
            </w:r>
            <w:r w:rsidR="00B465B1">
              <w:rPr>
                <w:rFonts w:ascii="Arial" w:hAnsi="Arial" w:cs="Arial"/>
                <w:sz w:val="25"/>
                <w:szCs w:val="25"/>
              </w:rPr>
              <w:br/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 xml:space="preserve">и </w:t>
            </w:r>
            <w:r w:rsidR="00B901C4" w:rsidRPr="007A2F5C">
              <w:rPr>
                <w:rFonts w:ascii="Arial" w:hAnsi="Arial" w:cs="Arial"/>
                <w:sz w:val="25"/>
                <w:szCs w:val="25"/>
              </w:rPr>
              <w:t>извещение,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 xml:space="preserve"> и документацию о закупке, в течение 3 (трех) рабочих дней с даты поступления запроса и не позднее чем за </w:t>
            </w:r>
            <w:r w:rsidR="008E1BFF">
              <w:rPr>
                <w:rFonts w:ascii="Arial" w:hAnsi="Arial" w:cs="Arial"/>
                <w:sz w:val="25"/>
                <w:szCs w:val="25"/>
              </w:rPr>
              <w:t>1</w:t>
            </w:r>
            <w:r w:rsidR="008E1BFF" w:rsidRPr="007A2F5C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8E1BFF">
              <w:rPr>
                <w:rFonts w:ascii="Arial" w:hAnsi="Arial" w:cs="Arial"/>
                <w:sz w:val="25"/>
                <w:szCs w:val="25"/>
              </w:rPr>
              <w:t>один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="00741F69">
              <w:rPr>
                <w:rFonts w:ascii="Arial" w:hAnsi="Arial" w:cs="Arial"/>
                <w:sz w:val="25"/>
                <w:szCs w:val="25"/>
              </w:rPr>
              <w:t xml:space="preserve"> рабочий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8E1BFF">
              <w:rPr>
                <w:rFonts w:ascii="Arial" w:hAnsi="Arial" w:cs="Arial"/>
                <w:sz w:val="25"/>
                <w:szCs w:val="25"/>
              </w:rPr>
              <w:t>день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 xml:space="preserve"> до даты окончания срока подачи заявок. Заказчик вправе не предоставлять разъяснения по запросам, поступившим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>с нарушением сроков.</w:t>
            </w:r>
          </w:p>
        </w:tc>
      </w:tr>
      <w:tr w:rsidR="00C56F7C" w:rsidRPr="007A2F5C" w14:paraId="3192E27B" w14:textId="77777777" w:rsidTr="00B901C4">
        <w:tc>
          <w:tcPr>
            <w:tcW w:w="15735" w:type="dxa"/>
          </w:tcPr>
          <w:p w14:paraId="621743DA" w14:textId="7BDC75DD" w:rsidR="00C56F7C" w:rsidRPr="007A2F5C" w:rsidRDefault="00E27F92" w:rsidP="00B465B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3.3.3. 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>В ответе указывается предмет запроса без указания лица, направившего запрос, а также дата поступления запроса.</w:t>
            </w:r>
          </w:p>
        </w:tc>
      </w:tr>
      <w:tr w:rsidR="00C56F7C" w:rsidRPr="007A2F5C" w14:paraId="11F4878A" w14:textId="77777777" w:rsidTr="00B901C4">
        <w:tc>
          <w:tcPr>
            <w:tcW w:w="15735" w:type="dxa"/>
          </w:tcPr>
          <w:p w14:paraId="6B074BD1" w14:textId="469DCCB4" w:rsidR="00C56F7C" w:rsidRPr="007A2F5C" w:rsidRDefault="00E27F92" w:rsidP="00B465B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3.3.4. 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 xml:space="preserve">Заказчик вправе без получения запросов от участников процедуры закупки официально разместить разъяснения извещения </w:t>
            </w:r>
            <w:r w:rsidR="00B465B1">
              <w:rPr>
                <w:rFonts w:ascii="Arial" w:hAnsi="Arial" w:cs="Arial"/>
                <w:sz w:val="25"/>
                <w:szCs w:val="25"/>
              </w:rPr>
              <w:br/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>и документации о закупке.</w:t>
            </w:r>
          </w:p>
        </w:tc>
      </w:tr>
      <w:tr w:rsidR="00C56F7C" w:rsidRPr="007A2F5C" w14:paraId="476CCAA6" w14:textId="77777777" w:rsidTr="00B901C4">
        <w:tc>
          <w:tcPr>
            <w:tcW w:w="15735" w:type="dxa"/>
          </w:tcPr>
          <w:p w14:paraId="6D008149" w14:textId="56C4B70A" w:rsidR="00C56F7C" w:rsidRPr="007A2F5C" w:rsidRDefault="00E27F92" w:rsidP="00B465B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3.3.5. 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>Разъяснение положений извещения и документации о закупке не должно менять предмет закупки и существенные условия проекта договора.</w:t>
            </w:r>
          </w:p>
        </w:tc>
      </w:tr>
    </w:tbl>
    <w:p w14:paraId="33A72955" w14:textId="77777777" w:rsidR="00C56F7C" w:rsidRPr="007A2F5C" w:rsidRDefault="00C56F7C">
      <w:pPr>
        <w:rPr>
          <w:rFonts w:ascii="Arial" w:hAnsi="Arial" w:cs="Arial"/>
        </w:rPr>
      </w:pPr>
    </w:p>
    <w:p w14:paraId="2EE9725A" w14:textId="198A0C2E" w:rsidR="00C56F7C" w:rsidRPr="007A2F5C" w:rsidRDefault="00DA24E6" w:rsidP="00224570">
      <w:pPr>
        <w:pStyle w:val="20"/>
        <w:ind w:left="1134"/>
        <w:rPr>
          <w:rFonts w:ascii="Arial" w:hAnsi="Arial" w:cs="Arial"/>
          <w:b w:val="0"/>
          <w:bCs w:val="0"/>
          <w:smallCaps/>
          <w:color w:val="595959" w:themeColor="text1" w:themeTint="A6"/>
          <w:sz w:val="36"/>
          <w:szCs w:val="40"/>
          <w:u w:val="single" w:color="2E74B5" w:themeColor="accent1" w:themeShade="BF"/>
        </w:rPr>
      </w:pPr>
      <w:r>
        <w:rPr>
          <w:rFonts w:ascii="Arial" w:hAnsi="Arial" w:cs="Arial"/>
          <w:smallCaps/>
          <w:color w:val="auto"/>
          <w:sz w:val="28"/>
          <w:szCs w:val="28"/>
        </w:rPr>
        <w:t xml:space="preserve">3.4. </w:t>
      </w:r>
      <w:r w:rsidR="00C56F7C" w:rsidRPr="00D55FE1">
        <w:rPr>
          <w:rFonts w:ascii="Arial" w:hAnsi="Arial" w:cs="Arial"/>
          <w:smallCaps/>
          <w:color w:val="auto"/>
          <w:sz w:val="28"/>
          <w:szCs w:val="28"/>
        </w:rPr>
        <w:t>Внесение изменений в извещение, документацию о закупке</w:t>
      </w:r>
    </w:p>
    <w:tbl>
      <w:tblPr>
        <w:tblStyle w:val="a3"/>
        <w:tblW w:w="15735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C56F7C" w:rsidRPr="007A2F5C" w14:paraId="6D9DAC1C" w14:textId="77777777" w:rsidTr="00B901C4">
        <w:tc>
          <w:tcPr>
            <w:tcW w:w="15735" w:type="dxa"/>
          </w:tcPr>
          <w:p w14:paraId="4CD4C3AE" w14:textId="04BE373F" w:rsidR="00C56F7C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3.4.1. </w:t>
            </w:r>
            <w:r w:rsidR="00C56F7C" w:rsidRPr="007A2F5C">
              <w:rPr>
                <w:rFonts w:ascii="Arial" w:hAnsi="Arial" w:cs="Arial"/>
                <w:sz w:val="25"/>
                <w:szCs w:val="25"/>
              </w:rPr>
              <w:t>Внесение изменений в извещение и / или документацию о закупке допускается в следующих случаях:</w:t>
            </w:r>
          </w:p>
          <w:p w14:paraId="1963D403" w14:textId="77777777" w:rsidR="00C56F7C" w:rsidRPr="007A2F5C" w:rsidRDefault="00C56F7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по инициативе организатора закупки, заказчика, ЗК;</w:t>
            </w:r>
          </w:p>
          <w:p w14:paraId="25C93CDA" w14:textId="77777777" w:rsidR="00C56F7C" w:rsidRPr="007A2F5C" w:rsidRDefault="00C56F7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в связи с поступившим запросом;</w:t>
            </w:r>
          </w:p>
          <w:p w14:paraId="34302ECB" w14:textId="1ACD7723" w:rsidR="00C56F7C" w:rsidRPr="007A2F5C" w:rsidRDefault="00C56F7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в целях исполнения предписания контролирующих органов или вступившего в законную силу судебного решения;</w:t>
            </w:r>
          </w:p>
          <w:p w14:paraId="377FF30B" w14:textId="77777777" w:rsidR="00C56F7C" w:rsidRPr="007A2F5C" w:rsidRDefault="00C56F7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в связи с изменением норм законодательства.</w:t>
            </w:r>
          </w:p>
          <w:p w14:paraId="429BC9E8" w14:textId="77777777" w:rsidR="00C56F7C" w:rsidRPr="007A2F5C" w:rsidRDefault="00C56F7C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F348D" w:rsidRPr="007A2F5C" w14:paraId="482A263E" w14:textId="77777777" w:rsidTr="00B901C4">
        <w:tc>
          <w:tcPr>
            <w:tcW w:w="15735" w:type="dxa"/>
          </w:tcPr>
          <w:p w14:paraId="54E09E6A" w14:textId="3B94AA40" w:rsidR="00CF348D" w:rsidRPr="007A2F5C" w:rsidRDefault="00E27F92" w:rsidP="006F7F7E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3.4.2. 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>Любые изменения извещения и документации о закупке согласовываются</w:t>
            </w:r>
            <w:r w:rsidR="006F7F7E">
              <w:rPr>
                <w:rFonts w:ascii="Arial" w:hAnsi="Arial" w:cs="Arial"/>
                <w:sz w:val="25"/>
                <w:szCs w:val="25"/>
              </w:rPr>
              <w:t xml:space="preserve"> и утверждаются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 xml:space="preserve"> в том же порядке, что и исходные извещение и документация о закупке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CF348D" w:rsidRPr="007A2F5C" w14:paraId="5DF9BC11" w14:textId="77777777" w:rsidTr="00B901C4">
        <w:tc>
          <w:tcPr>
            <w:tcW w:w="15735" w:type="dxa"/>
          </w:tcPr>
          <w:p w14:paraId="1409FB48" w14:textId="683EF73C" w:rsidR="00CF348D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3.4.3. 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>В случае внесения изменений в извещение, документацию о закупке срок подачи заявок на участие в такой закупке должен быть продлен таким образом, чтобы с даты размещения в ЕИС или на сайте заказчика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извещением, документацией о закупке на основании норм Положения.</w:t>
            </w:r>
          </w:p>
        </w:tc>
      </w:tr>
      <w:tr w:rsidR="00CF348D" w:rsidRPr="007A2F5C" w14:paraId="26D7E78C" w14:textId="77777777" w:rsidTr="00B901C4">
        <w:tc>
          <w:tcPr>
            <w:tcW w:w="15735" w:type="dxa"/>
          </w:tcPr>
          <w:p w14:paraId="50B0B9E2" w14:textId="40581623" w:rsidR="00CF348D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3.4.4. 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 xml:space="preserve">В течение 3 (трех) дней с момента принятия решения о внесении изменений, но в любом случае не позднее даты окончания срока подачи заявок такие изменения официально размещаются заказчиком в тех же источниках, что и </w:t>
            </w:r>
            <w:r w:rsidR="0081108D" w:rsidRPr="007A2F5C">
              <w:rPr>
                <w:rFonts w:ascii="Arial" w:hAnsi="Arial" w:cs="Arial"/>
                <w:sz w:val="25"/>
                <w:szCs w:val="25"/>
              </w:rPr>
              <w:t>извещение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 xml:space="preserve"> и документация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>о закупке.</w:t>
            </w:r>
          </w:p>
        </w:tc>
      </w:tr>
      <w:tr w:rsidR="00CF348D" w:rsidRPr="007A2F5C" w14:paraId="384CBAF8" w14:textId="77777777" w:rsidTr="00B901C4">
        <w:tc>
          <w:tcPr>
            <w:tcW w:w="15735" w:type="dxa"/>
          </w:tcPr>
          <w:p w14:paraId="43DAB489" w14:textId="36254CBA" w:rsidR="00CF348D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3.4.5. 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>Изменение предмета закупки не допускается.</w:t>
            </w:r>
          </w:p>
        </w:tc>
      </w:tr>
    </w:tbl>
    <w:p w14:paraId="454E7AEE" w14:textId="77777777" w:rsidR="00B901C4" w:rsidRPr="007A2F5C" w:rsidRDefault="00B901C4">
      <w:pPr>
        <w:rPr>
          <w:rFonts w:ascii="Arial" w:hAnsi="Arial" w:cs="Arial"/>
        </w:rPr>
      </w:pPr>
    </w:p>
    <w:p w14:paraId="6ECED087" w14:textId="77777777" w:rsidR="00CF348D" w:rsidRPr="008A34CB" w:rsidRDefault="00CF348D" w:rsidP="00224570">
      <w:pPr>
        <w:pStyle w:val="1"/>
        <w:numPr>
          <w:ilvl w:val="0"/>
          <w:numId w:val="8"/>
        </w:numPr>
        <w:ind w:left="714" w:hanging="357"/>
        <w:rPr>
          <w:rFonts w:ascii="Arial" w:hAnsi="Arial" w:cs="Arial"/>
          <w:b w:val="0"/>
          <w:smallCaps/>
          <w:color w:val="auto"/>
          <w:sz w:val="26"/>
          <w:szCs w:val="26"/>
        </w:rPr>
      </w:pPr>
      <w:r w:rsidRPr="008A34CB">
        <w:rPr>
          <w:rFonts w:ascii="Arial" w:hAnsi="Arial" w:cs="Arial"/>
          <w:b w:val="0"/>
          <w:smallCaps/>
          <w:color w:val="auto"/>
          <w:sz w:val="26"/>
          <w:szCs w:val="26"/>
        </w:rPr>
        <w:lastRenderedPageBreak/>
        <w:t>Подача заявок</w:t>
      </w:r>
    </w:p>
    <w:tbl>
      <w:tblPr>
        <w:tblStyle w:val="a3"/>
        <w:tblW w:w="15735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CF348D" w:rsidRPr="007A2F5C" w14:paraId="43B6CED3" w14:textId="77777777" w:rsidTr="007A2F5C">
        <w:trPr>
          <w:trHeight w:val="634"/>
        </w:trPr>
        <w:tc>
          <w:tcPr>
            <w:tcW w:w="15735" w:type="dxa"/>
          </w:tcPr>
          <w:p w14:paraId="0F22C39B" w14:textId="482107B8" w:rsidR="00CF348D" w:rsidRPr="00D55FE1" w:rsidRDefault="00DA24E6" w:rsidP="009E2FF7">
            <w:pPr>
              <w:ind w:left="1316" w:firstLine="142"/>
              <w:rPr>
                <w:rFonts w:ascii="Arial" w:hAnsi="Arial" w:cs="Arial"/>
                <w:b/>
                <w:bCs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4.1. </w:t>
            </w:r>
            <w:r w:rsidR="00CF348D" w:rsidRPr="00D55FE1">
              <w:rPr>
                <w:rFonts w:ascii="Arial" w:hAnsi="Arial" w:cs="Arial"/>
                <w:b/>
                <w:bCs/>
                <w:sz w:val="28"/>
                <w:szCs w:val="28"/>
              </w:rPr>
              <w:t>Общие требования</w:t>
            </w:r>
          </w:p>
        </w:tc>
      </w:tr>
      <w:tr w:rsidR="00CF348D" w:rsidRPr="007A2F5C" w14:paraId="4A1916B2" w14:textId="77777777" w:rsidTr="00B901C4">
        <w:tc>
          <w:tcPr>
            <w:tcW w:w="15735" w:type="dxa"/>
          </w:tcPr>
          <w:p w14:paraId="5729535C" w14:textId="02E0FAE8" w:rsidR="00CF348D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4.1.1. 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>Участник процедуры закупки формирует заявку в соответствии с требованиями и условиями, указанными в извещении и /</w:t>
            </w:r>
            <w:r w:rsidR="0081108D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 xml:space="preserve">или документации о закупке. Каждый участник процедуры закупки вправе подать только одну заявку. В случае проведения закупки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>по нескольким лотам на каждый лот подается отдельная заявка.</w:t>
            </w:r>
          </w:p>
          <w:p w14:paraId="676FE109" w14:textId="77777777" w:rsidR="00CF348D" w:rsidRPr="007A2F5C" w:rsidRDefault="00CF348D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F348D" w:rsidRPr="007A2F5C" w14:paraId="7538C48C" w14:textId="77777777" w:rsidTr="00B901C4">
        <w:tc>
          <w:tcPr>
            <w:tcW w:w="15735" w:type="dxa"/>
          </w:tcPr>
          <w:p w14:paraId="3F88913E" w14:textId="5154308A" w:rsidR="00CF348D" w:rsidRPr="007A2F5C" w:rsidRDefault="00E27F92" w:rsidP="00F6258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4.1.2. 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>Подача заявки означает, что участник процедуры закупки изучил настоящее Положение, извещение и /или документацию о закупке (включая все приложения к ней), а также изменения и разъяснения и безоговорочно согласен с условиями участия в закупке, содержащимися в извещении и в документации о закупке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CF348D" w:rsidRPr="007A2F5C" w14:paraId="2E5CDCAB" w14:textId="77777777" w:rsidTr="00B901C4">
        <w:tc>
          <w:tcPr>
            <w:tcW w:w="15735" w:type="dxa"/>
          </w:tcPr>
          <w:p w14:paraId="1DD92493" w14:textId="1D15E861" w:rsidR="00CF348D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4.1.3. 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>Для участия в закупках, проводимых в электронной форме на ЭТП, поставщик должен пройти процедуру регистрации (аккредитации) на ЭТП. Регистрация (аккредитация) осуществляется оператором ЭТП. Подача заявок на бумажном носителе не допускается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CF348D" w:rsidRPr="007A2F5C" w14:paraId="42EA346B" w14:textId="77777777" w:rsidTr="00B901C4">
        <w:tc>
          <w:tcPr>
            <w:tcW w:w="15735" w:type="dxa"/>
          </w:tcPr>
          <w:p w14:paraId="3B8A479D" w14:textId="620EF14B" w:rsidR="00CF348D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4.1.4. 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>До подачи заявки участник процедуры закупки обязан ознакомиться с извещением и документацией о закупке, а также регламентом ЭТП, в том числе самостоятельно обеспечить соответствие автоматизированного рабочего места пользователя требованиям оператора ЭТП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CF348D" w:rsidRPr="007A2F5C" w14:paraId="79908748" w14:textId="77777777" w:rsidTr="00B901C4">
        <w:tc>
          <w:tcPr>
            <w:tcW w:w="15735" w:type="dxa"/>
          </w:tcPr>
          <w:p w14:paraId="2DE9B34E" w14:textId="0475D6E0" w:rsidR="00CF348D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4.1.5. 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>Все прямые и косвенные затраты, связанные с получением аккредитации и работой на ЭТП (в том числе расходы на получение ЭП, расходы на получение документов, расходы на приобретение и / или настройку программного обеспечения и технических средств, расходы, связанные с оплатой услуг оператора ЭТП и иные расходы), возлагаются на поставщика в полном объеме.</w:t>
            </w:r>
          </w:p>
        </w:tc>
      </w:tr>
      <w:tr w:rsidR="00CF348D" w:rsidRPr="007A2F5C" w14:paraId="58C928C9" w14:textId="77777777" w:rsidTr="00B901C4">
        <w:tc>
          <w:tcPr>
            <w:tcW w:w="15735" w:type="dxa"/>
          </w:tcPr>
          <w:p w14:paraId="38A2CE17" w14:textId="31EFA11B" w:rsidR="00CF348D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4.1.6. </w:t>
            </w:r>
            <w:r w:rsidR="00CF348D" w:rsidRPr="007A2F5C">
              <w:rPr>
                <w:rFonts w:ascii="Arial" w:hAnsi="Arial" w:cs="Arial"/>
                <w:sz w:val="25"/>
                <w:szCs w:val="25"/>
              </w:rPr>
              <w:t>Порядок регистрации (аккредитации) поставщиков на ЭТП, а также тарифы для оплаты и получения доступа к участию в процедурах закупки устанавливаются в соответствии с регламентом ЭТП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</w:tbl>
    <w:p w14:paraId="382E9E75" w14:textId="368566B9" w:rsidR="00CF348D" w:rsidRPr="00D55FE1" w:rsidRDefault="00DA24E6" w:rsidP="00224570">
      <w:pPr>
        <w:pStyle w:val="20"/>
        <w:ind w:left="1134"/>
        <w:rPr>
          <w:rFonts w:ascii="Arial" w:hAnsi="Arial" w:cs="Arial"/>
          <w:bCs w:val="0"/>
          <w:smallCaps/>
          <w:color w:val="auto"/>
          <w:sz w:val="28"/>
          <w:szCs w:val="32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4.2. </w:t>
      </w:r>
      <w:r w:rsidR="00CF348D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>Требования к заявке</w:t>
      </w:r>
    </w:p>
    <w:tbl>
      <w:tblPr>
        <w:tblStyle w:val="a3"/>
        <w:tblW w:w="15735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934"/>
        <w:gridCol w:w="3870"/>
        <w:gridCol w:w="64"/>
        <w:gridCol w:w="3934"/>
      </w:tblGrid>
      <w:tr w:rsidR="00CF348D" w:rsidRPr="007A2F5C" w14:paraId="2E5C0CB9" w14:textId="77777777" w:rsidTr="00B901C4">
        <w:trPr>
          <w:trHeight w:val="539"/>
          <w:tblHeader/>
        </w:trPr>
        <w:tc>
          <w:tcPr>
            <w:tcW w:w="3933" w:type="dxa"/>
            <w:vAlign w:val="center"/>
          </w:tcPr>
          <w:p w14:paraId="6F81B682" w14:textId="77777777" w:rsidR="00CF348D" w:rsidRPr="007A2F5C" w:rsidRDefault="00CF348D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Конкурс</w:t>
            </w:r>
          </w:p>
        </w:tc>
        <w:tc>
          <w:tcPr>
            <w:tcW w:w="3934" w:type="dxa"/>
            <w:vAlign w:val="center"/>
          </w:tcPr>
          <w:p w14:paraId="5E43886B" w14:textId="77777777" w:rsidR="00CF348D" w:rsidRPr="007A2F5C" w:rsidRDefault="00CF348D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Аукцион</w:t>
            </w:r>
          </w:p>
        </w:tc>
        <w:tc>
          <w:tcPr>
            <w:tcW w:w="3934" w:type="dxa"/>
            <w:gridSpan w:val="2"/>
            <w:vAlign w:val="center"/>
          </w:tcPr>
          <w:p w14:paraId="5FD55FFD" w14:textId="77777777" w:rsidR="00CF348D" w:rsidRPr="007A2F5C" w:rsidRDefault="00CF348D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предложений</w:t>
            </w:r>
          </w:p>
        </w:tc>
        <w:tc>
          <w:tcPr>
            <w:tcW w:w="3934" w:type="dxa"/>
            <w:vAlign w:val="center"/>
          </w:tcPr>
          <w:p w14:paraId="17D05510" w14:textId="77777777" w:rsidR="00CF348D" w:rsidRPr="007A2F5C" w:rsidRDefault="00CF348D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котировок</w:t>
            </w:r>
          </w:p>
        </w:tc>
      </w:tr>
      <w:tr w:rsidR="00CF348D" w:rsidRPr="007A2F5C" w14:paraId="4AB47414" w14:textId="77777777" w:rsidTr="0081108D">
        <w:trPr>
          <w:trHeight w:val="660"/>
        </w:trPr>
        <w:tc>
          <w:tcPr>
            <w:tcW w:w="15735" w:type="dxa"/>
            <w:gridSpan w:val="5"/>
            <w:vAlign w:val="center"/>
          </w:tcPr>
          <w:p w14:paraId="1C60DABE" w14:textId="689397CE" w:rsidR="00CF348D" w:rsidRPr="0081108D" w:rsidRDefault="00DF5E4F" w:rsidP="0081108D">
            <w:pPr>
              <w:jc w:val="center"/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81108D">
              <w:rPr>
                <w:rFonts w:ascii="Arial" w:hAnsi="Arial" w:cs="Arial"/>
                <w:b/>
                <w:bCs/>
                <w:sz w:val="28"/>
                <w:szCs w:val="28"/>
              </w:rPr>
              <w:t>Общие положения</w:t>
            </w:r>
          </w:p>
        </w:tc>
      </w:tr>
      <w:tr w:rsidR="00DF5E4F" w:rsidRPr="007A2F5C" w14:paraId="37EE5FE3" w14:textId="77777777" w:rsidTr="00B901C4">
        <w:tc>
          <w:tcPr>
            <w:tcW w:w="15735" w:type="dxa"/>
            <w:gridSpan w:val="5"/>
          </w:tcPr>
          <w:p w14:paraId="07D600EE" w14:textId="32D349B7" w:rsidR="00DF5E4F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4.2.1. 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 xml:space="preserve">Заявки подаются посредством функционала ЭТП в соответствии с регламентом ЭТП и подписываются ЭП лица, имеющего право действовать от имени участника процедуры закупки. При этом не допускается установление </w:t>
            </w:r>
            <w:r w:rsidR="00367126">
              <w:rPr>
                <w:rFonts w:ascii="Arial" w:hAnsi="Arial" w:cs="Arial"/>
                <w:sz w:val="25"/>
                <w:szCs w:val="25"/>
              </w:rPr>
              <w:t>заказчиком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 xml:space="preserve"> в документации о закупке </w:t>
            </w:r>
            <w:r w:rsidR="00367126" w:rsidRPr="009E2FF7">
              <w:rPr>
                <w:rFonts w:ascii="Arial" w:hAnsi="Arial" w:cs="Arial"/>
                <w:sz w:val="25"/>
                <w:szCs w:val="25"/>
              </w:rPr>
              <w:t>и (или) извещении</w:t>
            </w:r>
            <w:r w:rsidR="0036712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>требования о представлении копии заявки в печатном виде (на бумажном носителе).</w:t>
            </w:r>
          </w:p>
        </w:tc>
      </w:tr>
      <w:tr w:rsidR="00DF5E4F" w:rsidRPr="007A2F5C" w14:paraId="348D3F78" w14:textId="77777777" w:rsidTr="00B901C4">
        <w:tc>
          <w:tcPr>
            <w:tcW w:w="15735" w:type="dxa"/>
            <w:gridSpan w:val="5"/>
          </w:tcPr>
          <w:p w14:paraId="4EE14E7F" w14:textId="0AC76354" w:rsidR="00DF5E4F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4.2.2. 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 xml:space="preserve">Подача заявки допускается участником процедуры закупки, предоставившим надлежащее обеспечение заявки в соответствии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>с условиями извещения и /или документации о закупке.</w:t>
            </w:r>
          </w:p>
        </w:tc>
      </w:tr>
      <w:tr w:rsidR="00DF5E4F" w:rsidRPr="007A2F5C" w14:paraId="14106F3B" w14:textId="77777777" w:rsidTr="00B901C4">
        <w:tc>
          <w:tcPr>
            <w:tcW w:w="15735" w:type="dxa"/>
            <w:gridSpan w:val="5"/>
          </w:tcPr>
          <w:p w14:paraId="29C8B690" w14:textId="28F9C441" w:rsidR="00DF5E4F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4.2.3. 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 xml:space="preserve">Все документы, входящие в состав заявки, представляются на русском языке (за исключением случаев, когда в составе заявки представляются копии документов, выданных участнику процедуры закупки третьими лицами на ином языке: в таком случае копии </w:t>
            </w:r>
            <w:r w:rsidR="00B901C4" w:rsidRPr="007A2F5C">
              <w:rPr>
                <w:rFonts w:ascii="Arial" w:hAnsi="Arial" w:cs="Arial"/>
                <w:sz w:val="25"/>
                <w:szCs w:val="25"/>
              </w:rPr>
              <w:lastRenderedPageBreak/>
              <w:t>таких документов,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 xml:space="preserve"> могут представляться на языке оригинала при условии приложения к ним перевода этих документов на русский язык, заверенного способом, установленным извещением </w:t>
            </w:r>
            <w:r w:rsidR="00B901C4" w:rsidRPr="007A2F5C">
              <w:rPr>
                <w:rFonts w:ascii="Arial" w:hAnsi="Arial" w:cs="Arial"/>
                <w:sz w:val="25"/>
                <w:szCs w:val="25"/>
              </w:rPr>
              <w:t>и документацией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 xml:space="preserve"> о закупке).</w:t>
            </w:r>
          </w:p>
        </w:tc>
      </w:tr>
      <w:tr w:rsidR="00DF5E4F" w:rsidRPr="007A2F5C" w14:paraId="5C38B8B3" w14:textId="77777777" w:rsidTr="00B901C4">
        <w:tc>
          <w:tcPr>
            <w:tcW w:w="15735" w:type="dxa"/>
            <w:gridSpan w:val="5"/>
          </w:tcPr>
          <w:p w14:paraId="5587F7C2" w14:textId="7E9198E8" w:rsidR="00DF5E4F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 xml:space="preserve">4.2.4. 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 xml:space="preserve">Документы в составе заявки представляются в электронной форме. Все документы, в том числе, формы, заполненные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>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лица, которое является уполномоченным представителем участника процедуры закупки и полномочия которого подтверждены документами, входящими в состав заявки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DF5E4F" w:rsidRPr="007A2F5C" w14:paraId="6C15AF1A" w14:textId="77777777" w:rsidTr="00B901C4">
        <w:trPr>
          <w:trHeight w:val="398"/>
        </w:trPr>
        <w:tc>
          <w:tcPr>
            <w:tcW w:w="15735" w:type="dxa"/>
            <w:gridSpan w:val="5"/>
          </w:tcPr>
          <w:p w14:paraId="07128219" w14:textId="5BAA5008" w:rsidR="00DF5E4F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4.2.5. 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>В случае если регламентом ЭТП предусмотрено направление в составе заявки документов, представленных им (в статусе «поставщика») в момент аккредитации на ЭТП, участник процедуры закупки обязан обеспечить актуальность направляемых сведений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DF5E4F" w:rsidRPr="007A2F5C" w14:paraId="6249AC6F" w14:textId="77777777" w:rsidTr="00B901C4">
        <w:tc>
          <w:tcPr>
            <w:tcW w:w="15735" w:type="dxa"/>
            <w:gridSpan w:val="5"/>
          </w:tcPr>
          <w:p w14:paraId="16EB773A" w14:textId="321837DE" w:rsidR="00DF5E4F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4.2.6. 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 xml:space="preserve">ЗК вправе при рассмотрении заявок проверить актуальность и достоверность представленных в составе заявки документов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>и сведений путем использования официальных сервисов органов государственной власти или иным законным способом.</w:t>
            </w:r>
          </w:p>
        </w:tc>
      </w:tr>
      <w:tr w:rsidR="00DF5E4F" w:rsidRPr="007A2F5C" w14:paraId="393052FE" w14:textId="77777777" w:rsidTr="00B901C4">
        <w:tc>
          <w:tcPr>
            <w:tcW w:w="15735" w:type="dxa"/>
            <w:gridSpan w:val="5"/>
          </w:tcPr>
          <w:p w14:paraId="3F68F94A" w14:textId="3026A5D5" w:rsidR="00DF5E4F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4.2.7. 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>Цена заявки и иные условия закупки, указанные участниками процедуры закупки в специальных электронных формах на ЭТП, имеют преимущество перед сведениями, указанными в загруженных на ЭТП электронных документах. Указание цены заявки в специальных электронных формах на ЭТП не является отдельным ценовым предложением.</w:t>
            </w:r>
          </w:p>
        </w:tc>
      </w:tr>
      <w:tr w:rsidR="00DF5E4F" w:rsidRPr="007A2F5C" w14:paraId="49319776" w14:textId="77777777" w:rsidTr="00B901C4">
        <w:tc>
          <w:tcPr>
            <w:tcW w:w="15735" w:type="dxa"/>
            <w:gridSpan w:val="5"/>
          </w:tcPr>
          <w:p w14:paraId="0DEC9C37" w14:textId="0DE1D9D9" w:rsidR="00DF5E4F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4.2.8. </w:t>
            </w:r>
            <w:r w:rsidR="00B465B1">
              <w:rPr>
                <w:rFonts w:ascii="Arial" w:hAnsi="Arial" w:cs="Arial"/>
                <w:sz w:val="25"/>
                <w:szCs w:val="25"/>
              </w:rPr>
              <w:t>У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 xml:space="preserve">частник процедуры закупки вправе подать, изменить или отозвать ранее поданную заявку в любое время до установленных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>в документации о закупке даты и времени окончания срока подачи заявок в порядке, установленном функционалом ЭТП. Поданная заявка действительна не менее срока, установленного в извещении и документации о закупке.</w:t>
            </w:r>
          </w:p>
        </w:tc>
      </w:tr>
      <w:tr w:rsidR="00DF5E4F" w:rsidRPr="007A2F5C" w14:paraId="3C52777C" w14:textId="77777777" w:rsidTr="00B901C4">
        <w:tc>
          <w:tcPr>
            <w:tcW w:w="15735" w:type="dxa"/>
            <w:gridSpan w:val="5"/>
          </w:tcPr>
          <w:p w14:paraId="0E8C6D86" w14:textId="6FBDC4EE" w:rsidR="00DF5E4F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4.2.9. 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>Участник процедуры закупки не вправе отозвать или изменить поданную заявку после окончания срока подачи заявки за исключением случаев, когда отзыв или изменение заявки осуществляется в порядке, предусмотренном в документации о закупке, по основаниям, предусмотренным Положением.</w:t>
            </w:r>
          </w:p>
        </w:tc>
      </w:tr>
      <w:tr w:rsidR="00DF5E4F" w:rsidRPr="007A2F5C" w14:paraId="2A7DBDCF" w14:textId="77777777" w:rsidTr="00B901C4">
        <w:tc>
          <w:tcPr>
            <w:tcW w:w="11737" w:type="dxa"/>
            <w:gridSpan w:val="3"/>
          </w:tcPr>
          <w:p w14:paraId="42BEA6AA" w14:textId="460819FC" w:rsidR="00DF5E4F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4.2.10. 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 xml:space="preserve">Заявка участника состоит из 2-х частей и ценового предложения. Обе части заявки, ценовое предложение подаются одновременно в сроки, установленные в извещении, документации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 xml:space="preserve">о закупке; </w:t>
            </w:r>
          </w:p>
        </w:tc>
        <w:tc>
          <w:tcPr>
            <w:tcW w:w="3998" w:type="dxa"/>
            <w:gridSpan w:val="2"/>
          </w:tcPr>
          <w:p w14:paraId="270CA0B3" w14:textId="10A7CC77" w:rsidR="00DF5E4F" w:rsidRPr="007A2F5C" w:rsidRDefault="00DF5E4F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Заявка состоит из одной части (первая часть заявки)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и ценового предложения, которые подаются одновременно в сроки, установленные в извещении</w:t>
            </w:r>
          </w:p>
        </w:tc>
      </w:tr>
    </w:tbl>
    <w:p w14:paraId="34E76C51" w14:textId="77777777" w:rsidR="003446B1" w:rsidRPr="007A2F5C" w:rsidRDefault="003446B1">
      <w:pPr>
        <w:rPr>
          <w:rFonts w:ascii="Arial" w:hAnsi="Arial" w:cs="Arial"/>
        </w:rPr>
      </w:pPr>
    </w:p>
    <w:p w14:paraId="2D332928" w14:textId="77777777" w:rsidR="003446B1" w:rsidRPr="007A2F5C" w:rsidRDefault="003446B1">
      <w:pPr>
        <w:rPr>
          <w:rFonts w:ascii="Arial" w:hAnsi="Arial" w:cs="Arial"/>
        </w:rPr>
      </w:pPr>
    </w:p>
    <w:p w14:paraId="1EBEB32F" w14:textId="497FD1D9" w:rsidR="003446B1" w:rsidRPr="00D55FE1" w:rsidRDefault="00DA24E6" w:rsidP="00224570">
      <w:pPr>
        <w:pStyle w:val="20"/>
        <w:ind w:left="1134"/>
        <w:rPr>
          <w:rFonts w:ascii="Arial" w:hAnsi="Arial" w:cs="Arial"/>
          <w:bCs w:val="0"/>
          <w:smallCaps/>
          <w:color w:val="auto"/>
          <w:sz w:val="28"/>
          <w:szCs w:val="32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lastRenderedPageBreak/>
        <w:t xml:space="preserve">4.3. </w:t>
      </w:r>
      <w:r w:rsidR="003446B1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Первая часть заявки </w:t>
      </w:r>
    </w:p>
    <w:tbl>
      <w:tblPr>
        <w:tblStyle w:val="a3"/>
        <w:tblW w:w="15735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2806"/>
        <w:gridCol w:w="9243"/>
      </w:tblGrid>
      <w:tr w:rsidR="003446B1" w:rsidRPr="007A2F5C" w14:paraId="46417EAE" w14:textId="77777777" w:rsidTr="00B901C4">
        <w:trPr>
          <w:trHeight w:val="712"/>
          <w:tblHeader/>
        </w:trPr>
        <w:tc>
          <w:tcPr>
            <w:tcW w:w="1985" w:type="dxa"/>
            <w:vAlign w:val="center"/>
          </w:tcPr>
          <w:p w14:paraId="14ECC8C6" w14:textId="77777777" w:rsidR="003446B1" w:rsidRPr="007A2F5C" w:rsidRDefault="003446B1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Конкурс</w:t>
            </w:r>
          </w:p>
        </w:tc>
        <w:tc>
          <w:tcPr>
            <w:tcW w:w="1701" w:type="dxa"/>
            <w:vAlign w:val="center"/>
          </w:tcPr>
          <w:p w14:paraId="5ADF1E55" w14:textId="77777777" w:rsidR="003446B1" w:rsidRPr="007A2F5C" w:rsidRDefault="00B901C4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А</w:t>
            </w:r>
            <w:r w:rsidR="003446B1" w:rsidRPr="007A2F5C">
              <w:rPr>
                <w:rFonts w:ascii="Arial" w:hAnsi="Arial" w:cs="Arial"/>
                <w:sz w:val="25"/>
                <w:szCs w:val="25"/>
              </w:rPr>
              <w:t>укцион</w:t>
            </w:r>
          </w:p>
        </w:tc>
        <w:tc>
          <w:tcPr>
            <w:tcW w:w="2806" w:type="dxa"/>
            <w:vAlign w:val="center"/>
          </w:tcPr>
          <w:p w14:paraId="3C9B8AE1" w14:textId="77777777" w:rsidR="003446B1" w:rsidRPr="007A2F5C" w:rsidRDefault="003446B1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предложений</w:t>
            </w:r>
          </w:p>
        </w:tc>
        <w:tc>
          <w:tcPr>
            <w:tcW w:w="9243" w:type="dxa"/>
            <w:vAlign w:val="center"/>
          </w:tcPr>
          <w:p w14:paraId="362BB813" w14:textId="77777777" w:rsidR="003446B1" w:rsidRPr="007A2F5C" w:rsidRDefault="003446B1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котировок</w:t>
            </w:r>
          </w:p>
        </w:tc>
      </w:tr>
      <w:tr w:rsidR="00DF5E4F" w:rsidRPr="007A2F5C" w14:paraId="423229A8" w14:textId="77777777" w:rsidTr="00B901C4">
        <w:tc>
          <w:tcPr>
            <w:tcW w:w="15735" w:type="dxa"/>
            <w:gridSpan w:val="4"/>
          </w:tcPr>
          <w:p w14:paraId="59A5A184" w14:textId="0B59D999" w:rsidR="00DF5E4F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4.3.1. 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>Первая часть заявки должна содержать описание поставляемого товара, выполняемой работы, оказываемой услуги, которые являются предметом закупки в соответствии с извещением и документацией о закупке. Не допускается указание в первой части заявки сведений об участнике закупки</w:t>
            </w:r>
            <w:r w:rsidR="008E1BFF">
              <w:rPr>
                <w:rFonts w:ascii="Arial" w:hAnsi="Arial" w:cs="Arial"/>
                <w:sz w:val="25"/>
                <w:szCs w:val="25"/>
              </w:rPr>
              <w:t xml:space="preserve"> (за исключением запроса котировок)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>, его соответствии квалификационным требованиям</w:t>
            </w:r>
            <w:r w:rsidR="008E1BFF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8E1BFF" w:rsidRPr="008E1BFF">
              <w:rPr>
                <w:rFonts w:ascii="Arial" w:hAnsi="Arial" w:cs="Arial"/>
                <w:sz w:val="25"/>
                <w:szCs w:val="25"/>
              </w:rPr>
              <w:t>(за исключением запроса котировок)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>, если они были установлены в извещении и документации о закупке, цены заявки.</w:t>
            </w:r>
          </w:p>
        </w:tc>
      </w:tr>
      <w:tr w:rsidR="00DF5E4F" w:rsidRPr="007A2F5C" w14:paraId="36419368" w14:textId="77777777" w:rsidTr="00B901C4">
        <w:tc>
          <w:tcPr>
            <w:tcW w:w="15735" w:type="dxa"/>
            <w:gridSpan w:val="4"/>
          </w:tcPr>
          <w:p w14:paraId="1974F0AB" w14:textId="23C340CB" w:rsidR="00DF5E4F" w:rsidRPr="007A2F5C" w:rsidRDefault="00E27F92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4.3.2. </w:t>
            </w:r>
            <w:r w:rsidR="00DF5E4F" w:rsidRPr="007A2F5C">
              <w:rPr>
                <w:rFonts w:ascii="Arial" w:hAnsi="Arial" w:cs="Arial"/>
                <w:sz w:val="25"/>
                <w:szCs w:val="25"/>
              </w:rPr>
              <w:t>Первая часть заявки на участие должна включать в себя:</w:t>
            </w:r>
          </w:p>
        </w:tc>
      </w:tr>
      <w:tr w:rsidR="00DF5E4F" w:rsidRPr="007A2F5C" w14:paraId="5D9D1BEE" w14:textId="77777777" w:rsidTr="00B901C4">
        <w:tc>
          <w:tcPr>
            <w:tcW w:w="15735" w:type="dxa"/>
            <w:gridSpan w:val="4"/>
          </w:tcPr>
          <w:p w14:paraId="0CC0DAF8" w14:textId="77777777" w:rsidR="00DF5E4F" w:rsidRPr="007A2F5C" w:rsidRDefault="00DF5E4F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декларацию участника процедуры закупки о полном и безоговорочном согласии с Регламентом ЭТП, Положением, условиями извещения, документации о закупке;</w:t>
            </w:r>
          </w:p>
        </w:tc>
      </w:tr>
      <w:tr w:rsidR="00DF5E4F" w:rsidRPr="007A2F5C" w14:paraId="55F4D077" w14:textId="77777777" w:rsidTr="00B901C4">
        <w:tc>
          <w:tcPr>
            <w:tcW w:w="15735" w:type="dxa"/>
            <w:gridSpan w:val="4"/>
          </w:tcPr>
          <w:p w14:paraId="6F45705F" w14:textId="77777777" w:rsidR="00DF5E4F" w:rsidRPr="007A2F5C" w:rsidRDefault="00DF5E4F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обязательство участника процедуры закупки заключить договор по итогам закупки в случае признания за ним права на заключение такого договора;</w:t>
            </w:r>
          </w:p>
        </w:tc>
      </w:tr>
      <w:tr w:rsidR="003446B1" w:rsidRPr="007A2F5C" w14:paraId="15F439EC" w14:textId="77777777" w:rsidTr="00B901C4">
        <w:tc>
          <w:tcPr>
            <w:tcW w:w="6492" w:type="dxa"/>
            <w:gridSpan w:val="3"/>
          </w:tcPr>
          <w:p w14:paraId="2BEE4B0F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согласие участника процедуры закупки на поставку продукции на условиях проекта договора со всеми приложениями к нему, представленного в составе документации о закупке;</w:t>
            </w:r>
          </w:p>
        </w:tc>
        <w:tc>
          <w:tcPr>
            <w:tcW w:w="9243" w:type="dxa"/>
          </w:tcPr>
          <w:p w14:paraId="6FC25284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одно из видов согласия участника закупки:</w:t>
            </w:r>
          </w:p>
          <w:p w14:paraId="0CE48A84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(а)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если предметом договора является выполнение работ и/или оказание услуг: на выполнение работ и/или оказание услуг, указанных в извещении, на условиях проекта договора, включенного в состав извещения;</w:t>
            </w:r>
          </w:p>
          <w:p w14:paraId="36A2A778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(б)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если предметом договора является поставка товара: на поставку товара, указанного в извещении, и </w:t>
            </w:r>
            <w:r w:rsidR="00B901C4" w:rsidRPr="007A2F5C">
              <w:rPr>
                <w:rFonts w:ascii="Arial" w:hAnsi="Arial" w:cs="Arial"/>
                <w:sz w:val="25"/>
                <w:szCs w:val="25"/>
              </w:rPr>
              <w:t>в отношении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 которого в извещении содержится указание на товарный знак, на условиях проекта договора, включенного в состав извещения и не подлежащих изменению по результатам проведения запроса котировок;</w:t>
            </w:r>
          </w:p>
          <w:p w14:paraId="18FF854E" w14:textId="5B4719EC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(в)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если предметом договора является поставка товара: на поставку товара, указанного в извещении, и конкретные показатели которого соответствуют установленным в извещении значениям эквивалентности (в случае предложения участником товара, который является эквивалентным установленному в извещении), на условиях проекта договора, включенного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в состав извещения;</w:t>
            </w:r>
          </w:p>
          <w:p w14:paraId="1DA9CB98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446B1" w:rsidRPr="007A2F5C" w14:paraId="4D02DF84" w14:textId="77777777" w:rsidTr="00B901C4">
        <w:tc>
          <w:tcPr>
            <w:tcW w:w="6492" w:type="dxa"/>
            <w:gridSpan w:val="3"/>
          </w:tcPr>
          <w:p w14:paraId="555ED2F2" w14:textId="1FEC839B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декларацию участника процедуры закупки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о наличии у него специальных допусков, разрешений, лицензий и прочих разрешительных документов,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в случае если в соответствии с законодательством для поставки продукции требуется наличие таких документов и перечень таких документов указан в документации о закупке;</w:t>
            </w:r>
          </w:p>
          <w:p w14:paraId="31CF814E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9243" w:type="dxa"/>
          </w:tcPr>
          <w:p w14:paraId="00A05CB0" w14:textId="760C91ED" w:rsidR="008D00DB" w:rsidRPr="007A2F5C" w:rsidRDefault="008D00DB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наименование с указанием организационно-правовой формы, место нахождения, адрес (для юридического лица), фамилия, имя, отчество, паспортные данные, сведения о месте жительства (для физического лица), банковские реквизиты, сведения о применении упрощенной системы налогообложения, номер контактного телефона и иные контактные данные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и реквизиты, согласно требованиям извещения;</w:t>
            </w:r>
          </w:p>
          <w:p w14:paraId="23108D21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446B1" w:rsidRPr="007A2F5C" w14:paraId="611A6933" w14:textId="77777777" w:rsidTr="00B901C4">
        <w:tc>
          <w:tcPr>
            <w:tcW w:w="6492" w:type="dxa"/>
            <w:gridSpan w:val="3"/>
          </w:tcPr>
          <w:p w14:paraId="02459699" w14:textId="4F818A1B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предложение участника в отношении предмета закупки, подготовленное в соответствии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с требованиями к описанию продукции, установленным в документации о закупке;</w:t>
            </w:r>
          </w:p>
          <w:p w14:paraId="42AF19E3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9243" w:type="dxa"/>
          </w:tcPr>
          <w:p w14:paraId="39788F33" w14:textId="21C1CA24" w:rsidR="003446B1" w:rsidRPr="007A2F5C" w:rsidRDefault="003446B1" w:rsidP="00170F84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предложение участника в отношении предмета закупки, подготовленное в соответствии с требованиями к описанию продукции, установленными в извещении, и иные предложения об условиях исполнения договора; </w:t>
            </w:r>
          </w:p>
        </w:tc>
      </w:tr>
      <w:tr w:rsidR="003446B1" w:rsidRPr="007A2F5C" w14:paraId="4671743A" w14:textId="77777777" w:rsidTr="00B901C4">
        <w:tc>
          <w:tcPr>
            <w:tcW w:w="6492" w:type="dxa"/>
            <w:gridSpan w:val="3"/>
          </w:tcPr>
          <w:p w14:paraId="4D42A2EB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(6)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копии документов, подтверждающих соответствие товаров установленным в соответствии с законодательством требованиям, в случае если для поставки товара требуется наличие таких документов и их перечень указан в документации о закупке (только при закупке товаров);</w:t>
            </w:r>
          </w:p>
          <w:p w14:paraId="1070DF99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9243" w:type="dxa"/>
          </w:tcPr>
          <w:p w14:paraId="553EBC55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(6)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копия полученной не ранее чем за 3 (три) месяца до дня официального размещения извещения выписки из единого государственного реестра юридических лиц (для юридических лиц); копия полученной не ранее чем за 3 (три) месяца до дня официального размещения извещения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      </w:r>
          </w:p>
          <w:p w14:paraId="62CBFB38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446B1" w:rsidRPr="007A2F5C" w14:paraId="1B0B1EB9" w14:textId="77777777" w:rsidTr="00B901C4">
        <w:tc>
          <w:tcPr>
            <w:tcW w:w="6492" w:type="dxa"/>
            <w:gridSpan w:val="3"/>
          </w:tcPr>
          <w:p w14:paraId="0984A998" w14:textId="41AF5EB6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(7)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в случае если предмет закупки является сложным (заключение договоров жизненного цикла, договоров на выполнение работ «под ключ», на выполнение НИР, ОКР и др.), в документации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о закупке может быть установлено требование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о предоставлении документов и сведений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о предлагаемом порядке исполнения договора, применяемых методах и подходах к исполнению договора, способах достижения заявленных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в документации о закупке качественных показателей предмета закупки;</w:t>
            </w:r>
          </w:p>
          <w:p w14:paraId="416ADB80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9243" w:type="dxa"/>
          </w:tcPr>
          <w:p w14:paraId="3B738894" w14:textId="7FD151B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(7)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копия доверенности на осуществление действий от имени участника процедуры закупки – юридического лица, оформленная в соответствии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с законодательством (в случае, если от имени участника процедуры закупки действует лицо, не являющееся руководителем; при этом в случае, если указанная доверенность подписана лицом, не являющимся руководителем, заявка должна содержать также копию документа, подтверждающего полномочия такого лица);</w:t>
            </w:r>
          </w:p>
          <w:p w14:paraId="5A4B6FC1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446B1" w:rsidRPr="007A2F5C" w14:paraId="224EA151" w14:textId="77777777" w:rsidTr="00B901C4">
        <w:tc>
          <w:tcPr>
            <w:tcW w:w="6492" w:type="dxa"/>
            <w:gridSpan w:val="3"/>
          </w:tcPr>
          <w:p w14:paraId="14A6705B" w14:textId="77777777" w:rsidR="003446B1" w:rsidRPr="007A2F5C" w:rsidRDefault="00B901C4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участники процедуры закупки в составе первой части заявки на участие в закупке не должны подавать документы на фирменном бланке или иным образом </w:t>
            </w: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указывать сведения, идентифицирующие их (наименование, адрес места нахождения, номер контактного телефона, адрес электронной почты, сайт в информационно-телекоммуникационной сети «Интернет» и т.п.), не должны указывать ценовое предложение.</w:t>
            </w:r>
          </w:p>
        </w:tc>
        <w:tc>
          <w:tcPr>
            <w:tcW w:w="9243" w:type="dxa"/>
          </w:tcPr>
          <w:p w14:paraId="50312208" w14:textId="4DC44C25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(8)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копии документов, подтверждающих соответствие участника процедуры закупки обязательным требованиям, установленным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в соответствии с законодательством (в случае если в соответствии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с законодательством для исполнения обязательств по предмету договора требуется наличие таких документов и их перечень был указан в извещении), и декларация о соответствии участника процедуры закупки иным обязательным требованиям, установленным в извещении;</w:t>
            </w:r>
          </w:p>
          <w:p w14:paraId="07F377FC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446B1" w:rsidRPr="007A2F5C" w14:paraId="59D8744F" w14:textId="77777777" w:rsidTr="00B901C4">
        <w:tc>
          <w:tcPr>
            <w:tcW w:w="6492" w:type="dxa"/>
            <w:gridSpan w:val="3"/>
          </w:tcPr>
          <w:p w14:paraId="3D8F5EB1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9243" w:type="dxa"/>
          </w:tcPr>
          <w:p w14:paraId="403083F8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(9)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декларация о соответствии участника процедуры закупки дополнительным требован</w:t>
            </w:r>
            <w:r w:rsidR="00F43575" w:rsidRPr="007A2F5C">
              <w:rPr>
                <w:rFonts w:ascii="Arial" w:hAnsi="Arial" w:cs="Arial"/>
                <w:sz w:val="25"/>
                <w:szCs w:val="25"/>
              </w:rPr>
              <w:t>иям, установленным в извещении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 и / или копии документов, перечень которых указан в извещении, подтверждающих соответствие участника процедуры закупки дополнительным требованиям, если в извещении были установлены дополнительные требования;</w:t>
            </w:r>
          </w:p>
          <w:p w14:paraId="20438881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446B1" w:rsidRPr="007A2F5C" w14:paraId="09AD000D" w14:textId="77777777" w:rsidTr="00B901C4">
        <w:tc>
          <w:tcPr>
            <w:tcW w:w="6492" w:type="dxa"/>
            <w:gridSpan w:val="3"/>
          </w:tcPr>
          <w:p w14:paraId="5FF2E46C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9243" w:type="dxa"/>
          </w:tcPr>
          <w:p w14:paraId="0431E864" w14:textId="5D5E7D8A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10)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копии документов, подтверждающих соответствие участника процедуры закупки квалификационным требованиям, установленным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в извещении, в случае если в соответствии с настоящим Положением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в извещении были установлены квалификационные требования и перечень подтверждающих документов был указан в извещении;</w:t>
            </w:r>
          </w:p>
        </w:tc>
      </w:tr>
      <w:tr w:rsidR="003446B1" w:rsidRPr="007A2F5C" w14:paraId="281B0A9E" w14:textId="77777777" w:rsidTr="00B901C4">
        <w:tc>
          <w:tcPr>
            <w:tcW w:w="6492" w:type="dxa"/>
            <w:gridSpan w:val="3"/>
          </w:tcPr>
          <w:p w14:paraId="4CE79D48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9243" w:type="dxa"/>
          </w:tcPr>
          <w:p w14:paraId="6C89B396" w14:textId="0D02FD6A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копии документов, подтверждающих соответствие продукции требованиям, установленным извещением, в случае если в соответствии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с законодательством для исполнения обязательств по предмету договора требуется наличие таких документов и их перечень был указан в извещении;</w:t>
            </w:r>
          </w:p>
          <w:p w14:paraId="79BB78ED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446B1" w:rsidRPr="007A2F5C" w14:paraId="062F1D4E" w14:textId="77777777" w:rsidTr="00B901C4">
        <w:tc>
          <w:tcPr>
            <w:tcW w:w="6492" w:type="dxa"/>
            <w:gridSpan w:val="3"/>
          </w:tcPr>
          <w:p w14:paraId="78EEDDBC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9243" w:type="dxa"/>
          </w:tcPr>
          <w:p w14:paraId="7EBD7A37" w14:textId="25D70F6D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</w:t>
            </w:r>
            <w:r w:rsidR="00B14F08">
              <w:rPr>
                <w:rFonts w:ascii="Arial" w:hAnsi="Arial" w:cs="Arial"/>
                <w:sz w:val="25"/>
                <w:szCs w:val="25"/>
              </w:rPr>
              <w:t>2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декларация участника процедуры закупки о соблюдении им порядка совершения сделки, установленного законодательством, в случае если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в соответствии с законодательством, учредительными документами, указаниями собственника, учредителя, иных органов управления либо особенностями заключаемого договора для его заключения необходимо получение предварительного согласия (одобрения, согласования) или соблюдение иных корпоративных требований;</w:t>
            </w:r>
          </w:p>
          <w:p w14:paraId="4606992D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3446B1" w:rsidRPr="007A2F5C" w14:paraId="13C4328E" w14:textId="77777777" w:rsidTr="00B901C4">
        <w:tc>
          <w:tcPr>
            <w:tcW w:w="6492" w:type="dxa"/>
            <w:gridSpan w:val="3"/>
          </w:tcPr>
          <w:p w14:paraId="5883F786" w14:textId="77777777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9243" w:type="dxa"/>
          </w:tcPr>
          <w:p w14:paraId="59BBC6BD" w14:textId="467794A6" w:rsidR="003446B1" w:rsidRPr="007A2F5C" w:rsidRDefault="003446B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</w:t>
            </w:r>
            <w:r w:rsidR="00B14F08">
              <w:rPr>
                <w:rFonts w:ascii="Arial" w:hAnsi="Arial" w:cs="Arial"/>
                <w:sz w:val="25"/>
                <w:szCs w:val="25"/>
              </w:rPr>
              <w:t>3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в случае если на стороне участника процедуры закупки выступают несколько лиц, в составе заявки должны быть представлены документы,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с учетом особенностей, установленных в извещении, а также копия </w:t>
            </w: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заключенного между ними соглашения, соответствующего требованиям, установленным в извещении.</w:t>
            </w:r>
          </w:p>
        </w:tc>
      </w:tr>
    </w:tbl>
    <w:p w14:paraId="68D428A8" w14:textId="77777777" w:rsidR="00F43575" w:rsidRPr="007A2F5C" w:rsidRDefault="00F43575">
      <w:pPr>
        <w:rPr>
          <w:rFonts w:ascii="Arial" w:hAnsi="Arial" w:cs="Arial"/>
        </w:rPr>
      </w:pPr>
    </w:p>
    <w:p w14:paraId="2E28A247" w14:textId="68667202" w:rsidR="00F43575" w:rsidRPr="00D55FE1" w:rsidRDefault="00DA24E6" w:rsidP="00224570">
      <w:pPr>
        <w:pStyle w:val="20"/>
        <w:ind w:left="1134"/>
        <w:rPr>
          <w:rFonts w:ascii="Arial" w:hAnsi="Arial" w:cs="Arial"/>
          <w:bCs w:val="0"/>
          <w:smallCaps/>
          <w:color w:val="auto"/>
          <w:sz w:val="28"/>
          <w:szCs w:val="32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4.4. </w:t>
      </w:r>
      <w:r w:rsidR="00F43575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Вторая часть заявки </w:t>
      </w:r>
    </w:p>
    <w:tbl>
      <w:tblPr>
        <w:tblStyle w:val="a3"/>
        <w:tblW w:w="15735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8545"/>
        <w:gridCol w:w="3112"/>
      </w:tblGrid>
      <w:tr w:rsidR="00F43575" w:rsidRPr="007A2F5C" w14:paraId="09069054" w14:textId="77777777" w:rsidTr="006D6077">
        <w:trPr>
          <w:trHeight w:val="691"/>
          <w:tblHeader/>
        </w:trPr>
        <w:tc>
          <w:tcPr>
            <w:tcW w:w="4078" w:type="dxa"/>
            <w:vAlign w:val="center"/>
          </w:tcPr>
          <w:p w14:paraId="67E65130" w14:textId="77777777" w:rsidR="00F43575" w:rsidRPr="007A2F5C" w:rsidRDefault="00F43575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Конкурс</w:t>
            </w:r>
          </w:p>
        </w:tc>
        <w:tc>
          <w:tcPr>
            <w:tcW w:w="8545" w:type="dxa"/>
            <w:vAlign w:val="center"/>
          </w:tcPr>
          <w:p w14:paraId="09C57EA6" w14:textId="77777777" w:rsidR="00F43575" w:rsidRPr="007A2F5C" w:rsidRDefault="00F43575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Аукцион</w:t>
            </w:r>
          </w:p>
        </w:tc>
        <w:tc>
          <w:tcPr>
            <w:tcW w:w="3112" w:type="dxa"/>
            <w:vAlign w:val="center"/>
          </w:tcPr>
          <w:p w14:paraId="78986278" w14:textId="77777777" w:rsidR="00F43575" w:rsidRPr="007A2F5C" w:rsidRDefault="00F43575" w:rsidP="00B901C4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предложений</w:t>
            </w:r>
          </w:p>
        </w:tc>
      </w:tr>
      <w:tr w:rsidR="00F43575" w:rsidRPr="007A2F5C" w14:paraId="1B437D91" w14:textId="77777777" w:rsidTr="006D6077">
        <w:tc>
          <w:tcPr>
            <w:tcW w:w="15735" w:type="dxa"/>
            <w:gridSpan w:val="3"/>
          </w:tcPr>
          <w:p w14:paraId="5BDBAE5F" w14:textId="069949FF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наименование с указанием организационно-правовой формы, места нахождения, адреса (для юридического лица), фамилии, имени, отчества, паспортных данных, сведений о месте жительства (для физического лица), банковских реквизитов, сведения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о применении упрощенной системы налогообложения, номера контактного телефона и иных контактных данных и реквизитов, согласно требованиям документации о закупке;</w:t>
            </w:r>
          </w:p>
          <w:p w14:paraId="15BD53C6" w14:textId="77777777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43575" w:rsidRPr="007A2F5C" w14:paraId="420B23B5" w14:textId="77777777" w:rsidTr="006D6077">
        <w:tc>
          <w:tcPr>
            <w:tcW w:w="15735" w:type="dxa"/>
            <w:gridSpan w:val="3"/>
          </w:tcPr>
          <w:p w14:paraId="0734E4B8" w14:textId="77777777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копия полученной не ранее чем за 3 (три) месяца до дня официального размещения извещения выписки из единого государственного реестра юридических лиц (для юридических лиц); копия полученной не ранее чем за 3 (три) месяца до дня официального размещения извещения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      </w:r>
          </w:p>
          <w:p w14:paraId="13370D6F" w14:textId="77777777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43575" w:rsidRPr="007A2F5C" w14:paraId="2B17162D" w14:textId="77777777" w:rsidTr="006D6077">
        <w:tc>
          <w:tcPr>
            <w:tcW w:w="15735" w:type="dxa"/>
            <w:gridSpan w:val="3"/>
          </w:tcPr>
          <w:p w14:paraId="40659C10" w14:textId="77777777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копии учредительных документов в действующей редакции (для участника процедуры закупки – юридического лица);</w:t>
            </w:r>
          </w:p>
          <w:p w14:paraId="1520EC54" w14:textId="77777777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43575" w:rsidRPr="007A2F5C" w14:paraId="24401FB0" w14:textId="77777777" w:rsidTr="006D6077">
        <w:tc>
          <w:tcPr>
            <w:tcW w:w="15735" w:type="dxa"/>
            <w:gridSpan w:val="3"/>
          </w:tcPr>
          <w:p w14:paraId="2FBA9703" w14:textId="77777777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копия документа, подтверждающего полномочия лица на осуществление действий от имени участника процедуры закупки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участника процедуры закупки без доверенности (далее по подпункту – руководитель)). В случае если от имени участника процедуры закупки действует иное лицо, заявка на участие в закупке должна содержать также копию доверенности на осуществление действий от имени участника процедуры закупки, оформленную в соответствии с законодательством. В случае если указанная доверенность подписана лицом, уполномоченным руководителем, заявка на участие в закупке должна содержать также копию документа, подтверждающего полномочия такого лица;</w:t>
            </w:r>
          </w:p>
        </w:tc>
      </w:tr>
      <w:tr w:rsidR="00F43575" w:rsidRPr="007A2F5C" w14:paraId="50FF7CF2" w14:textId="77777777" w:rsidTr="006D6077">
        <w:tc>
          <w:tcPr>
            <w:tcW w:w="15735" w:type="dxa"/>
            <w:gridSpan w:val="3"/>
          </w:tcPr>
          <w:p w14:paraId="4B0C755C" w14:textId="77777777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копии документов, подтверждающих соответствие участника процедуры закупки обязательным требованиям, установленным в соответствии с законодательством,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закупке, и декларация о соответствии участника процедуры закупки иным обязательным требованиям, установленным в документации о закупке;</w:t>
            </w:r>
          </w:p>
          <w:p w14:paraId="37FF1CC5" w14:textId="77777777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43575" w:rsidRPr="007A2F5C" w14:paraId="7FE6F4A1" w14:textId="77777777" w:rsidTr="006D6077">
        <w:tc>
          <w:tcPr>
            <w:tcW w:w="15735" w:type="dxa"/>
            <w:gridSpan w:val="3"/>
          </w:tcPr>
          <w:p w14:paraId="74691F69" w14:textId="41B87A34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(6)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декларация о соответствии участника процедуры закупки дополнительным требованиям, установленным в документации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о закупке и / или копии документов, перечень которых указан в документации о закупке, подтверждающих соответствие участника процедуры закупки дополнительным требованиям, если в документации о закупке были установлены дополнительные требования;</w:t>
            </w:r>
          </w:p>
        </w:tc>
      </w:tr>
      <w:tr w:rsidR="00F43575" w:rsidRPr="007A2F5C" w14:paraId="73C99876" w14:textId="77777777" w:rsidTr="006D6077">
        <w:tc>
          <w:tcPr>
            <w:tcW w:w="15735" w:type="dxa"/>
            <w:gridSpan w:val="3"/>
          </w:tcPr>
          <w:p w14:paraId="5A43BD7F" w14:textId="77777777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(7)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копии документов, подтверждающих соответствие участника процедуры закупки квалификационным требованиям, если они были установлены в документации о закупке и перечень подтверждающих документов был указан в документации о закупке;</w:t>
            </w:r>
          </w:p>
        </w:tc>
      </w:tr>
      <w:tr w:rsidR="00F43575" w:rsidRPr="007A2F5C" w14:paraId="236C66B9" w14:textId="77777777" w:rsidTr="006D6077">
        <w:tc>
          <w:tcPr>
            <w:tcW w:w="15735" w:type="dxa"/>
            <w:gridSpan w:val="3"/>
          </w:tcPr>
          <w:p w14:paraId="17EAD337" w14:textId="77777777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(8)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декларация участника процедуры закупки о том, что ему не требуется представление решения об одобрении или о совершении крупной сделки, либо копия такого решения, если требование о необходимости его наличия установлено законодательством, учредительными документами юридического лица и, если для участника процедуры закупки заключение договора или предоставление обеспечения заявки, обеспечения договора являются крупной сделкой (для юридических лиц). В случае,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органа, к компетенции которого относится вопрос об одобрении или о совершении крупных сделок, участник процедуры закупки обязан предоставить письмо, содержащее обязательство о предоставлении вышеуказанного решения до момента заключения договора, в случае принятия ЗК решения о заключении договора с таким участником;</w:t>
            </w:r>
          </w:p>
          <w:p w14:paraId="26B5B1A2" w14:textId="77777777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43575" w:rsidRPr="007A2F5C" w14:paraId="3F278533" w14:textId="77777777" w:rsidTr="006D6077">
        <w:tc>
          <w:tcPr>
            <w:tcW w:w="15735" w:type="dxa"/>
            <w:gridSpan w:val="3"/>
          </w:tcPr>
          <w:p w14:paraId="10AD9D01" w14:textId="5D34EA11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(9)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декларация участника процедуры закупки о том, что ему не требуется представление решения об одобрении или о совершении сделки с заинтересованностью, либо копия такого решения, если требование о его наличии установлено законодательством, учредительными документами юридического лица и, если для участника процедуры закупки заключение договора или предоставление обеспечения заявки, обеспечения договора является сделкой с заинтересованностью (для юридических лиц).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В случае,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органа, к компетенции которого относится вопрос об одобрении или о совершении сделки с заинтересованностью, участник процедуры закупки обязан предоставить письмо, содержащее обязательство о предоставлении вышеуказанного решения до момента заключения договора, в случае принятия ЗК решения о заключении договора с таким участником;</w:t>
            </w:r>
          </w:p>
          <w:p w14:paraId="6F6CE203" w14:textId="77777777" w:rsidR="00F43575" w:rsidRPr="007A2F5C" w:rsidRDefault="00F43575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F43575" w:rsidRPr="007A2F5C" w14:paraId="7B760F70" w14:textId="77777777" w:rsidTr="006D6077">
        <w:tc>
          <w:tcPr>
            <w:tcW w:w="15735" w:type="dxa"/>
            <w:gridSpan w:val="3"/>
          </w:tcPr>
          <w:p w14:paraId="6A2DD5F5" w14:textId="22C4B33C" w:rsidR="00F43575" w:rsidRPr="007A2F5C" w:rsidRDefault="00D55FE1" w:rsidP="00D55FE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(10)  </w:t>
            </w:r>
            <w:r w:rsidR="00F43575" w:rsidRPr="007A2F5C">
              <w:rPr>
                <w:rFonts w:ascii="Arial" w:hAnsi="Arial" w:cs="Arial"/>
                <w:sz w:val="25"/>
                <w:szCs w:val="25"/>
              </w:rPr>
              <w:t>в случае если на стороне участника процедуры закупки выступает несколько лиц, в составе заявки должны быть представлены документы, с учетом особенностей, установленных в документации о закупке, а также копия заключенного между ними соглашения, соответствующего требованиям, установленным в документации о закупке.</w:t>
            </w:r>
          </w:p>
        </w:tc>
      </w:tr>
    </w:tbl>
    <w:p w14:paraId="2753701D" w14:textId="77777777" w:rsidR="00E87511" w:rsidRPr="007A2F5C" w:rsidRDefault="00E87511">
      <w:pPr>
        <w:rPr>
          <w:rFonts w:ascii="Arial" w:hAnsi="Arial" w:cs="Arial"/>
        </w:rPr>
      </w:pPr>
    </w:p>
    <w:p w14:paraId="4700CAFF" w14:textId="358DA568" w:rsidR="00E87511" w:rsidRPr="00D55FE1" w:rsidRDefault="00DA24E6" w:rsidP="00224570">
      <w:pPr>
        <w:pStyle w:val="20"/>
        <w:ind w:left="1134"/>
        <w:rPr>
          <w:rFonts w:ascii="Arial" w:hAnsi="Arial" w:cs="Arial"/>
          <w:bCs w:val="0"/>
          <w:smallCaps/>
          <w:color w:val="auto"/>
          <w:sz w:val="28"/>
          <w:szCs w:val="32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lastRenderedPageBreak/>
        <w:t xml:space="preserve">4.5. </w:t>
      </w:r>
      <w:r w:rsidR="00E87511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>Открытие доступа к первым частям заявки</w:t>
      </w:r>
      <w:r w:rsidR="006063C5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 </w:t>
      </w:r>
    </w:p>
    <w:tbl>
      <w:tblPr>
        <w:tblStyle w:val="a3"/>
        <w:tblW w:w="15735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3402"/>
        <w:gridCol w:w="3544"/>
        <w:gridCol w:w="4990"/>
      </w:tblGrid>
      <w:tr w:rsidR="00E87511" w:rsidRPr="007A2F5C" w14:paraId="400A7D25" w14:textId="77777777" w:rsidTr="006D6077">
        <w:trPr>
          <w:trHeight w:val="1002"/>
          <w:tblHeader/>
        </w:trPr>
        <w:tc>
          <w:tcPr>
            <w:tcW w:w="3799" w:type="dxa"/>
            <w:vAlign w:val="center"/>
          </w:tcPr>
          <w:p w14:paraId="047876E7" w14:textId="77777777" w:rsidR="00E87511" w:rsidRPr="007A2F5C" w:rsidRDefault="00E87511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Конкурс</w:t>
            </w:r>
          </w:p>
        </w:tc>
        <w:tc>
          <w:tcPr>
            <w:tcW w:w="3402" w:type="dxa"/>
            <w:vAlign w:val="center"/>
          </w:tcPr>
          <w:p w14:paraId="1C761C5D" w14:textId="77777777" w:rsidR="00E87511" w:rsidRPr="007A2F5C" w:rsidRDefault="00E87511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предложений</w:t>
            </w:r>
          </w:p>
        </w:tc>
        <w:tc>
          <w:tcPr>
            <w:tcW w:w="3544" w:type="dxa"/>
            <w:vAlign w:val="center"/>
          </w:tcPr>
          <w:p w14:paraId="7A2AE835" w14:textId="77777777" w:rsidR="00E87511" w:rsidRPr="007A2F5C" w:rsidRDefault="00E87511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Аукцион</w:t>
            </w:r>
          </w:p>
        </w:tc>
        <w:tc>
          <w:tcPr>
            <w:tcW w:w="4990" w:type="dxa"/>
            <w:vAlign w:val="center"/>
          </w:tcPr>
          <w:p w14:paraId="5B1B43F2" w14:textId="77777777" w:rsidR="00E87511" w:rsidRPr="007A2F5C" w:rsidRDefault="00E87511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котировок</w:t>
            </w:r>
          </w:p>
        </w:tc>
      </w:tr>
      <w:tr w:rsidR="006063C5" w:rsidRPr="007A2F5C" w14:paraId="7A0E6227" w14:textId="77777777" w:rsidTr="006D6077">
        <w:tc>
          <w:tcPr>
            <w:tcW w:w="10745" w:type="dxa"/>
            <w:gridSpan w:val="3"/>
          </w:tcPr>
          <w:p w14:paraId="6D6FD34C" w14:textId="306B2EE0" w:rsidR="006063C5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4.5.1. </w:t>
            </w:r>
            <w:r w:rsidR="006063C5" w:rsidRPr="007A2F5C">
              <w:rPr>
                <w:rFonts w:ascii="Arial" w:hAnsi="Arial" w:cs="Arial"/>
                <w:sz w:val="25"/>
                <w:szCs w:val="25"/>
              </w:rPr>
              <w:t>Открытие доступа к поданным первым частям заявок осуществляется в установленный в извещении, документации о закупке сроки не позднее дня, следующего за днем окончания срока подачи заявок, установленного извещением, документацией о закупке. Открытие доступа ко всем поданным первым частям заявок осуществляется одновременно. При этом оператор ЭТП обеспечивает конфиденциальность сведений о наименовании таких участников, в том числе сведений, указанных в сертификатах ключей ЭП, которыми подписаны заявки и входящие в них электронные документы. При проведении процедуры открытия доступа к поданным заявкам заседание ЗК не проводится.</w:t>
            </w:r>
          </w:p>
        </w:tc>
        <w:tc>
          <w:tcPr>
            <w:tcW w:w="4990" w:type="dxa"/>
          </w:tcPr>
          <w:p w14:paraId="760A0929" w14:textId="7BB832FB" w:rsidR="006063C5" w:rsidRPr="007A2F5C" w:rsidRDefault="006063C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Открытие доступа к поданным первым частям заявок осуществляется </w:t>
            </w:r>
            <w:r w:rsidR="0081108D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в установленный в извещении сроки не позднее дня, следующего за днем окончания срока подачи заявок, установленного извещением. Открытие доступа ко всем поданным заявкам осуществляется одновременно. При проведении процедуры открытия доступа к поданным заявкам заседание ЗК не проводится</w:t>
            </w:r>
          </w:p>
        </w:tc>
      </w:tr>
      <w:tr w:rsidR="006063C5" w:rsidRPr="007A2F5C" w14:paraId="7831FDA3" w14:textId="77777777" w:rsidTr="006D6077">
        <w:tc>
          <w:tcPr>
            <w:tcW w:w="3799" w:type="dxa"/>
          </w:tcPr>
          <w:p w14:paraId="14D8608A" w14:textId="48AB5DD8" w:rsidR="006063C5" w:rsidRPr="007A2F5C" w:rsidRDefault="006063C5" w:rsidP="00BC6CB1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При проведении </w:t>
            </w:r>
            <w:r w:rsidR="00BC6CB1">
              <w:rPr>
                <w:rFonts w:ascii="Arial" w:hAnsi="Arial" w:cs="Arial"/>
                <w:sz w:val="25"/>
                <w:szCs w:val="25"/>
              </w:rPr>
              <w:t xml:space="preserve">соответствующего </w:t>
            </w:r>
            <w:r w:rsidRPr="007A2F5C">
              <w:rPr>
                <w:rFonts w:ascii="Arial" w:hAnsi="Arial" w:cs="Arial"/>
                <w:sz w:val="25"/>
                <w:szCs w:val="25"/>
              </w:rPr>
              <w:t>этапа</w:t>
            </w:r>
            <w:r w:rsidR="00BC6CB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7A2F5C">
              <w:rPr>
                <w:rFonts w:ascii="Arial" w:hAnsi="Arial" w:cs="Arial"/>
                <w:sz w:val="25"/>
                <w:szCs w:val="25"/>
              </w:rPr>
              <w:t>окончательные предложения участника закупки</w:t>
            </w:r>
            <w:r w:rsidR="00BC6CB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7A2F5C">
              <w:rPr>
                <w:rFonts w:ascii="Arial" w:hAnsi="Arial" w:cs="Arial"/>
                <w:sz w:val="25"/>
                <w:szCs w:val="25"/>
              </w:rPr>
              <w:t>о функциональных</w:t>
            </w:r>
            <w:r w:rsidR="00BC6CB1">
              <w:rPr>
                <w:rFonts w:ascii="Arial" w:hAnsi="Arial" w:cs="Arial"/>
                <w:sz w:val="25"/>
                <w:szCs w:val="25"/>
              </w:rPr>
              <w:t xml:space="preserve"> х</w:t>
            </w:r>
            <w:r w:rsidRPr="007A2F5C">
              <w:rPr>
                <w:rFonts w:ascii="Arial" w:hAnsi="Arial" w:cs="Arial"/>
                <w:sz w:val="25"/>
                <w:szCs w:val="25"/>
              </w:rPr>
              <w:t>арактеристиках</w:t>
            </w:r>
            <w:r w:rsidR="00F0771E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7A2F5C">
              <w:rPr>
                <w:rFonts w:ascii="Arial" w:hAnsi="Arial" w:cs="Arial"/>
                <w:sz w:val="25"/>
                <w:szCs w:val="25"/>
              </w:rPr>
              <w:t>(потребительских свойствах)</w:t>
            </w:r>
            <w:r w:rsidR="00BC6CB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товара, качестве работы, услуги и об иных условиях исполнения договора направляются оператором ЭТП заказчику не позднее дня, следующего за днем окончания срока подачи заявок, установленного уточненным извещением, уточненной документацией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о закупке</w:t>
            </w:r>
          </w:p>
        </w:tc>
        <w:tc>
          <w:tcPr>
            <w:tcW w:w="3402" w:type="dxa"/>
          </w:tcPr>
          <w:p w14:paraId="4BFC570A" w14:textId="77777777" w:rsidR="006063C5" w:rsidRPr="007A2F5C" w:rsidRDefault="006063C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3544" w:type="dxa"/>
          </w:tcPr>
          <w:p w14:paraId="2AA3EA5C" w14:textId="77777777" w:rsidR="006063C5" w:rsidRPr="007A2F5C" w:rsidRDefault="006063C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990" w:type="dxa"/>
          </w:tcPr>
          <w:p w14:paraId="6D628916" w14:textId="77777777" w:rsidR="006063C5" w:rsidRPr="007A2F5C" w:rsidRDefault="006063C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6063C5" w:rsidRPr="007A2F5C" w14:paraId="0C5FC17D" w14:textId="77777777" w:rsidTr="006D6077">
        <w:tc>
          <w:tcPr>
            <w:tcW w:w="15735" w:type="dxa"/>
            <w:gridSpan w:val="4"/>
          </w:tcPr>
          <w:p w14:paraId="30DC3EBE" w14:textId="39823ADC" w:rsidR="006063C5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 xml:space="preserve">4.5.2. </w:t>
            </w:r>
            <w:r w:rsidR="006063C5" w:rsidRPr="007A2F5C">
              <w:rPr>
                <w:rFonts w:ascii="Arial" w:hAnsi="Arial" w:cs="Arial"/>
                <w:sz w:val="25"/>
                <w:szCs w:val="25"/>
              </w:rPr>
              <w:t xml:space="preserve">По результатам открытия доступа к поданным первым частям заявок процедура закупки признается несостоявшейся в случаях, если не подано ни одной заявки (первой ее части) или по окончании срока подачи заявок подана только одна первая часть заявки. Последствия признания процедуры закупки несостоявшейся установлены в приложении № </w:t>
            </w:r>
            <w:r w:rsidR="00B66591" w:rsidRPr="007A2F5C">
              <w:rPr>
                <w:rFonts w:ascii="Arial" w:hAnsi="Arial" w:cs="Arial"/>
                <w:sz w:val="25"/>
                <w:szCs w:val="25"/>
              </w:rPr>
              <w:t>7</w:t>
            </w:r>
            <w:r w:rsidR="006063C5" w:rsidRPr="007A2F5C">
              <w:rPr>
                <w:rFonts w:ascii="Arial" w:hAnsi="Arial" w:cs="Arial"/>
                <w:sz w:val="25"/>
                <w:szCs w:val="25"/>
              </w:rPr>
              <w:t xml:space="preserve"> к Положению.</w:t>
            </w:r>
          </w:p>
        </w:tc>
      </w:tr>
      <w:tr w:rsidR="006063C5" w:rsidRPr="007A2F5C" w14:paraId="0842ED83" w14:textId="77777777" w:rsidTr="006D6077">
        <w:tc>
          <w:tcPr>
            <w:tcW w:w="15735" w:type="dxa"/>
            <w:gridSpan w:val="4"/>
          </w:tcPr>
          <w:p w14:paraId="508E904E" w14:textId="7386E4D4" w:rsidR="006063C5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4.5.3. </w:t>
            </w:r>
            <w:r w:rsidR="006063C5" w:rsidRPr="007A2F5C">
              <w:rPr>
                <w:rFonts w:ascii="Arial" w:hAnsi="Arial" w:cs="Arial"/>
                <w:sz w:val="25"/>
                <w:szCs w:val="25"/>
              </w:rPr>
              <w:t xml:space="preserve">В случае если закупка признана несостоявшейся в связи с тем, что по окончании срока подачи заявок была подана только одна заявка, оператор ЭТП открывает заказчику доступ к первой, второй части (за исключением запроса котировок), ценовому предложению такой заявки в порядке, предусмотренном Регламентом ЭТП и с использованием программно-аппаратных средств ЭТП: одновременно либо последовательно по результату размещения протоколов рассмотрения соответствующих частей заявок. При одновременном открытии доступа к указанным частям заявки подлежит формированию протокол по итогам закупки </w:t>
            </w:r>
          </w:p>
        </w:tc>
      </w:tr>
    </w:tbl>
    <w:p w14:paraId="0A9E60A8" w14:textId="77777777" w:rsidR="001B0E9B" w:rsidRPr="007A2F5C" w:rsidRDefault="001B0E9B">
      <w:pPr>
        <w:rPr>
          <w:rFonts w:ascii="Arial" w:hAnsi="Arial" w:cs="Arial"/>
        </w:rPr>
      </w:pPr>
    </w:p>
    <w:p w14:paraId="78EECAFE" w14:textId="11C21193" w:rsidR="001B0E9B" w:rsidRPr="00D55FE1" w:rsidRDefault="00DA24E6" w:rsidP="00224570">
      <w:pPr>
        <w:pStyle w:val="20"/>
        <w:ind w:left="1134"/>
        <w:rPr>
          <w:rFonts w:ascii="Arial" w:hAnsi="Arial" w:cs="Arial"/>
          <w:bCs w:val="0"/>
          <w:smallCaps/>
          <w:color w:val="auto"/>
          <w:sz w:val="28"/>
          <w:szCs w:val="32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4.6. </w:t>
      </w:r>
      <w:r w:rsidR="00D554C9">
        <w:rPr>
          <w:rFonts w:ascii="Arial" w:hAnsi="Arial" w:cs="Arial"/>
          <w:bCs w:val="0"/>
          <w:smallCaps/>
          <w:color w:val="auto"/>
          <w:sz w:val="28"/>
          <w:szCs w:val="32"/>
        </w:rPr>
        <w:t>Р</w:t>
      </w:r>
      <w:r w:rsidR="001B0E9B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>ассмотрение первых частей заявок</w:t>
      </w:r>
    </w:p>
    <w:tbl>
      <w:tblPr>
        <w:tblStyle w:val="a3"/>
        <w:tblW w:w="15735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3551"/>
        <w:gridCol w:w="3261"/>
        <w:gridCol w:w="4990"/>
      </w:tblGrid>
      <w:tr w:rsidR="001B0E9B" w:rsidRPr="007A2F5C" w14:paraId="0EEB468F" w14:textId="77777777" w:rsidTr="006D6077">
        <w:trPr>
          <w:trHeight w:val="622"/>
          <w:tblHeader/>
        </w:trPr>
        <w:tc>
          <w:tcPr>
            <w:tcW w:w="3933" w:type="dxa"/>
            <w:vAlign w:val="center"/>
          </w:tcPr>
          <w:p w14:paraId="7BEE7ACA" w14:textId="77777777" w:rsidR="001B0E9B" w:rsidRPr="007A2F5C" w:rsidRDefault="001B0E9B" w:rsidP="006063C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Конкурс</w:t>
            </w:r>
          </w:p>
        </w:tc>
        <w:tc>
          <w:tcPr>
            <w:tcW w:w="3551" w:type="dxa"/>
            <w:vAlign w:val="center"/>
          </w:tcPr>
          <w:p w14:paraId="06E995CA" w14:textId="77777777" w:rsidR="001B0E9B" w:rsidRPr="007A2F5C" w:rsidRDefault="001B0E9B" w:rsidP="006063C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Аукцион</w:t>
            </w:r>
          </w:p>
        </w:tc>
        <w:tc>
          <w:tcPr>
            <w:tcW w:w="3261" w:type="dxa"/>
            <w:vAlign w:val="center"/>
          </w:tcPr>
          <w:p w14:paraId="4A242A58" w14:textId="77777777" w:rsidR="001B0E9B" w:rsidRPr="007A2F5C" w:rsidRDefault="001B0E9B" w:rsidP="006063C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Запрос предложений </w:t>
            </w:r>
          </w:p>
        </w:tc>
        <w:tc>
          <w:tcPr>
            <w:tcW w:w="4990" w:type="dxa"/>
            <w:vAlign w:val="center"/>
          </w:tcPr>
          <w:p w14:paraId="68794224" w14:textId="77777777" w:rsidR="001B0E9B" w:rsidRPr="007A2F5C" w:rsidRDefault="001B0E9B" w:rsidP="006063C5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котировок</w:t>
            </w:r>
          </w:p>
        </w:tc>
      </w:tr>
      <w:tr w:rsidR="006063C5" w:rsidRPr="007A2F5C" w14:paraId="29EE047D" w14:textId="77777777" w:rsidTr="006D6077">
        <w:tc>
          <w:tcPr>
            <w:tcW w:w="15735" w:type="dxa"/>
            <w:gridSpan w:val="4"/>
          </w:tcPr>
          <w:p w14:paraId="72FE8981" w14:textId="35BA44F5" w:rsidR="006063C5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4.6.1. </w:t>
            </w:r>
            <w:r w:rsidR="006063C5" w:rsidRPr="007A2F5C">
              <w:rPr>
                <w:rFonts w:ascii="Arial" w:hAnsi="Arial" w:cs="Arial"/>
                <w:sz w:val="25"/>
                <w:szCs w:val="25"/>
              </w:rPr>
              <w:t>Рассмотрение первых частей заявок на участие в закупке осуществляется ЗК в сроки, установленные извещением, документацией о закупке</w:t>
            </w:r>
          </w:p>
        </w:tc>
      </w:tr>
      <w:tr w:rsidR="006063C5" w:rsidRPr="007A2F5C" w14:paraId="43805095" w14:textId="77777777" w:rsidTr="006D6077">
        <w:tc>
          <w:tcPr>
            <w:tcW w:w="15735" w:type="dxa"/>
            <w:gridSpan w:val="4"/>
          </w:tcPr>
          <w:p w14:paraId="2B2EF52C" w14:textId="67BA5B1E" w:rsidR="006063C5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4.6.2. </w:t>
            </w:r>
            <w:r w:rsidR="006063C5" w:rsidRPr="007A2F5C">
              <w:rPr>
                <w:rFonts w:ascii="Arial" w:hAnsi="Arial" w:cs="Arial"/>
                <w:sz w:val="25"/>
                <w:szCs w:val="25"/>
              </w:rPr>
              <w:t>В рамках рассмотрения первых частей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170F84" w:rsidRPr="00170F84">
              <w:rPr>
                <w:rFonts w:ascii="Arial" w:hAnsi="Arial" w:cs="Arial"/>
                <w:sz w:val="25"/>
                <w:szCs w:val="25"/>
              </w:rPr>
              <w:t>и (или) извещении</w:t>
            </w:r>
            <w:r w:rsidR="006063C5" w:rsidRPr="007A2F5C">
              <w:rPr>
                <w:rFonts w:ascii="Arial" w:hAnsi="Arial" w:cs="Arial"/>
                <w:sz w:val="25"/>
                <w:szCs w:val="25"/>
              </w:rPr>
              <w:t xml:space="preserve"> измеряемых критериев отбора.</w:t>
            </w:r>
          </w:p>
        </w:tc>
      </w:tr>
      <w:tr w:rsidR="001B0E9B" w:rsidRPr="007A2F5C" w14:paraId="192E7383" w14:textId="77777777" w:rsidTr="006D6077">
        <w:tc>
          <w:tcPr>
            <w:tcW w:w="15735" w:type="dxa"/>
            <w:gridSpan w:val="4"/>
          </w:tcPr>
          <w:p w14:paraId="2CA0356D" w14:textId="22747B75" w:rsidR="001B0E9B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4.6.3. </w:t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>Участники процедуры закупки, заявки которых признаны соответствующими требованиям документации о закупке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170F84" w:rsidRPr="00170F84">
              <w:rPr>
                <w:rFonts w:ascii="Arial" w:hAnsi="Arial" w:cs="Arial"/>
                <w:sz w:val="25"/>
                <w:szCs w:val="25"/>
              </w:rPr>
              <w:t>и (или) извещении</w:t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>, допускаются к проведению процедуры закупки и признаются участниками закупки. Участники процедуры закупки, заявки которых признаны не соответствующими требованиям заказчика, в дальнейшей процедуре закупки не участвуют</w:t>
            </w:r>
          </w:p>
        </w:tc>
      </w:tr>
      <w:tr w:rsidR="001B0E9B" w:rsidRPr="007A2F5C" w14:paraId="21247A55" w14:textId="77777777" w:rsidTr="006D6077">
        <w:tc>
          <w:tcPr>
            <w:tcW w:w="15735" w:type="dxa"/>
            <w:gridSpan w:val="4"/>
          </w:tcPr>
          <w:p w14:paraId="2612250F" w14:textId="1B7BED3B" w:rsidR="001B0E9B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4.6.4. </w:t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 xml:space="preserve">В ходе проведения процедуры рассмотрения первых частей заявок, в том числе с учетом окончательных предложений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>о функциональных характеристиках (потребительских свойствах) товаров, качестве работ, услуг и об иных условиях выполнения договора (при необходимости), ЗК в отношении каждой поступившей заявки осуществляет следующие действия:</w:t>
            </w:r>
          </w:p>
        </w:tc>
      </w:tr>
      <w:tr w:rsidR="001B0E9B" w:rsidRPr="007A2F5C" w14:paraId="3C6D03DB" w14:textId="77777777" w:rsidTr="006D6077">
        <w:tc>
          <w:tcPr>
            <w:tcW w:w="15735" w:type="dxa"/>
            <w:gridSpan w:val="4"/>
          </w:tcPr>
          <w:p w14:paraId="0F75C61B" w14:textId="4A2DA1BE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проверку состава и содержания первой части заявки на соответствие требованиям документации о закупке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170F84" w:rsidRPr="00170F84">
              <w:rPr>
                <w:rFonts w:ascii="Arial" w:hAnsi="Arial" w:cs="Arial"/>
                <w:sz w:val="25"/>
                <w:szCs w:val="25"/>
              </w:rPr>
              <w:t>и (или) извещении</w:t>
            </w:r>
            <w:r w:rsidRPr="007A2F5C">
              <w:rPr>
                <w:rFonts w:ascii="Arial" w:hAnsi="Arial" w:cs="Arial"/>
                <w:sz w:val="25"/>
                <w:szCs w:val="25"/>
              </w:rPr>
              <w:t>;</w:t>
            </w:r>
          </w:p>
          <w:p w14:paraId="343DA844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00EEC894" w14:textId="77777777" w:rsidTr="006D6077">
        <w:tc>
          <w:tcPr>
            <w:tcW w:w="15735" w:type="dxa"/>
            <w:gridSpan w:val="4"/>
          </w:tcPr>
          <w:p w14:paraId="3D39C984" w14:textId="37C64FC1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проверку соответствия предлагаемой продукции и условий исполнения договора требованиям, установленным в документации о закупке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170F84" w:rsidRPr="00170F84">
              <w:rPr>
                <w:rFonts w:ascii="Arial" w:hAnsi="Arial" w:cs="Arial"/>
                <w:sz w:val="25"/>
                <w:szCs w:val="25"/>
              </w:rPr>
              <w:t>и (или) извещении</w:t>
            </w:r>
            <w:r w:rsidRPr="007A2F5C">
              <w:rPr>
                <w:rFonts w:ascii="Arial" w:hAnsi="Arial" w:cs="Arial"/>
                <w:sz w:val="25"/>
                <w:szCs w:val="25"/>
              </w:rPr>
              <w:t>;</w:t>
            </w:r>
          </w:p>
          <w:p w14:paraId="6CF4A870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5BDEB502" w14:textId="77777777" w:rsidTr="006D6077">
        <w:tc>
          <w:tcPr>
            <w:tcW w:w="15735" w:type="dxa"/>
            <w:gridSpan w:val="4"/>
          </w:tcPr>
          <w:p w14:paraId="63917ADA" w14:textId="39B732DE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проверку соблюдения порядка описания продукции, предлагаемой к поставке в составе заявки на участие в закупке,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на соответствие требованиям, установленным в документации о закупке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170F84" w:rsidRPr="00170F84">
              <w:rPr>
                <w:rFonts w:ascii="Arial" w:hAnsi="Arial" w:cs="Arial"/>
                <w:sz w:val="25"/>
                <w:szCs w:val="25"/>
              </w:rPr>
              <w:t>и (или) извещении</w:t>
            </w:r>
            <w:r w:rsidRPr="007A2F5C">
              <w:rPr>
                <w:rFonts w:ascii="Arial" w:hAnsi="Arial" w:cs="Arial"/>
                <w:sz w:val="25"/>
                <w:szCs w:val="25"/>
              </w:rPr>
              <w:t>;</w:t>
            </w:r>
          </w:p>
          <w:p w14:paraId="5F22FA07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1DEF4C64" w14:textId="77777777" w:rsidTr="006D6077">
        <w:tc>
          <w:tcPr>
            <w:tcW w:w="15735" w:type="dxa"/>
            <w:gridSpan w:val="4"/>
          </w:tcPr>
          <w:p w14:paraId="09D2FF19" w14:textId="246F3FCE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принятие решения о допуске или об отказе в допуске участников процедуры закупки к участию в закупке и о признании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их участниками закупки в соответствии с критериями отбора и в порядке, которые установлены в документации о закупке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170F84" w:rsidRPr="00170F84">
              <w:rPr>
                <w:rFonts w:ascii="Arial" w:hAnsi="Arial" w:cs="Arial"/>
                <w:sz w:val="25"/>
                <w:szCs w:val="25"/>
              </w:rPr>
              <w:t>и (или) извещении</w:t>
            </w:r>
            <w:r w:rsidRPr="007A2F5C">
              <w:rPr>
                <w:rFonts w:ascii="Arial" w:hAnsi="Arial" w:cs="Arial"/>
                <w:sz w:val="25"/>
                <w:szCs w:val="25"/>
              </w:rPr>
              <w:t>.</w:t>
            </w:r>
          </w:p>
          <w:p w14:paraId="7E910EBC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48ED4CC2" w14:textId="77777777" w:rsidTr="006D6077">
        <w:tc>
          <w:tcPr>
            <w:tcW w:w="10745" w:type="dxa"/>
            <w:gridSpan w:val="3"/>
          </w:tcPr>
          <w:p w14:paraId="0052692E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990" w:type="dxa"/>
          </w:tcPr>
          <w:p w14:paraId="7499BCCF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проверку участника закупки (в том числе всех лиц, выступающих на стороне одного участника закупки) на соответствие требованиям, установленным в извещении;</w:t>
            </w:r>
          </w:p>
        </w:tc>
      </w:tr>
    </w:tbl>
    <w:p w14:paraId="52A68491" w14:textId="77777777" w:rsidR="001B0E9B" w:rsidRPr="007A2F5C" w:rsidRDefault="001B0E9B">
      <w:pPr>
        <w:rPr>
          <w:rFonts w:ascii="Arial" w:hAnsi="Arial" w:cs="Arial"/>
        </w:rPr>
      </w:pPr>
    </w:p>
    <w:p w14:paraId="5938A390" w14:textId="410E5D80" w:rsidR="001B0E9B" w:rsidRPr="00D55FE1" w:rsidRDefault="00DA24E6" w:rsidP="00224570">
      <w:pPr>
        <w:pStyle w:val="20"/>
        <w:ind w:left="1134"/>
        <w:rPr>
          <w:rFonts w:ascii="Arial" w:hAnsi="Arial" w:cs="Arial"/>
          <w:bCs w:val="0"/>
          <w:smallCaps/>
          <w:color w:val="auto"/>
          <w:sz w:val="28"/>
          <w:szCs w:val="32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4.7. </w:t>
      </w:r>
      <w:r w:rsidR="001B0E9B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>Отклонение заявки</w:t>
      </w:r>
    </w:p>
    <w:tbl>
      <w:tblPr>
        <w:tblStyle w:val="a3"/>
        <w:tblW w:w="15735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3934"/>
        <w:gridCol w:w="2736"/>
        <w:gridCol w:w="5132"/>
      </w:tblGrid>
      <w:tr w:rsidR="001B0E9B" w:rsidRPr="007A2F5C" w14:paraId="3D6C7437" w14:textId="77777777" w:rsidTr="006D6077">
        <w:trPr>
          <w:trHeight w:val="850"/>
          <w:tblHeader/>
        </w:trPr>
        <w:tc>
          <w:tcPr>
            <w:tcW w:w="3933" w:type="dxa"/>
            <w:vAlign w:val="center"/>
          </w:tcPr>
          <w:p w14:paraId="6CE7B2F0" w14:textId="77777777" w:rsidR="001B0E9B" w:rsidRPr="007A2F5C" w:rsidRDefault="001B0E9B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Конкурс</w:t>
            </w:r>
          </w:p>
        </w:tc>
        <w:tc>
          <w:tcPr>
            <w:tcW w:w="3934" w:type="dxa"/>
            <w:vAlign w:val="center"/>
          </w:tcPr>
          <w:p w14:paraId="0FC8830C" w14:textId="77777777" w:rsidR="001B0E9B" w:rsidRPr="007A2F5C" w:rsidRDefault="001B0E9B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Аукцион</w:t>
            </w:r>
          </w:p>
        </w:tc>
        <w:tc>
          <w:tcPr>
            <w:tcW w:w="2736" w:type="dxa"/>
            <w:vAlign w:val="center"/>
          </w:tcPr>
          <w:p w14:paraId="1A581F88" w14:textId="77777777" w:rsidR="001B0E9B" w:rsidRPr="007A2F5C" w:rsidRDefault="001B0E9B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предложений</w:t>
            </w:r>
          </w:p>
        </w:tc>
        <w:tc>
          <w:tcPr>
            <w:tcW w:w="5132" w:type="dxa"/>
            <w:vAlign w:val="center"/>
          </w:tcPr>
          <w:p w14:paraId="41BE526A" w14:textId="77777777" w:rsidR="001B0E9B" w:rsidRPr="007A2F5C" w:rsidRDefault="001B0E9B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котировок</w:t>
            </w:r>
          </w:p>
        </w:tc>
      </w:tr>
      <w:tr w:rsidR="001B0E9B" w:rsidRPr="007A2F5C" w14:paraId="1B789246" w14:textId="77777777" w:rsidTr="006D6077">
        <w:tc>
          <w:tcPr>
            <w:tcW w:w="15735" w:type="dxa"/>
            <w:gridSpan w:val="4"/>
          </w:tcPr>
          <w:p w14:paraId="6A10A436" w14:textId="246C7BC9" w:rsidR="001B0E9B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4.7.1. </w:t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>ЗК отклоняет заявку участника процедуры закупки по следующим основаниям:</w:t>
            </w:r>
          </w:p>
        </w:tc>
      </w:tr>
      <w:tr w:rsidR="001B0E9B" w:rsidRPr="007A2F5C" w14:paraId="3733D18F" w14:textId="77777777" w:rsidTr="006D6077">
        <w:tc>
          <w:tcPr>
            <w:tcW w:w="15735" w:type="dxa"/>
            <w:gridSpan w:val="4"/>
          </w:tcPr>
          <w:p w14:paraId="7B90350F" w14:textId="7621E2CF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непредоставление в составе первой части заявки на участие в закупке документов и сведений, предусмотренных документацией о закупке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170F84" w:rsidRPr="00170F84">
              <w:rPr>
                <w:rFonts w:ascii="Arial" w:hAnsi="Arial" w:cs="Arial"/>
                <w:sz w:val="25"/>
                <w:szCs w:val="25"/>
              </w:rPr>
              <w:t>и (или) извещении</w:t>
            </w:r>
            <w:r w:rsidRPr="007A2F5C">
              <w:rPr>
                <w:rFonts w:ascii="Arial" w:hAnsi="Arial" w:cs="Arial"/>
                <w:sz w:val="25"/>
                <w:szCs w:val="25"/>
              </w:rPr>
              <w:t>; нарушение требований документации о закупке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170F84" w:rsidRPr="00170F84">
              <w:rPr>
                <w:rFonts w:ascii="Arial" w:hAnsi="Arial" w:cs="Arial"/>
                <w:sz w:val="25"/>
                <w:szCs w:val="25"/>
              </w:rPr>
              <w:t>и (или) извещении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 к содержанию первой части заявки;</w:t>
            </w:r>
          </w:p>
          <w:p w14:paraId="6650720A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66FABCDA" w14:textId="77777777" w:rsidTr="006D6077">
        <w:tc>
          <w:tcPr>
            <w:tcW w:w="10603" w:type="dxa"/>
            <w:gridSpan w:val="3"/>
          </w:tcPr>
          <w:p w14:paraId="59FB3250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указание в первой части заявки сведений об участнике закупке;</w:t>
            </w:r>
          </w:p>
          <w:p w14:paraId="14C61F53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5132" w:type="dxa"/>
          </w:tcPr>
          <w:p w14:paraId="0FAC7B16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несоответствие участника закупки требованиям извещения, в том числе несоответствие лиц, выступающих на стороне одного участника закупки, требованиям извещения</w:t>
            </w:r>
          </w:p>
        </w:tc>
      </w:tr>
      <w:tr w:rsidR="001B0E9B" w:rsidRPr="007A2F5C" w14:paraId="17848AE1" w14:textId="77777777" w:rsidTr="006D6077">
        <w:tc>
          <w:tcPr>
            <w:tcW w:w="15735" w:type="dxa"/>
            <w:gridSpan w:val="4"/>
          </w:tcPr>
          <w:p w14:paraId="3C2BEA70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указание в первой части заявки сведений о ценовом предложении участника закупки;</w:t>
            </w:r>
          </w:p>
          <w:p w14:paraId="7BCD8C19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7BF7AF9E" w14:textId="77777777" w:rsidTr="006D6077">
        <w:tc>
          <w:tcPr>
            <w:tcW w:w="15735" w:type="dxa"/>
            <w:gridSpan w:val="4"/>
          </w:tcPr>
          <w:p w14:paraId="52D08D83" w14:textId="7355114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несоответствие предлагаемой продукции и/или условий исполнения договора требованиям, установленным в документации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о закупке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170F84" w:rsidRPr="00170F84">
              <w:rPr>
                <w:rFonts w:ascii="Arial" w:hAnsi="Arial" w:cs="Arial"/>
                <w:sz w:val="25"/>
                <w:szCs w:val="25"/>
              </w:rPr>
              <w:t>и (или) извещении</w:t>
            </w:r>
            <w:r w:rsidRPr="007A2F5C">
              <w:rPr>
                <w:rFonts w:ascii="Arial" w:hAnsi="Arial" w:cs="Arial"/>
                <w:sz w:val="25"/>
                <w:szCs w:val="25"/>
              </w:rPr>
              <w:t>;</w:t>
            </w:r>
          </w:p>
          <w:p w14:paraId="25D1C823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441E208C" w14:textId="77777777" w:rsidTr="006D6077">
        <w:tc>
          <w:tcPr>
            <w:tcW w:w="15735" w:type="dxa"/>
            <w:gridSpan w:val="4"/>
          </w:tcPr>
          <w:p w14:paraId="6819367C" w14:textId="2FF1EEB3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несоблюдение требований документации о закупке </w:t>
            </w:r>
            <w:r w:rsidR="00170F84" w:rsidRPr="00170F84">
              <w:rPr>
                <w:rFonts w:ascii="Arial" w:hAnsi="Arial" w:cs="Arial"/>
                <w:sz w:val="25"/>
                <w:szCs w:val="25"/>
              </w:rPr>
              <w:t>и (или) извещении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7A2F5C">
              <w:rPr>
                <w:rFonts w:ascii="Arial" w:hAnsi="Arial" w:cs="Arial"/>
                <w:sz w:val="25"/>
                <w:szCs w:val="25"/>
              </w:rPr>
              <w:t>к описанию продукции, предлагаемой к поставке в составе первой части заявки на участие в закупке;</w:t>
            </w:r>
          </w:p>
          <w:p w14:paraId="2A4C1714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175E6F9D" w14:textId="77777777" w:rsidTr="006D6077">
        <w:tc>
          <w:tcPr>
            <w:tcW w:w="15735" w:type="dxa"/>
            <w:gridSpan w:val="4"/>
          </w:tcPr>
          <w:p w14:paraId="52D3833C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(6)</w:t>
            </w:r>
            <w:r w:rsidR="006D6077" w:rsidRPr="007A2F5C">
              <w:rPr>
                <w:rFonts w:ascii="Arial" w:hAnsi="Arial" w:cs="Arial"/>
                <w:sz w:val="25"/>
                <w:szCs w:val="25"/>
              </w:rPr>
              <w:t xml:space="preserve">      </w:t>
            </w:r>
            <w:r w:rsidRPr="007A2F5C">
              <w:rPr>
                <w:rFonts w:ascii="Arial" w:hAnsi="Arial" w:cs="Arial"/>
                <w:sz w:val="25"/>
                <w:szCs w:val="25"/>
              </w:rPr>
              <w:t>наличие в составе первой части заявки на участие в закупке недостоверных сведений.</w:t>
            </w:r>
          </w:p>
        </w:tc>
      </w:tr>
      <w:tr w:rsidR="001B0E9B" w:rsidRPr="007A2F5C" w14:paraId="10ADCF6C" w14:textId="77777777" w:rsidTr="006D6077">
        <w:tc>
          <w:tcPr>
            <w:tcW w:w="10603" w:type="dxa"/>
            <w:gridSpan w:val="3"/>
          </w:tcPr>
          <w:p w14:paraId="1CEC9335" w14:textId="201D6ED8" w:rsidR="001B0E9B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4.7.2. </w:t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>Отклонение первой части заявки участника процедуры закупки по основаниям, не предусмотренным в данном разделе, не допускается. Не допускается отклонение заявки участника процедуры закупки в связи с несоответствием сведений требованиям документации о закупке, в случае если из содержания первой части заявки участника закупки представляется возможным установить соответствие предложения участника в отношении предмета закупки требованиям документации о закупке.</w:t>
            </w:r>
          </w:p>
        </w:tc>
        <w:tc>
          <w:tcPr>
            <w:tcW w:w="5132" w:type="dxa"/>
          </w:tcPr>
          <w:p w14:paraId="3AD8226F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Отклонение первой части заявки участника процедуры закупки по основаниям, не предусмотренным данным разделом не допускается.</w:t>
            </w:r>
          </w:p>
        </w:tc>
      </w:tr>
    </w:tbl>
    <w:p w14:paraId="76FB2691" w14:textId="77777777" w:rsidR="001B0E9B" w:rsidRPr="007A2F5C" w:rsidRDefault="001B0E9B">
      <w:pPr>
        <w:rPr>
          <w:rFonts w:ascii="Arial" w:hAnsi="Arial" w:cs="Arial"/>
        </w:rPr>
      </w:pPr>
    </w:p>
    <w:p w14:paraId="1C037BB1" w14:textId="75636ACF" w:rsidR="001B0E9B" w:rsidRPr="007A2F5C" w:rsidRDefault="00DA24E6" w:rsidP="00224570">
      <w:pPr>
        <w:pStyle w:val="20"/>
        <w:ind w:left="1134"/>
        <w:rPr>
          <w:rFonts w:ascii="Arial" w:hAnsi="Arial" w:cs="Arial"/>
          <w:b w:val="0"/>
          <w:smallCaps/>
          <w:color w:val="595959" w:themeColor="text1" w:themeTint="A6"/>
          <w:sz w:val="36"/>
          <w:szCs w:val="40"/>
          <w:u w:val="single" w:color="2E74B5" w:themeColor="accent1" w:themeShade="BF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4.8. </w:t>
      </w:r>
      <w:r w:rsidR="001B0E9B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>Протокол рассмотрения первых частей заявок</w:t>
      </w:r>
    </w:p>
    <w:tbl>
      <w:tblPr>
        <w:tblStyle w:val="a3"/>
        <w:tblW w:w="15735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3934"/>
        <w:gridCol w:w="3934"/>
        <w:gridCol w:w="3934"/>
      </w:tblGrid>
      <w:tr w:rsidR="001B0E9B" w:rsidRPr="007A2F5C" w14:paraId="4F67C124" w14:textId="77777777" w:rsidTr="006D6077">
        <w:trPr>
          <w:trHeight w:val="653"/>
          <w:tblHeader/>
        </w:trPr>
        <w:tc>
          <w:tcPr>
            <w:tcW w:w="3933" w:type="dxa"/>
            <w:vAlign w:val="center"/>
          </w:tcPr>
          <w:p w14:paraId="4CAD083F" w14:textId="77777777" w:rsidR="001B0E9B" w:rsidRPr="007A2F5C" w:rsidRDefault="001B0E9B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Конкурс</w:t>
            </w:r>
          </w:p>
        </w:tc>
        <w:tc>
          <w:tcPr>
            <w:tcW w:w="3934" w:type="dxa"/>
            <w:vAlign w:val="center"/>
          </w:tcPr>
          <w:p w14:paraId="252235A6" w14:textId="77777777" w:rsidR="001B0E9B" w:rsidRPr="007A2F5C" w:rsidRDefault="001B0E9B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Аукцион</w:t>
            </w:r>
          </w:p>
        </w:tc>
        <w:tc>
          <w:tcPr>
            <w:tcW w:w="3934" w:type="dxa"/>
            <w:vAlign w:val="center"/>
          </w:tcPr>
          <w:p w14:paraId="2C70F633" w14:textId="77777777" w:rsidR="001B0E9B" w:rsidRPr="007A2F5C" w:rsidRDefault="001B0E9B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предложений</w:t>
            </w:r>
          </w:p>
        </w:tc>
        <w:tc>
          <w:tcPr>
            <w:tcW w:w="3934" w:type="dxa"/>
            <w:vAlign w:val="center"/>
          </w:tcPr>
          <w:p w14:paraId="04A1D4A7" w14:textId="77777777" w:rsidR="001B0E9B" w:rsidRPr="007A2F5C" w:rsidRDefault="001B0E9B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котировок</w:t>
            </w:r>
          </w:p>
        </w:tc>
      </w:tr>
      <w:tr w:rsidR="001B0E9B" w:rsidRPr="007A2F5C" w14:paraId="1745B48E" w14:textId="77777777" w:rsidTr="006D6077">
        <w:tc>
          <w:tcPr>
            <w:tcW w:w="15735" w:type="dxa"/>
            <w:gridSpan w:val="4"/>
          </w:tcPr>
          <w:p w14:paraId="5A695DF0" w14:textId="4E2C33D0" w:rsidR="001B0E9B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4.8.1. </w:t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>В ходе процедуры рассмотрения первых частей заявок на участие в закупке проводится заседание ЗК, итоги работы которой оформляются протоколом рассмотрения первых частей заявок, в который включаются следующие сведения:</w:t>
            </w:r>
          </w:p>
        </w:tc>
      </w:tr>
      <w:tr w:rsidR="001B0E9B" w:rsidRPr="007A2F5C" w14:paraId="09C914AB" w14:textId="77777777" w:rsidTr="006D6077">
        <w:tc>
          <w:tcPr>
            <w:tcW w:w="15735" w:type="dxa"/>
            <w:gridSpan w:val="4"/>
          </w:tcPr>
          <w:p w14:paraId="682C626E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наименование закупки;</w:t>
            </w:r>
          </w:p>
        </w:tc>
      </w:tr>
      <w:tr w:rsidR="001B0E9B" w:rsidRPr="007A2F5C" w14:paraId="37E9B00A" w14:textId="77777777" w:rsidTr="006D6077">
        <w:tc>
          <w:tcPr>
            <w:tcW w:w="15735" w:type="dxa"/>
            <w:gridSpan w:val="4"/>
          </w:tcPr>
          <w:p w14:paraId="022A9D85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номер закупки (при наличии);</w:t>
            </w:r>
          </w:p>
        </w:tc>
      </w:tr>
      <w:tr w:rsidR="001B0E9B" w:rsidRPr="007A2F5C" w14:paraId="4B19909C" w14:textId="77777777" w:rsidTr="006D6077">
        <w:tc>
          <w:tcPr>
            <w:tcW w:w="15735" w:type="dxa"/>
            <w:gridSpan w:val="4"/>
          </w:tcPr>
          <w:p w14:paraId="1B13365F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дата подписания протокола;</w:t>
            </w:r>
          </w:p>
        </w:tc>
      </w:tr>
      <w:tr w:rsidR="001B0E9B" w:rsidRPr="007A2F5C" w14:paraId="1F1C4BB2" w14:textId="77777777" w:rsidTr="006D6077">
        <w:tc>
          <w:tcPr>
            <w:tcW w:w="15735" w:type="dxa"/>
            <w:gridSpan w:val="4"/>
          </w:tcPr>
          <w:p w14:paraId="2ECD900F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сведения об НМЦ, объеме закупаемой продукции, сроке исполнения договора;</w:t>
            </w:r>
          </w:p>
        </w:tc>
      </w:tr>
      <w:tr w:rsidR="001B0E9B" w:rsidRPr="007A2F5C" w14:paraId="166F772B" w14:textId="77777777" w:rsidTr="006D6077">
        <w:tc>
          <w:tcPr>
            <w:tcW w:w="15735" w:type="dxa"/>
            <w:gridSpan w:val="4"/>
          </w:tcPr>
          <w:p w14:paraId="1B90A0A4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дата и время проведения процедуры рассмотрения первых частей заявок</w:t>
            </w:r>
          </w:p>
        </w:tc>
      </w:tr>
      <w:tr w:rsidR="001B0E9B" w:rsidRPr="007A2F5C" w14:paraId="2C7E8A78" w14:textId="77777777" w:rsidTr="006D6077">
        <w:tc>
          <w:tcPr>
            <w:tcW w:w="15735" w:type="dxa"/>
            <w:gridSpan w:val="4"/>
          </w:tcPr>
          <w:p w14:paraId="4D3B59F4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(6)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наименование и адрес ЭТП в информационно-телекоммуникационной сети «Интернет», с использованием которой проводится закупка;</w:t>
            </w:r>
          </w:p>
          <w:p w14:paraId="78F6BB5B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5F6943B6" w14:textId="77777777" w:rsidTr="006D6077">
        <w:tc>
          <w:tcPr>
            <w:tcW w:w="15735" w:type="dxa"/>
            <w:gridSpan w:val="4"/>
          </w:tcPr>
          <w:p w14:paraId="0D92F38A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(7)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наименование ЗК и / или реквизиты документа, утвердившего ЗК, количество членов ЗК и количество присутствующих членов ЗК, наличие у ЗК кворума для принятия решений;</w:t>
            </w:r>
          </w:p>
          <w:p w14:paraId="5995B5B8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0B923A22" w14:textId="77777777" w:rsidTr="006D6077">
        <w:tc>
          <w:tcPr>
            <w:tcW w:w="15735" w:type="dxa"/>
            <w:gridSpan w:val="4"/>
          </w:tcPr>
          <w:p w14:paraId="64577E39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(8)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количество поданных первых частей заявок, время и дата регистрации каждой такой заявки;</w:t>
            </w:r>
          </w:p>
        </w:tc>
      </w:tr>
      <w:tr w:rsidR="001B0E9B" w:rsidRPr="007A2F5C" w14:paraId="10AA9A83" w14:textId="77777777" w:rsidTr="006D6077">
        <w:tc>
          <w:tcPr>
            <w:tcW w:w="15735" w:type="dxa"/>
            <w:gridSpan w:val="4"/>
          </w:tcPr>
          <w:p w14:paraId="03CCF3A3" w14:textId="7BEEC958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(9)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сведения об идентификационных номерах участников процедуры закупки, заявки которых были рассмотрены;</w:t>
            </w:r>
          </w:p>
          <w:p w14:paraId="68AB5A0D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352A8528" w14:textId="77777777" w:rsidTr="006D6077">
        <w:tc>
          <w:tcPr>
            <w:tcW w:w="15735" w:type="dxa"/>
            <w:gridSpan w:val="4"/>
          </w:tcPr>
          <w:p w14:paraId="7BF65BBE" w14:textId="20ADDFB2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(10)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количество заявок, которые были отклонены, и указание в отношении каждой заявки принятого решения о допуске участника процедуры закупки к участию в закупке и признании его участником закупки либо об отказе в допуске с указанием положений документации о закупке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170F84" w:rsidRPr="00170F84">
              <w:rPr>
                <w:rFonts w:ascii="Arial" w:hAnsi="Arial" w:cs="Arial"/>
                <w:sz w:val="25"/>
                <w:szCs w:val="25"/>
              </w:rPr>
              <w:t>и (или) извещени</w:t>
            </w:r>
            <w:r w:rsidR="00170F84">
              <w:rPr>
                <w:rFonts w:ascii="Arial" w:hAnsi="Arial" w:cs="Arial"/>
                <w:sz w:val="25"/>
                <w:szCs w:val="25"/>
              </w:rPr>
              <w:t>я</w:t>
            </w:r>
            <w:r w:rsidRPr="007A2F5C">
              <w:rPr>
                <w:rFonts w:ascii="Arial" w:hAnsi="Arial" w:cs="Arial"/>
                <w:sz w:val="25"/>
                <w:szCs w:val="25"/>
              </w:rPr>
              <w:t>, которым не соответствует заявка, а также положений заявки, не соответствующих требованиям документации о закупке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170F84" w:rsidRPr="00170F84">
              <w:rPr>
                <w:rFonts w:ascii="Arial" w:hAnsi="Arial" w:cs="Arial"/>
                <w:sz w:val="25"/>
                <w:szCs w:val="25"/>
              </w:rPr>
              <w:t>и (или) извещени</w:t>
            </w:r>
            <w:r w:rsidR="00170F84">
              <w:rPr>
                <w:rFonts w:ascii="Arial" w:hAnsi="Arial" w:cs="Arial"/>
                <w:sz w:val="25"/>
                <w:szCs w:val="25"/>
              </w:rPr>
              <w:t>я</w:t>
            </w:r>
            <w:r w:rsidRPr="007A2F5C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1B0E9B" w:rsidRPr="007A2F5C" w14:paraId="16D11EA4" w14:textId="77777777" w:rsidTr="006D6077">
        <w:tc>
          <w:tcPr>
            <w:tcW w:w="15735" w:type="dxa"/>
            <w:gridSpan w:val="4"/>
          </w:tcPr>
          <w:p w14:paraId="3B431032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(11)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сведения о признании процедуры закупки несостоявшейся с указанием основания (причины) такого признания, а также принятое ЗК решение;</w:t>
            </w:r>
          </w:p>
        </w:tc>
      </w:tr>
      <w:tr w:rsidR="001B0E9B" w:rsidRPr="007A2F5C" w14:paraId="1813A247" w14:textId="77777777" w:rsidTr="006D6077">
        <w:tc>
          <w:tcPr>
            <w:tcW w:w="15735" w:type="dxa"/>
            <w:gridSpan w:val="4"/>
          </w:tcPr>
          <w:p w14:paraId="6F913033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результаты голосования членов ЗК, принявших участие в голосовании;</w:t>
            </w:r>
          </w:p>
          <w:p w14:paraId="2FF2FE54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5223ED09" w14:textId="77777777" w:rsidTr="006D6077">
        <w:tc>
          <w:tcPr>
            <w:tcW w:w="15735" w:type="dxa"/>
            <w:gridSpan w:val="4"/>
          </w:tcPr>
          <w:p w14:paraId="44453564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иные сведения, которые ЗК сочтет нужным указать.</w:t>
            </w:r>
          </w:p>
          <w:p w14:paraId="2E1E0EA0" w14:textId="77777777" w:rsidR="001B0E9B" w:rsidRPr="007A2F5C" w:rsidRDefault="001B0E9B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0E9B" w:rsidRPr="007A2F5C" w14:paraId="63529053" w14:textId="77777777" w:rsidTr="006D6077">
        <w:tc>
          <w:tcPr>
            <w:tcW w:w="15735" w:type="dxa"/>
            <w:gridSpan w:val="4"/>
          </w:tcPr>
          <w:p w14:paraId="4749551A" w14:textId="1F55441D" w:rsidR="001B0E9B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4.8.2. </w:t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 xml:space="preserve">По результатам рассмотрения первых частей заявок процедура закупки признается несостоявшейся в случаях, если ЗК принято решение об отклонении всех первых частей заявок участников процедуры закупки либо о допуске к участию в закупке первой части заявки только 1 (одного) участника процедуры закупки. Последствия признания процедуры закупки несостоявшейся на указанных основаниях установлены в приложении № </w:t>
            </w:r>
            <w:r w:rsidR="00B66591" w:rsidRPr="007A2F5C">
              <w:rPr>
                <w:rFonts w:ascii="Arial" w:hAnsi="Arial" w:cs="Arial"/>
                <w:sz w:val="25"/>
                <w:szCs w:val="25"/>
              </w:rPr>
              <w:t>7</w:t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 xml:space="preserve"> к Положению.</w:t>
            </w:r>
          </w:p>
        </w:tc>
      </w:tr>
      <w:tr w:rsidR="001B0E9B" w:rsidRPr="007A2F5C" w14:paraId="14EB307B" w14:textId="77777777" w:rsidTr="006D6077">
        <w:tc>
          <w:tcPr>
            <w:tcW w:w="15735" w:type="dxa"/>
            <w:gridSpan w:val="4"/>
          </w:tcPr>
          <w:p w14:paraId="71779DBC" w14:textId="4302930E" w:rsidR="001B0E9B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4.8.3. </w:t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 xml:space="preserve">Любой участник процедуры закупки после официального размещения протокола рассмотрения первых частей заявок вправе направить </w:t>
            </w:r>
            <w:r w:rsidR="00367126">
              <w:rPr>
                <w:rFonts w:ascii="Arial" w:hAnsi="Arial" w:cs="Arial"/>
                <w:sz w:val="25"/>
                <w:szCs w:val="25"/>
              </w:rPr>
              <w:t>заказчику</w:t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 xml:space="preserve"> посредством функционала ЭТП запрос о разъяснении результатов рассмотрения относительно своей заявки. </w:t>
            </w:r>
            <w:r w:rsidR="00367126">
              <w:rPr>
                <w:rFonts w:ascii="Arial" w:hAnsi="Arial" w:cs="Arial"/>
                <w:sz w:val="25"/>
                <w:szCs w:val="25"/>
              </w:rPr>
              <w:t>Заказчик</w:t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 xml:space="preserve"> в течение 5 (пяти) рабочих дней со дня поступления такого запроса обязан предоставить такому участнику процедуры закупки соответствующие разъяснения. Не предоставляются разъяснения результатов рассмотрения заявок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="001B0E9B" w:rsidRPr="007A2F5C">
              <w:rPr>
                <w:rFonts w:ascii="Arial" w:hAnsi="Arial" w:cs="Arial"/>
                <w:sz w:val="25"/>
                <w:szCs w:val="25"/>
              </w:rPr>
              <w:t>в отношении иных участников процедуры закупки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</w:tbl>
    <w:p w14:paraId="1DAFA9D7" w14:textId="77777777" w:rsidR="002E603F" w:rsidRPr="007A2F5C" w:rsidRDefault="002E603F">
      <w:pPr>
        <w:rPr>
          <w:rFonts w:ascii="Arial" w:hAnsi="Arial" w:cs="Arial"/>
        </w:rPr>
      </w:pPr>
    </w:p>
    <w:p w14:paraId="771357B2" w14:textId="5DCF4BC0" w:rsidR="002E603F" w:rsidRPr="00D55FE1" w:rsidRDefault="00DA24E6" w:rsidP="00224570">
      <w:pPr>
        <w:pStyle w:val="20"/>
        <w:ind w:left="1134"/>
        <w:rPr>
          <w:rFonts w:ascii="Arial" w:hAnsi="Arial" w:cs="Arial"/>
          <w:bCs w:val="0"/>
          <w:smallCaps/>
          <w:color w:val="auto"/>
          <w:sz w:val="28"/>
          <w:szCs w:val="32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4.9. </w:t>
      </w:r>
      <w:r w:rsidR="002E603F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>Проведение аукциона</w:t>
      </w:r>
    </w:p>
    <w:tbl>
      <w:tblPr>
        <w:tblStyle w:val="a3"/>
        <w:tblW w:w="15706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6"/>
      </w:tblGrid>
      <w:tr w:rsidR="002E603F" w:rsidRPr="007A2F5C" w14:paraId="0AC91E8E" w14:textId="77777777" w:rsidTr="006D6077">
        <w:tc>
          <w:tcPr>
            <w:tcW w:w="15706" w:type="dxa"/>
          </w:tcPr>
          <w:p w14:paraId="3C184984" w14:textId="04CEEA82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4.9.1.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В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соответствующих программных и технических средств, не требующих проведения заседания ЗК.</w:t>
            </w:r>
          </w:p>
        </w:tc>
      </w:tr>
      <w:tr w:rsidR="002E603F" w:rsidRPr="007A2F5C" w14:paraId="44F01F43" w14:textId="77777777" w:rsidTr="006D6077">
        <w:tc>
          <w:tcPr>
            <w:tcW w:w="15706" w:type="dxa"/>
          </w:tcPr>
          <w:p w14:paraId="60A5D9A4" w14:textId="5C41454F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4.9.2.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14:paraId="559B6149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31893115" w14:textId="77777777" w:rsidTr="006D6077">
        <w:tc>
          <w:tcPr>
            <w:tcW w:w="15706" w:type="dxa"/>
          </w:tcPr>
          <w:p w14:paraId="4AEC1CD7" w14:textId="32214968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4.9.3.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В случае проведения аукциона по нескольким лотам аукцион проводится последовательно по каждому лоту, начиная с первого,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14:paraId="5F1B333A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0671864C" w14:textId="77777777" w:rsidTr="006D6077">
        <w:tc>
          <w:tcPr>
            <w:tcW w:w="15706" w:type="dxa"/>
          </w:tcPr>
          <w:p w14:paraId="772CB384" w14:textId="32C5CD87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4.9.4.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Аукцион проводится путем снижения НМЦ на шаг аукциона, который составляет от 0,5 до 5% (от половины процента до пяти процентов) НМЦ.</w:t>
            </w:r>
          </w:p>
          <w:p w14:paraId="08EFB456" w14:textId="25CEEE48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 xml:space="preserve">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(цене лота) </w:t>
            </w:r>
            <w:r w:rsidRPr="007A2F5C">
              <w:rPr>
                <w:rFonts w:ascii="Arial" w:hAnsi="Arial" w:cs="Arial"/>
                <w:sz w:val="25"/>
                <w:szCs w:val="25"/>
              </w:rPr>
              <w:t>на произвольную величину в пределах шага аукциона.</w:t>
            </w:r>
          </w:p>
          <w:p w14:paraId="6EE5F193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7C4F63E5" w14:textId="77777777" w:rsidTr="006D6077">
        <w:tc>
          <w:tcPr>
            <w:tcW w:w="15706" w:type="dxa"/>
          </w:tcPr>
          <w:p w14:paraId="4C39C8AE" w14:textId="01B6B053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 xml:space="preserve">4.9.5.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С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14:paraId="5FD4A874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79B41DE1" w14:textId="77777777" w:rsidTr="006D6077">
        <w:tc>
          <w:tcPr>
            <w:tcW w:w="15706" w:type="dxa"/>
          </w:tcPr>
          <w:p w14:paraId="0CB84EC4" w14:textId="3291557B" w:rsidR="002E603F" w:rsidRPr="0081108D" w:rsidRDefault="0081108D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81108D">
              <w:rPr>
                <w:rFonts w:ascii="Arial" w:hAnsi="Arial" w:cs="Arial"/>
                <w:sz w:val="25"/>
                <w:szCs w:val="25"/>
              </w:rPr>
              <w:t>(1</w:t>
            </w:r>
            <w:r>
              <w:rPr>
                <w:rFonts w:ascii="Arial" w:hAnsi="Arial" w:cs="Arial"/>
                <w:sz w:val="25"/>
                <w:szCs w:val="25"/>
              </w:rPr>
              <w:t xml:space="preserve">)   </w:t>
            </w:r>
            <w:r w:rsidRPr="0081108D">
              <w:rPr>
                <w:rFonts w:ascii="Arial" w:hAnsi="Arial" w:cs="Arial"/>
                <w:sz w:val="25"/>
                <w:szCs w:val="25"/>
              </w:rPr>
              <w:t>у</w:t>
            </w:r>
            <w:r w:rsidR="002E603F" w:rsidRPr="0081108D">
              <w:rPr>
                <w:rFonts w:ascii="Arial" w:hAnsi="Arial" w:cs="Arial"/>
                <w:sz w:val="25"/>
                <w:szCs w:val="25"/>
              </w:rPr>
              <w:t>частник закупки вправе снизить текущее минимальное предложение о цене договора (цене лота), на величину в пределах «шага аукциона»: как минимум, на 0,5% (половину процента) и, как максимум, на 5% (пять процентов) (шаг аукциона);</w:t>
            </w:r>
          </w:p>
          <w:p w14:paraId="15B27160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5CBE3D6D" w14:textId="77777777" w:rsidTr="006D6077">
        <w:tc>
          <w:tcPr>
            <w:tcW w:w="15706" w:type="dxa"/>
          </w:tcPr>
          <w:p w14:paraId="0DEB2ED0" w14:textId="54D052CE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участник закупки не вправе подавать предложение о цене договора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 (цене лота)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, равное ранее поданному этим участником предложению о цене договора или </w:t>
            </w:r>
            <w:r w:rsidR="00E27F92" w:rsidRPr="007A2F5C">
              <w:rPr>
                <w:rFonts w:ascii="Arial" w:hAnsi="Arial" w:cs="Arial"/>
                <w:sz w:val="25"/>
                <w:szCs w:val="25"/>
              </w:rPr>
              <w:t>больше,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 чем оно;</w:t>
            </w:r>
          </w:p>
          <w:p w14:paraId="126F8E99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6E9BA820" w14:textId="77777777" w:rsidTr="006D6077">
        <w:tc>
          <w:tcPr>
            <w:tcW w:w="15706" w:type="dxa"/>
          </w:tcPr>
          <w:p w14:paraId="09476122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 цене договора (цене лота), сниженное в пределах «шага аукциона»;</w:t>
            </w:r>
          </w:p>
          <w:p w14:paraId="1266035C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33D165D7" w14:textId="77777777" w:rsidTr="006D6077">
        <w:tc>
          <w:tcPr>
            <w:tcW w:w="15706" w:type="dxa"/>
          </w:tcPr>
          <w:p w14:paraId="648DCD4E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участник закупки не вправе подать предложение о цене договора, равное нулю;</w:t>
            </w:r>
          </w:p>
          <w:p w14:paraId="2F0A28F1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4F900369" w14:textId="77777777" w:rsidTr="006D6077">
        <w:tc>
          <w:tcPr>
            <w:tcW w:w="15706" w:type="dxa"/>
          </w:tcPr>
          <w:p w14:paraId="033CBD1B" w14:textId="5705970E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участник закупки не вправе подать предложение о цене договора (цене лота), которое ниже, чем текущее минимальное предложение о цене </w:t>
            </w:r>
            <w:r w:rsidR="00E27F92" w:rsidRPr="007A2F5C">
              <w:rPr>
                <w:rFonts w:ascii="Arial" w:hAnsi="Arial" w:cs="Arial"/>
                <w:sz w:val="25"/>
                <w:szCs w:val="25"/>
              </w:rPr>
              <w:t xml:space="preserve">договора </w:t>
            </w:r>
            <w:r w:rsidR="00170F84">
              <w:rPr>
                <w:rFonts w:ascii="Arial" w:hAnsi="Arial" w:cs="Arial"/>
                <w:sz w:val="25"/>
                <w:szCs w:val="25"/>
              </w:rPr>
              <w:t xml:space="preserve">(цене лота) </w:t>
            </w:r>
            <w:r w:rsidR="00E27F92" w:rsidRPr="007A2F5C">
              <w:rPr>
                <w:rFonts w:ascii="Arial" w:hAnsi="Arial" w:cs="Arial"/>
                <w:sz w:val="25"/>
                <w:szCs w:val="25"/>
              </w:rPr>
              <w:t>в случае, если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 оно подано этим участником.</w:t>
            </w:r>
          </w:p>
          <w:p w14:paraId="4C2F59AC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1D8AC0C7" w14:textId="77777777" w:rsidTr="006D6077">
        <w:tc>
          <w:tcPr>
            <w:tcW w:w="15706" w:type="dxa"/>
          </w:tcPr>
          <w:p w14:paraId="62DFC183" w14:textId="73EC2DB5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4.9.6.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Если в течение 10 (десять) минут после начала проведения аукциона не подано ни одного предложения о цене договора либо подано только одно предложение о цене </w:t>
            </w:r>
            <w:r w:rsidR="006D6077" w:rsidRPr="007A2F5C">
              <w:rPr>
                <w:rFonts w:ascii="Arial" w:hAnsi="Arial" w:cs="Arial"/>
                <w:sz w:val="25"/>
                <w:szCs w:val="25"/>
              </w:rPr>
              <w:t>договора,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 процедура закупки признается несостоявшейся, а проведение аукциона автоматически завершается программно-аппаратными средствами ЭТП.</w:t>
            </w:r>
          </w:p>
          <w:p w14:paraId="3D0FADC9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2D306F8A" w14:textId="77777777" w:rsidTr="006D6077">
        <w:tc>
          <w:tcPr>
            <w:tcW w:w="15706" w:type="dxa"/>
          </w:tcPr>
          <w:p w14:paraId="6F125414" w14:textId="1FFE1119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4.9.7.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Последствия признания процедуры закупки несостоявшейся установлены в приложении № </w:t>
            </w:r>
            <w:r w:rsidR="00B66591" w:rsidRPr="007A2F5C">
              <w:rPr>
                <w:rFonts w:ascii="Arial" w:hAnsi="Arial" w:cs="Arial"/>
                <w:sz w:val="25"/>
                <w:szCs w:val="25"/>
              </w:rPr>
              <w:t>7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 к Положению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2E603F" w:rsidRPr="007A2F5C" w14:paraId="1BB8A0E7" w14:textId="77777777" w:rsidTr="006D6077">
        <w:tc>
          <w:tcPr>
            <w:tcW w:w="15706" w:type="dxa"/>
          </w:tcPr>
          <w:p w14:paraId="3633C6BE" w14:textId="5ACB7F98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4.9.8.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При проведении аукциона устанавливается время приема ценовых предложений участников такого аукциона о цене договора (цене лота), составляющее 10 минут от начала проведения аукциона до истечения срока подачи предложений о цене договора (цене лота), а также 10 (десяти) минут после поступления последнего предложения о цене договора (цене лота). Если в течение указанного времени ни одного предложения о более низкой цене договора (цене лота) не поступило, аукцион автоматически завершается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с помощью программно-аппаратных средств ЭТП.</w:t>
            </w:r>
          </w:p>
          <w:p w14:paraId="7B5C370B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7B946122" w14:textId="77777777" w:rsidTr="006D6077">
        <w:tc>
          <w:tcPr>
            <w:tcW w:w="15706" w:type="dxa"/>
          </w:tcPr>
          <w:p w14:paraId="150173CB" w14:textId="0C80D559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4.9.9.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В течение 10 (десяти) минут с момента завершения аукциона любой участник закупки вправе подать предложение о цене договора (цене лота), которое не </w:t>
            </w:r>
            <w:r w:rsidRPr="007A2F5C">
              <w:rPr>
                <w:rFonts w:ascii="Arial" w:hAnsi="Arial" w:cs="Arial"/>
                <w:sz w:val="25"/>
                <w:szCs w:val="25"/>
              </w:rPr>
              <w:t>ниже,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 чем последнее предложение о минимальной цене договора (цене лота) на аукционе, независимо от шага аукциона.</w:t>
            </w:r>
          </w:p>
          <w:p w14:paraId="73C3FD39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С момента начала проведения аукциона и до его окончания на ЭТП в режиме реального времени, в том числе и для незарегистрированных пользователей, доступны сведения обо всех поступивших предложениях о цене договора (цене лота) и времени их поступления (без указания наименований или номеров участников, их подавших), а также сведения об оставшемся времени для подачи нового минимального предложения о цене договора (цене лота).</w:t>
            </w:r>
          </w:p>
          <w:p w14:paraId="40D662AD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16979FAD" w14:textId="77777777" w:rsidTr="006D6077">
        <w:tc>
          <w:tcPr>
            <w:tcW w:w="15706" w:type="dxa"/>
          </w:tcPr>
          <w:p w14:paraId="065F50D6" w14:textId="54AE77D2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 xml:space="preserve">4.9.10.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После окончания аукциона ЭТП автоматически формирует протокол аукциона, который должен содержать следующие сведения:</w:t>
            </w:r>
          </w:p>
          <w:p w14:paraId="11ACE269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наименование закупки;</w:t>
            </w:r>
          </w:p>
          <w:p w14:paraId="30768041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номер закупки (при наличии);</w:t>
            </w:r>
          </w:p>
          <w:p w14:paraId="4D231A99" w14:textId="458561F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дата протокола;</w:t>
            </w:r>
          </w:p>
          <w:p w14:paraId="56C04961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наименование ЭТП и ее адрес в информационно-телекоммуникационной сети «Интернет», с использованием которой проводится закупка;</w:t>
            </w:r>
          </w:p>
          <w:p w14:paraId="29CBFA5D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дата и время начала и окончания аукциона;</w:t>
            </w:r>
          </w:p>
          <w:p w14:paraId="11507963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(6)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сведения об НМЦ, объеме закупаемой продукции, сроке исполнения договора;</w:t>
            </w:r>
          </w:p>
          <w:p w14:paraId="20A044B2" w14:textId="129D143D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0F5187" w:rsidRPr="009E2FF7">
              <w:rPr>
                <w:rFonts w:ascii="Arial" w:hAnsi="Arial" w:cs="Arial"/>
                <w:sz w:val="25"/>
                <w:szCs w:val="25"/>
              </w:rPr>
              <w:t>7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поступившие предложения о цене договора и время их поступления с указанием идентификационных номеров участников, их подавших;</w:t>
            </w:r>
          </w:p>
          <w:p w14:paraId="3F7817E3" w14:textId="2F1E1C89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0F5187" w:rsidRPr="009E2FF7">
              <w:rPr>
                <w:rFonts w:ascii="Arial" w:hAnsi="Arial" w:cs="Arial"/>
                <w:sz w:val="25"/>
                <w:szCs w:val="25"/>
              </w:rPr>
              <w:t>8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иные сведения, предусмотренные при автоматическом формировании протокола.</w:t>
            </w:r>
          </w:p>
          <w:p w14:paraId="7D393448" w14:textId="77777777" w:rsidR="002E603F" w:rsidRPr="007A2F5C" w:rsidRDefault="002E603F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2E603F" w:rsidRPr="007A2F5C" w14:paraId="03642C6A" w14:textId="77777777" w:rsidTr="006D6077">
        <w:tc>
          <w:tcPr>
            <w:tcW w:w="15706" w:type="dxa"/>
          </w:tcPr>
          <w:p w14:paraId="51D56A84" w14:textId="31398C56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4.9.11.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По результатам проведения аукциона процедура закупки признается несостоявшейся в случаях, указанных в приложении № </w:t>
            </w:r>
            <w:r w:rsidR="00B66591" w:rsidRPr="007A2F5C">
              <w:rPr>
                <w:rFonts w:ascii="Arial" w:hAnsi="Arial" w:cs="Arial"/>
                <w:sz w:val="25"/>
                <w:szCs w:val="25"/>
              </w:rPr>
              <w:t>7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 к Положению</w:t>
            </w:r>
            <w:r w:rsidR="006D6077" w:rsidRPr="007A2F5C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2E603F" w:rsidRPr="007A2F5C" w14:paraId="22F817B0" w14:textId="77777777" w:rsidTr="006D6077">
        <w:tc>
          <w:tcPr>
            <w:tcW w:w="15706" w:type="dxa"/>
          </w:tcPr>
          <w:p w14:paraId="3508858C" w14:textId="70B8547C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4.9.12.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Протокол аукциона должен быть официально размещен в течение 3 (трех)дней с даты проведения аукциона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</w:tc>
      </w:tr>
    </w:tbl>
    <w:p w14:paraId="22B18DE3" w14:textId="77777777" w:rsidR="002E603F" w:rsidRPr="007A2F5C" w:rsidRDefault="002E603F">
      <w:pPr>
        <w:rPr>
          <w:rFonts w:ascii="Arial" w:hAnsi="Arial" w:cs="Arial"/>
        </w:rPr>
      </w:pPr>
    </w:p>
    <w:p w14:paraId="109CF3DE" w14:textId="66453226" w:rsidR="002E603F" w:rsidRPr="00D55FE1" w:rsidRDefault="00DA24E6" w:rsidP="00224570">
      <w:pPr>
        <w:pStyle w:val="20"/>
        <w:ind w:left="1134"/>
        <w:rPr>
          <w:rFonts w:ascii="Arial" w:hAnsi="Arial" w:cs="Arial"/>
          <w:bCs w:val="0"/>
          <w:smallCaps/>
          <w:color w:val="auto"/>
          <w:sz w:val="28"/>
          <w:szCs w:val="32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4.10. </w:t>
      </w:r>
      <w:r w:rsidR="002E603F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>Вторые части заявок</w:t>
      </w:r>
    </w:p>
    <w:tbl>
      <w:tblPr>
        <w:tblStyle w:val="a3"/>
        <w:tblW w:w="15706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6"/>
      </w:tblGrid>
      <w:tr w:rsidR="002E603F" w:rsidRPr="007A2F5C" w14:paraId="0478C8D6" w14:textId="77777777" w:rsidTr="00774A87">
        <w:tc>
          <w:tcPr>
            <w:tcW w:w="15706" w:type="dxa"/>
          </w:tcPr>
          <w:p w14:paraId="70443A2D" w14:textId="12718C34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4.10.1.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После официального размещения протокола рассмотрения первых частей заявок</w:t>
            </w:r>
            <w:r w:rsidR="000F5187" w:rsidRPr="009E2FF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0F5187">
              <w:rPr>
                <w:rFonts w:ascii="Arial" w:hAnsi="Arial" w:cs="Arial"/>
                <w:sz w:val="25"/>
                <w:szCs w:val="25"/>
              </w:rPr>
              <w:t>(протокола проведения аукциона)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 оператор ЭТП направляет </w:t>
            </w:r>
            <w:r w:rsidR="00367126">
              <w:rPr>
                <w:rFonts w:ascii="Arial" w:hAnsi="Arial" w:cs="Arial"/>
                <w:sz w:val="25"/>
                <w:szCs w:val="25"/>
              </w:rPr>
              <w:t>заказчику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 вторые части заявок участников, допущенных к участию в закупке</w:t>
            </w:r>
            <w:r w:rsidR="005F5D45">
              <w:rPr>
                <w:rFonts w:ascii="Arial" w:hAnsi="Arial" w:cs="Arial"/>
                <w:sz w:val="25"/>
                <w:szCs w:val="25"/>
              </w:rPr>
              <w:t xml:space="preserve"> (подавших ценовое предложения в ходе проведения аукциона)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. Вторые части заявок участников, отклоненных от участия в закупке</w:t>
            </w:r>
            <w:r w:rsidR="005F5D45">
              <w:rPr>
                <w:rFonts w:ascii="Arial" w:hAnsi="Arial" w:cs="Arial"/>
                <w:sz w:val="25"/>
                <w:szCs w:val="25"/>
              </w:rPr>
              <w:t xml:space="preserve"> (не подавших ценовое предложения в ходе проведения аукциона)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, остаются конфиденциальными и не направляются оператором ЭТП </w:t>
            </w:r>
            <w:r w:rsidR="00367126">
              <w:rPr>
                <w:rFonts w:ascii="Arial" w:hAnsi="Arial" w:cs="Arial"/>
                <w:sz w:val="25"/>
                <w:szCs w:val="25"/>
              </w:rPr>
              <w:t>заказчику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2E603F" w:rsidRPr="007A2F5C" w14:paraId="0686C9D9" w14:textId="77777777" w:rsidTr="00774A87">
        <w:tc>
          <w:tcPr>
            <w:tcW w:w="15706" w:type="dxa"/>
          </w:tcPr>
          <w:p w14:paraId="28BD7038" w14:textId="2A2E9FC8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4.10.2.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Рассмотрение вторых частей заявок осуществляется в установленный в извещении, документации о закупке срок.</w:t>
            </w:r>
          </w:p>
        </w:tc>
      </w:tr>
      <w:tr w:rsidR="002E603F" w:rsidRPr="007A2F5C" w14:paraId="4848A5CE" w14:textId="77777777" w:rsidTr="00774A87">
        <w:tc>
          <w:tcPr>
            <w:tcW w:w="15706" w:type="dxa"/>
          </w:tcPr>
          <w:p w14:paraId="7BFA3177" w14:textId="44669F04" w:rsidR="002E603F" w:rsidRPr="007A2F5C" w:rsidRDefault="00E27F9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4.10.3. 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 xml:space="preserve">По результатам рассмотрения вторых частей заявок процедура закупки признается несостоявшейся в случаях, если ЗК принято решение о несоответствии требованиям документации о закупке всех вторых частей заявок либо о соответствии только 1 (одной) второй части заявки на участие в закупке. Последствия признания процедуры закупки несостоявшейся по указанным основаниям установлены в </w:t>
            </w:r>
            <w:r w:rsidR="00CE3B54" w:rsidRPr="007A2F5C">
              <w:rPr>
                <w:rFonts w:ascii="Arial" w:hAnsi="Arial" w:cs="Arial"/>
                <w:sz w:val="25"/>
                <w:szCs w:val="25"/>
              </w:rPr>
              <w:t xml:space="preserve">приложении № </w:t>
            </w:r>
            <w:r w:rsidR="00B66591" w:rsidRPr="007A2F5C">
              <w:rPr>
                <w:rFonts w:ascii="Arial" w:hAnsi="Arial" w:cs="Arial"/>
                <w:sz w:val="25"/>
                <w:szCs w:val="25"/>
              </w:rPr>
              <w:t>7</w:t>
            </w:r>
            <w:r w:rsidR="00CE3B54" w:rsidRPr="007A2F5C">
              <w:rPr>
                <w:rFonts w:ascii="Arial" w:hAnsi="Arial" w:cs="Arial"/>
                <w:sz w:val="25"/>
                <w:szCs w:val="25"/>
              </w:rPr>
              <w:t xml:space="preserve"> к Положению</w:t>
            </w:r>
            <w:r w:rsidR="002E603F" w:rsidRPr="007A2F5C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</w:tbl>
    <w:p w14:paraId="260DA82E" w14:textId="77777777" w:rsidR="00CE3B54" w:rsidRPr="007A2F5C" w:rsidRDefault="00CE3B54">
      <w:pPr>
        <w:rPr>
          <w:rFonts w:ascii="Arial" w:hAnsi="Arial" w:cs="Arial"/>
        </w:rPr>
      </w:pPr>
    </w:p>
    <w:p w14:paraId="74F9A61A" w14:textId="587E7BA4" w:rsidR="00CE3B54" w:rsidRPr="007A2F5C" w:rsidRDefault="00DA24E6" w:rsidP="00224570">
      <w:pPr>
        <w:pStyle w:val="20"/>
        <w:spacing w:before="0"/>
        <w:ind w:left="1134"/>
        <w:rPr>
          <w:rFonts w:ascii="Arial" w:hAnsi="Arial" w:cs="Arial"/>
          <w:b w:val="0"/>
          <w:smallCaps/>
          <w:color w:val="595959" w:themeColor="text1" w:themeTint="A6"/>
          <w:sz w:val="36"/>
          <w:szCs w:val="40"/>
          <w:u w:val="single" w:color="2E74B5" w:themeColor="accent1" w:themeShade="BF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lastRenderedPageBreak/>
        <w:t xml:space="preserve">4.11. </w:t>
      </w:r>
      <w:r w:rsidR="00CE3B54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>Рассмотрение вторых частей заявок</w:t>
      </w:r>
    </w:p>
    <w:tbl>
      <w:tblPr>
        <w:tblStyle w:val="a3"/>
        <w:tblW w:w="15706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6"/>
      </w:tblGrid>
      <w:tr w:rsidR="00CE3B54" w:rsidRPr="007A2F5C" w14:paraId="74A16FFF" w14:textId="77777777" w:rsidTr="006D6077">
        <w:tc>
          <w:tcPr>
            <w:tcW w:w="15706" w:type="dxa"/>
          </w:tcPr>
          <w:p w14:paraId="286638E5" w14:textId="55D47FA1" w:rsidR="00CE3B54" w:rsidRPr="007A2F5C" w:rsidRDefault="00CE3B54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В ходе проведения процедуры рассмотрения вторых частей заявок ЗК в отношении каждой поступившей заявки осуществляет следующие действия:</w:t>
            </w:r>
          </w:p>
        </w:tc>
      </w:tr>
      <w:tr w:rsidR="00CE3B54" w:rsidRPr="007A2F5C" w14:paraId="277C45EE" w14:textId="77777777" w:rsidTr="006D6077">
        <w:tc>
          <w:tcPr>
            <w:tcW w:w="15706" w:type="dxa"/>
          </w:tcPr>
          <w:p w14:paraId="70527C6D" w14:textId="0C8928ED" w:rsidR="00CE3B54" w:rsidRPr="007A2F5C" w:rsidRDefault="0081108D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(</w:t>
            </w:r>
            <w:r w:rsidR="00CE3B54" w:rsidRPr="007A2F5C">
              <w:rPr>
                <w:rFonts w:ascii="Arial" w:hAnsi="Arial" w:cs="Arial"/>
                <w:sz w:val="25"/>
                <w:szCs w:val="25"/>
              </w:rPr>
              <w:t>1)</w:t>
            </w:r>
            <w:r w:rsidR="00CE3B54" w:rsidRPr="007A2F5C">
              <w:rPr>
                <w:rFonts w:ascii="Arial" w:hAnsi="Arial" w:cs="Arial"/>
                <w:sz w:val="25"/>
                <w:szCs w:val="25"/>
              </w:rPr>
              <w:tab/>
              <w:t>проверку состава и содержания второй части заявки на соответствие требованиям документации о закупке;</w:t>
            </w:r>
          </w:p>
        </w:tc>
      </w:tr>
      <w:tr w:rsidR="00CE3B54" w:rsidRPr="007A2F5C" w14:paraId="6555B05F" w14:textId="77777777" w:rsidTr="006D6077">
        <w:tc>
          <w:tcPr>
            <w:tcW w:w="15706" w:type="dxa"/>
          </w:tcPr>
          <w:p w14:paraId="65937754" w14:textId="04F3CC64" w:rsidR="00CE3B54" w:rsidRPr="007A2F5C" w:rsidRDefault="0081108D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(</w:t>
            </w:r>
            <w:r w:rsidR="00CE3B54" w:rsidRPr="007A2F5C">
              <w:rPr>
                <w:rFonts w:ascii="Arial" w:hAnsi="Arial" w:cs="Arial"/>
                <w:sz w:val="25"/>
                <w:szCs w:val="25"/>
              </w:rPr>
              <w:t>2)</w:t>
            </w:r>
            <w:r w:rsidR="00CE3B54" w:rsidRPr="007A2F5C">
              <w:rPr>
                <w:rFonts w:ascii="Arial" w:hAnsi="Arial" w:cs="Arial"/>
                <w:sz w:val="25"/>
                <w:szCs w:val="25"/>
              </w:rPr>
              <w:tab/>
              <w:t>проверку участника закупки (в том числе всех лиц, выступающих на стороне одного участника закупки) на соответствие требованиям, установленным в документации о закупке;</w:t>
            </w:r>
          </w:p>
        </w:tc>
      </w:tr>
      <w:tr w:rsidR="00CE3B54" w:rsidRPr="007A2F5C" w14:paraId="1BB2A9F7" w14:textId="77777777" w:rsidTr="006D6077">
        <w:tc>
          <w:tcPr>
            <w:tcW w:w="15706" w:type="dxa"/>
          </w:tcPr>
          <w:p w14:paraId="235C2B11" w14:textId="77777777" w:rsidR="00CE3B54" w:rsidRPr="007A2F5C" w:rsidRDefault="00CE3B54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принятие решения о соответствии или о несоответствии заявки на участие в закупке, участников закупки требованиям документации о закупке в соответствии с критериями отбора и в порядке, установленными в документации о закупке;</w:t>
            </w:r>
          </w:p>
          <w:p w14:paraId="21ECFD00" w14:textId="77777777" w:rsidR="00CE3B54" w:rsidRPr="007A2F5C" w:rsidRDefault="00CE3B54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E3B54" w:rsidRPr="007A2F5C" w14:paraId="1D1FEEFC" w14:textId="77777777" w:rsidTr="006D6077">
        <w:tc>
          <w:tcPr>
            <w:tcW w:w="15706" w:type="dxa"/>
          </w:tcPr>
          <w:p w14:paraId="302F2EB7" w14:textId="77777777" w:rsidR="00CE3B54" w:rsidRPr="007A2F5C" w:rsidRDefault="00CE3B54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принятие решения о допуске или отказе в допуске к участию в закупке и признании участником процедуры закупки.</w:t>
            </w:r>
          </w:p>
        </w:tc>
      </w:tr>
    </w:tbl>
    <w:p w14:paraId="6D1FFE7A" w14:textId="50305151" w:rsidR="00CE3B54" w:rsidRPr="00D55FE1" w:rsidRDefault="00DA24E6" w:rsidP="00224570">
      <w:pPr>
        <w:pStyle w:val="20"/>
        <w:ind w:left="1134"/>
        <w:rPr>
          <w:rFonts w:ascii="Arial" w:hAnsi="Arial" w:cs="Arial"/>
          <w:bCs w:val="0"/>
          <w:smallCaps/>
          <w:color w:val="auto"/>
          <w:sz w:val="28"/>
          <w:szCs w:val="32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4.12. </w:t>
      </w:r>
      <w:r w:rsidR="00CE3B54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>Отклонение заявки</w:t>
      </w:r>
    </w:p>
    <w:tbl>
      <w:tblPr>
        <w:tblStyle w:val="a3"/>
        <w:tblW w:w="15706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6"/>
      </w:tblGrid>
      <w:tr w:rsidR="00CE3B54" w:rsidRPr="007A2F5C" w14:paraId="6973752F" w14:textId="77777777" w:rsidTr="006D6077">
        <w:tc>
          <w:tcPr>
            <w:tcW w:w="15706" w:type="dxa"/>
          </w:tcPr>
          <w:p w14:paraId="7F7292B7" w14:textId="77777777" w:rsidR="00CE3B54" w:rsidRPr="007A2F5C" w:rsidRDefault="00CE3B54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ЗК отклоняет заявку участника процедуры закупки по следующим основаниям:</w:t>
            </w:r>
          </w:p>
        </w:tc>
      </w:tr>
      <w:tr w:rsidR="00CE3B54" w:rsidRPr="007A2F5C" w14:paraId="4CB46ADA" w14:textId="77777777" w:rsidTr="006D6077">
        <w:tc>
          <w:tcPr>
            <w:tcW w:w="15706" w:type="dxa"/>
          </w:tcPr>
          <w:p w14:paraId="0D636BE9" w14:textId="77777777" w:rsidR="00CE3B54" w:rsidRPr="007A2F5C" w:rsidRDefault="00CE3B54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непредоставление в составе второй части заявки на участие в закупке документов и сведений, предусмотренных документацией о закупке; несоответствие второй части заявки требованиям документации о закупке;</w:t>
            </w:r>
          </w:p>
          <w:p w14:paraId="3A2F8956" w14:textId="77777777" w:rsidR="00CE3B54" w:rsidRPr="007A2F5C" w:rsidRDefault="00CE3B54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E3B54" w:rsidRPr="007A2F5C" w14:paraId="103A0F28" w14:textId="77777777" w:rsidTr="006D6077">
        <w:tc>
          <w:tcPr>
            <w:tcW w:w="15706" w:type="dxa"/>
          </w:tcPr>
          <w:p w14:paraId="40741964" w14:textId="77777777" w:rsidR="00CE3B54" w:rsidRPr="007A2F5C" w:rsidRDefault="00CE3B54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несоответствие участника закупки требованиям документации о закупке, в том числе несоответствие лиц, выступающих на стороне одного участника закупки, требованиям документации о закупке;</w:t>
            </w:r>
          </w:p>
          <w:p w14:paraId="40FEF642" w14:textId="77777777" w:rsidR="00CE3B54" w:rsidRPr="007A2F5C" w:rsidRDefault="00CE3B54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CE3B54" w:rsidRPr="007A2F5C" w14:paraId="3D21064E" w14:textId="77777777" w:rsidTr="006D6077">
        <w:tc>
          <w:tcPr>
            <w:tcW w:w="15706" w:type="dxa"/>
          </w:tcPr>
          <w:p w14:paraId="5B67EDF7" w14:textId="546CD54E" w:rsidR="00CE3B54" w:rsidRPr="007A2F5C" w:rsidRDefault="002C4332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(3</w:t>
            </w:r>
            <w:bookmarkStart w:id="0" w:name="_GoBack"/>
            <w:bookmarkEnd w:id="0"/>
            <w:r w:rsidR="00CE3B54"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="00CE3B54" w:rsidRPr="007A2F5C">
              <w:rPr>
                <w:rFonts w:ascii="Arial" w:hAnsi="Arial" w:cs="Arial"/>
                <w:sz w:val="25"/>
                <w:szCs w:val="25"/>
              </w:rPr>
              <w:tab/>
              <w:t>наличие в составе заявки на участие в закупке недостоверных сведений.</w:t>
            </w:r>
          </w:p>
        </w:tc>
      </w:tr>
      <w:tr w:rsidR="00CE3B54" w:rsidRPr="007A2F5C" w14:paraId="7170CC8B" w14:textId="77777777" w:rsidTr="006D6077">
        <w:tc>
          <w:tcPr>
            <w:tcW w:w="15706" w:type="dxa"/>
          </w:tcPr>
          <w:p w14:paraId="36FBB58E" w14:textId="77777777" w:rsidR="00CE3B54" w:rsidRPr="007A2F5C" w:rsidRDefault="00CE3B54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Отклонение заявки участника закупки по иным основаниям не допускается.</w:t>
            </w:r>
          </w:p>
        </w:tc>
      </w:tr>
    </w:tbl>
    <w:p w14:paraId="0F63E709" w14:textId="77777777" w:rsidR="00CE3B54" w:rsidRPr="007A2F5C" w:rsidRDefault="00CE3B54">
      <w:pPr>
        <w:rPr>
          <w:rFonts w:ascii="Arial" w:hAnsi="Arial" w:cs="Arial"/>
        </w:rPr>
      </w:pPr>
    </w:p>
    <w:p w14:paraId="06A30589" w14:textId="4FEAB908" w:rsidR="00CE3B54" w:rsidRPr="007A2F5C" w:rsidRDefault="00DA24E6" w:rsidP="00224570">
      <w:pPr>
        <w:pStyle w:val="20"/>
        <w:ind w:left="1134"/>
        <w:rPr>
          <w:rFonts w:ascii="Arial" w:hAnsi="Arial" w:cs="Arial"/>
          <w:b w:val="0"/>
          <w:smallCaps/>
          <w:color w:val="595959" w:themeColor="text1" w:themeTint="A6"/>
          <w:sz w:val="36"/>
          <w:szCs w:val="40"/>
          <w:u w:val="single" w:color="2E74B5" w:themeColor="accent1" w:themeShade="BF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4.13. </w:t>
      </w:r>
      <w:r w:rsidR="00CE3B54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>Протокол рассмотрения вторых частей заявок</w:t>
      </w:r>
      <w:r w:rsidR="000F5187"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 (</w:t>
      </w:r>
      <w:r w:rsidR="005D7D54">
        <w:rPr>
          <w:rFonts w:ascii="Arial" w:hAnsi="Arial" w:cs="Arial"/>
          <w:bCs w:val="0"/>
          <w:smallCaps/>
          <w:color w:val="auto"/>
          <w:sz w:val="28"/>
          <w:szCs w:val="32"/>
        </w:rPr>
        <w:t>подведения итогов</w:t>
      </w:r>
      <w:r w:rsidR="000F5187"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 аукциона)</w:t>
      </w:r>
    </w:p>
    <w:tbl>
      <w:tblPr>
        <w:tblStyle w:val="a3"/>
        <w:tblW w:w="15706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6"/>
      </w:tblGrid>
      <w:tr w:rsidR="000431E1" w:rsidRPr="007A2F5C" w14:paraId="31CE30B9" w14:textId="77777777" w:rsidTr="006D6077">
        <w:tc>
          <w:tcPr>
            <w:tcW w:w="15706" w:type="dxa"/>
          </w:tcPr>
          <w:p w14:paraId="37181443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В ходе рассмотрения вторых частей заявок на участие в закупке проводится заседание ЗК, итоги работы которой оформляются протоколом рассмотрения вторых частей заявок. В этот протокол включаются следующие сведения:</w:t>
            </w:r>
          </w:p>
        </w:tc>
      </w:tr>
      <w:tr w:rsidR="000431E1" w:rsidRPr="007A2F5C" w14:paraId="20093687" w14:textId="77777777" w:rsidTr="006D6077">
        <w:tc>
          <w:tcPr>
            <w:tcW w:w="15706" w:type="dxa"/>
          </w:tcPr>
          <w:p w14:paraId="4E2FEFA4" w14:textId="68FE0D57" w:rsidR="000431E1" w:rsidRPr="0081108D" w:rsidRDefault="0081108D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81108D">
              <w:rPr>
                <w:rFonts w:ascii="Arial" w:hAnsi="Arial" w:cs="Arial"/>
                <w:sz w:val="25"/>
                <w:szCs w:val="25"/>
              </w:rPr>
              <w:t>(1</w:t>
            </w:r>
            <w:r>
              <w:rPr>
                <w:rFonts w:ascii="Arial" w:hAnsi="Arial" w:cs="Arial"/>
                <w:sz w:val="25"/>
                <w:szCs w:val="25"/>
              </w:rPr>
              <w:t xml:space="preserve">)      </w:t>
            </w:r>
            <w:r w:rsidR="000431E1" w:rsidRPr="0081108D">
              <w:rPr>
                <w:rFonts w:ascii="Arial" w:hAnsi="Arial" w:cs="Arial"/>
                <w:sz w:val="25"/>
                <w:szCs w:val="25"/>
              </w:rPr>
              <w:t>наименование закупки;</w:t>
            </w:r>
          </w:p>
        </w:tc>
      </w:tr>
      <w:tr w:rsidR="000431E1" w:rsidRPr="007A2F5C" w14:paraId="1986BAED" w14:textId="77777777" w:rsidTr="006D6077">
        <w:tc>
          <w:tcPr>
            <w:tcW w:w="15706" w:type="dxa"/>
          </w:tcPr>
          <w:p w14:paraId="1C7DAB9E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номер закупки (при наличии);</w:t>
            </w:r>
          </w:p>
          <w:p w14:paraId="1C2D8652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431E1" w:rsidRPr="007A2F5C" w14:paraId="15F52E4F" w14:textId="77777777" w:rsidTr="006D6077">
        <w:tc>
          <w:tcPr>
            <w:tcW w:w="15706" w:type="dxa"/>
          </w:tcPr>
          <w:p w14:paraId="60BDE658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дата подписания протокола;</w:t>
            </w:r>
          </w:p>
          <w:p w14:paraId="703AAC69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431E1" w:rsidRPr="007A2F5C" w14:paraId="29AC4C0F" w14:textId="77777777" w:rsidTr="006D6077">
        <w:tc>
          <w:tcPr>
            <w:tcW w:w="15706" w:type="dxa"/>
          </w:tcPr>
          <w:p w14:paraId="79FE5168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дата и время проведения процедуры рассмотрения вторых частей заявок;</w:t>
            </w:r>
          </w:p>
          <w:p w14:paraId="2C85F247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431E1" w:rsidRPr="007A2F5C" w14:paraId="4D5A4D4E" w14:textId="77777777" w:rsidTr="006D6077">
        <w:tc>
          <w:tcPr>
            <w:tcW w:w="15706" w:type="dxa"/>
          </w:tcPr>
          <w:p w14:paraId="51EEB31D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сведения об НМЦ, объеме закупаемой продукции, сроке исполнения договора;</w:t>
            </w:r>
          </w:p>
        </w:tc>
      </w:tr>
      <w:tr w:rsidR="000431E1" w:rsidRPr="007A2F5C" w14:paraId="0D2EB06A" w14:textId="77777777" w:rsidTr="006D6077">
        <w:tc>
          <w:tcPr>
            <w:tcW w:w="15706" w:type="dxa"/>
          </w:tcPr>
          <w:p w14:paraId="1C548726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(6)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наименование и адрес ЭТП в информационно-телекоммуникационной сети «Интернет», с использованием которой проводится закупка;</w:t>
            </w:r>
          </w:p>
          <w:p w14:paraId="71D1802A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431E1" w:rsidRPr="007A2F5C" w14:paraId="173D1F7E" w14:textId="77777777" w:rsidTr="006D6077">
        <w:tc>
          <w:tcPr>
            <w:tcW w:w="15706" w:type="dxa"/>
          </w:tcPr>
          <w:p w14:paraId="53328E60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 (7)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наименование ЗК и / или реквизиты документа, утвердившего ЗК, количество членов ЗК и количество присутствующих членов ЗК, наличие у ЗК кворума для принятия решений;</w:t>
            </w:r>
          </w:p>
          <w:p w14:paraId="558CD7BC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431E1" w:rsidRPr="007A2F5C" w14:paraId="245A4EC3" w14:textId="77777777" w:rsidTr="006D6077">
        <w:tc>
          <w:tcPr>
            <w:tcW w:w="15706" w:type="dxa"/>
          </w:tcPr>
          <w:p w14:paraId="1EEDD03C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 (8)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количество поданных вторых частей заявок, время и дата регистрации каждой такой заявки;</w:t>
            </w:r>
          </w:p>
        </w:tc>
      </w:tr>
      <w:tr w:rsidR="000431E1" w:rsidRPr="007A2F5C" w14:paraId="75499676" w14:textId="77777777" w:rsidTr="006D6077">
        <w:tc>
          <w:tcPr>
            <w:tcW w:w="15706" w:type="dxa"/>
          </w:tcPr>
          <w:p w14:paraId="1D9EEF28" w14:textId="40E02D04" w:rsidR="000431E1" w:rsidRPr="007A2F5C" w:rsidRDefault="005D7D54" w:rsidP="009E2FF7">
            <w:pPr>
              <w:pStyle w:val="ac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0431E1" w:rsidRPr="007A2F5C">
              <w:rPr>
                <w:rFonts w:ascii="Arial" w:hAnsi="Arial" w:cs="Arial"/>
                <w:sz w:val="25"/>
                <w:szCs w:val="25"/>
              </w:rPr>
              <w:t>(9)</w:t>
            </w:r>
            <w:r w:rsidR="000431E1" w:rsidRPr="007A2F5C">
              <w:rPr>
                <w:rFonts w:ascii="Arial" w:hAnsi="Arial" w:cs="Arial"/>
                <w:sz w:val="25"/>
                <w:szCs w:val="25"/>
              </w:rPr>
              <w:tab/>
              <w:t>сведения об идентификационных номерах участников процедуры закупки, заявки которых были рассмотрены</w:t>
            </w:r>
            <w:r>
              <w:rPr>
                <w:rFonts w:ascii="Arial" w:hAnsi="Arial" w:cs="Arial"/>
                <w:sz w:val="25"/>
                <w:szCs w:val="25"/>
              </w:rPr>
              <w:t xml:space="preserve">. Дополнительно для аукциона указываются </w:t>
            </w:r>
            <w:r w:rsidRPr="009E2FF7">
              <w:rPr>
                <w:rFonts w:ascii="Arial" w:hAnsi="Arial" w:cs="Arial"/>
                <w:sz w:val="25"/>
                <w:szCs w:val="25"/>
              </w:rPr>
              <w:t>порядковые номера заявок на участие в аукционе, в порядке уменьшения степени выгодности содержащихся в них условий исполнения договора, включая информацию о ценовых предложениях. Заявке на участие в аукционе, в которой содержатся лучшие условия исполнения договора, присваивается первый номер. В случае, если в нескольких заявках на участие в аукционе, содержатся одинаковые условия исполнения договора, меньший порядковый номер присваивается заявке на участие в аукционе, которой поступила ранее других заявок на участие в аукционе, содержащих такие же условия</w:t>
            </w:r>
            <w:r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0431E1" w:rsidRPr="007A2F5C" w14:paraId="49A443C1" w14:textId="77777777" w:rsidTr="006D6077">
        <w:tc>
          <w:tcPr>
            <w:tcW w:w="15706" w:type="dxa"/>
          </w:tcPr>
          <w:p w14:paraId="231E3144" w14:textId="1DA65EB0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(10)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в отношении каждой заявки указывается принятое решение о соответствии или о несоответствии заявки, участников закупки требованиям документации о закупке в соответствии с критериями отбора и в порядке, которые установлены в документации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о закупке;</w:t>
            </w:r>
          </w:p>
          <w:p w14:paraId="5854D60B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431E1" w:rsidRPr="007A2F5C" w14:paraId="1AA060CD" w14:textId="77777777" w:rsidTr="006D6077">
        <w:tc>
          <w:tcPr>
            <w:tcW w:w="15706" w:type="dxa"/>
          </w:tcPr>
          <w:p w14:paraId="3DC82233" w14:textId="128B3FA3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основания признания вторых частей заявок участников закупки несоответствующими требованиям документации о закупке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с указанием положений документации о закупке, которым не соответствует заявка, а также положений заявки, не соответствующих требованиям документации о закупке с указанием количества заявок, которые были отклонены, и оснований отклонения таких заявок;</w:t>
            </w:r>
          </w:p>
          <w:p w14:paraId="41D4C543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431E1" w:rsidRPr="007A2F5C" w14:paraId="72B03E58" w14:textId="77777777" w:rsidTr="006D6077">
        <w:tc>
          <w:tcPr>
            <w:tcW w:w="15706" w:type="dxa"/>
          </w:tcPr>
          <w:p w14:paraId="15AE5A90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сведения о признании процедуры закупки несостоявшейся с указанием основания (причины) такого признания, а также принятое ЗК решение;</w:t>
            </w:r>
          </w:p>
          <w:p w14:paraId="5CD501BB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431E1" w:rsidRPr="007A2F5C" w14:paraId="67908FAB" w14:textId="77777777" w:rsidTr="006D6077">
        <w:tc>
          <w:tcPr>
            <w:tcW w:w="15706" w:type="dxa"/>
          </w:tcPr>
          <w:p w14:paraId="6E54A6E2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результаты голосования членов ЗК, принявших участие в голосовании;</w:t>
            </w:r>
          </w:p>
          <w:p w14:paraId="4093221D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431E1" w:rsidRPr="007A2F5C" w14:paraId="6DAFD76F" w14:textId="77777777" w:rsidTr="006D6077">
        <w:tc>
          <w:tcPr>
            <w:tcW w:w="15706" w:type="dxa"/>
          </w:tcPr>
          <w:p w14:paraId="2FE48ADC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иные сведения, которые ЗК сочтет нужным указать.</w:t>
            </w:r>
          </w:p>
        </w:tc>
      </w:tr>
    </w:tbl>
    <w:p w14:paraId="0DE8C266" w14:textId="77777777" w:rsidR="000431E1" w:rsidRPr="007A2F5C" w:rsidRDefault="000431E1">
      <w:pPr>
        <w:rPr>
          <w:rFonts w:ascii="Arial" w:hAnsi="Arial" w:cs="Arial"/>
        </w:rPr>
      </w:pPr>
    </w:p>
    <w:p w14:paraId="35768D4F" w14:textId="70B94AF6" w:rsidR="000431E1" w:rsidRPr="00D55FE1" w:rsidRDefault="00DA24E6" w:rsidP="00224570">
      <w:pPr>
        <w:pStyle w:val="20"/>
        <w:ind w:left="1134"/>
        <w:rPr>
          <w:rFonts w:ascii="Arial" w:hAnsi="Arial" w:cs="Arial"/>
          <w:bCs w:val="0"/>
          <w:smallCaps/>
          <w:color w:val="auto"/>
          <w:sz w:val="28"/>
          <w:szCs w:val="32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4.14. </w:t>
      </w:r>
      <w:r w:rsidR="000431E1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>Открытие доступа к ценовым предложениям</w:t>
      </w:r>
    </w:p>
    <w:tbl>
      <w:tblPr>
        <w:tblStyle w:val="a3"/>
        <w:tblW w:w="15706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6"/>
      </w:tblGrid>
      <w:tr w:rsidR="000431E1" w:rsidRPr="007A2F5C" w14:paraId="506FC46A" w14:textId="77777777" w:rsidTr="006D6077">
        <w:tc>
          <w:tcPr>
            <w:tcW w:w="15706" w:type="dxa"/>
          </w:tcPr>
          <w:p w14:paraId="2017E9C4" w14:textId="0554DC85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После официального размещения протокола рассмотрения вторых частей заявок</w:t>
            </w:r>
            <w:r w:rsidR="00774A87">
              <w:rPr>
                <w:rFonts w:ascii="Arial" w:hAnsi="Arial" w:cs="Arial"/>
                <w:sz w:val="25"/>
                <w:szCs w:val="25"/>
              </w:rPr>
              <w:t xml:space="preserve"> (за исключением аукциона)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 ЭТП открывает доступ к ценовым предложениям участников, чьи заявки не были отклонены по результатам рассмотрения вторых частей заявок.</w:t>
            </w:r>
          </w:p>
        </w:tc>
      </w:tr>
      <w:tr w:rsidR="000431E1" w:rsidRPr="007A2F5C" w14:paraId="23BB8BE8" w14:textId="77777777" w:rsidTr="006D6077">
        <w:tc>
          <w:tcPr>
            <w:tcW w:w="15706" w:type="dxa"/>
          </w:tcPr>
          <w:p w14:paraId="6ACF09E5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В ходе рассмотрения ценовых предложений участников закупки ЗК в отношении каждого ценового предложения осуществляет проверку на предмет его соответствия требованиям к НМЦ, и отклоняет такое предложение в случае его несоответствия установленным требованиям.</w:t>
            </w:r>
          </w:p>
        </w:tc>
      </w:tr>
    </w:tbl>
    <w:p w14:paraId="6CF3048B" w14:textId="77777777" w:rsidR="000431E1" w:rsidRPr="007A2F5C" w:rsidRDefault="000431E1">
      <w:pPr>
        <w:rPr>
          <w:rFonts w:ascii="Arial" w:eastAsiaTheme="majorEastAsia" w:hAnsi="Arial" w:cs="Arial"/>
          <w:smallCaps/>
          <w:color w:val="595959" w:themeColor="text1" w:themeTint="A6"/>
          <w:sz w:val="36"/>
          <w:szCs w:val="40"/>
          <w:u w:val="single" w:color="ED7D31" w:themeColor="accent2"/>
        </w:rPr>
      </w:pPr>
    </w:p>
    <w:p w14:paraId="42022A5A" w14:textId="0E94CDB1" w:rsidR="000431E1" w:rsidRPr="007A2F5C" w:rsidRDefault="00DA24E6" w:rsidP="00224570">
      <w:pPr>
        <w:pStyle w:val="20"/>
        <w:ind w:left="1134"/>
        <w:rPr>
          <w:rFonts w:ascii="Arial" w:hAnsi="Arial" w:cs="Arial"/>
          <w:u w:color="2E74B5" w:themeColor="accent1" w:themeShade="BF"/>
        </w:rPr>
      </w:pPr>
      <w:r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4.15. </w:t>
      </w:r>
      <w:r w:rsidR="000431E1" w:rsidRPr="00D55FE1">
        <w:rPr>
          <w:rFonts w:ascii="Arial" w:hAnsi="Arial" w:cs="Arial"/>
          <w:bCs w:val="0"/>
          <w:smallCaps/>
          <w:color w:val="auto"/>
          <w:sz w:val="28"/>
          <w:szCs w:val="32"/>
        </w:rPr>
        <w:t>Итоговый протокол закупки, выбор победителя</w:t>
      </w:r>
      <w:r w:rsidR="00774A87">
        <w:rPr>
          <w:rFonts w:ascii="Arial" w:hAnsi="Arial" w:cs="Arial"/>
          <w:bCs w:val="0"/>
          <w:smallCaps/>
          <w:color w:val="auto"/>
          <w:sz w:val="28"/>
          <w:szCs w:val="32"/>
        </w:rPr>
        <w:t xml:space="preserve"> </w:t>
      </w:r>
    </w:p>
    <w:tbl>
      <w:tblPr>
        <w:tblStyle w:val="a3"/>
        <w:tblW w:w="15706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3827"/>
        <w:gridCol w:w="5812"/>
      </w:tblGrid>
      <w:tr w:rsidR="00774A87" w:rsidRPr="007A2F5C" w14:paraId="07008C5A" w14:textId="77777777" w:rsidTr="00D73795">
        <w:trPr>
          <w:trHeight w:val="512"/>
          <w:tblHeader/>
        </w:trPr>
        <w:tc>
          <w:tcPr>
            <w:tcW w:w="6067" w:type="dxa"/>
            <w:vAlign w:val="center"/>
          </w:tcPr>
          <w:p w14:paraId="20790271" w14:textId="74517382" w:rsidR="00774A87" w:rsidRPr="007A2F5C" w:rsidRDefault="00774A87" w:rsidP="00774A8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Конкурс</w:t>
            </w:r>
          </w:p>
        </w:tc>
        <w:tc>
          <w:tcPr>
            <w:tcW w:w="3827" w:type="dxa"/>
            <w:vAlign w:val="center"/>
          </w:tcPr>
          <w:p w14:paraId="5D5F70C1" w14:textId="77777777" w:rsidR="00774A87" w:rsidRPr="007A2F5C" w:rsidRDefault="00774A87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предложений</w:t>
            </w:r>
          </w:p>
        </w:tc>
        <w:tc>
          <w:tcPr>
            <w:tcW w:w="5812" w:type="dxa"/>
            <w:vAlign w:val="center"/>
          </w:tcPr>
          <w:p w14:paraId="317595CC" w14:textId="77777777" w:rsidR="00774A87" w:rsidRPr="007A2F5C" w:rsidRDefault="00774A87" w:rsidP="006D607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Запрос котировок</w:t>
            </w:r>
          </w:p>
        </w:tc>
      </w:tr>
      <w:tr w:rsidR="000431E1" w:rsidRPr="007A2F5C" w14:paraId="5D3452B9" w14:textId="77777777" w:rsidTr="006D6077">
        <w:tc>
          <w:tcPr>
            <w:tcW w:w="9894" w:type="dxa"/>
            <w:gridSpan w:val="2"/>
          </w:tcPr>
          <w:p w14:paraId="3B1518FC" w14:textId="7D560DE3" w:rsidR="000431E1" w:rsidRPr="007A2F5C" w:rsidRDefault="001B32E3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4.15.1. </w:t>
            </w:r>
            <w:r w:rsidR="000431E1" w:rsidRPr="007A2F5C">
              <w:rPr>
                <w:rFonts w:ascii="Arial" w:hAnsi="Arial" w:cs="Arial"/>
                <w:sz w:val="25"/>
                <w:szCs w:val="25"/>
              </w:rPr>
              <w:t>После получения от оператора ЭТП результата сопоставления ценовых предложений, дополнительных ценовых предложений, информации о таких предложениях и с учетом протокола рассмотрения вторых частей заявок проводится заседание ЗК, итоги работы которой оформляются протоколом по итогам закупки (итоговым протоколом), в который включаются следующие сведения:</w:t>
            </w:r>
          </w:p>
        </w:tc>
        <w:tc>
          <w:tcPr>
            <w:tcW w:w="5812" w:type="dxa"/>
          </w:tcPr>
          <w:p w14:paraId="336C4F8B" w14:textId="54312EEF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После получения от оператора ЭТП результата сопоставления ценовых предложений, информации о таких предложениях и с учетом протокола рассмотрения первых частей заявок проводится заседание ЗК. Итоги работы ЗК оформляются протоколом по итогам закупки (итоговым протоколом), в который включаются следующие сведения</w:t>
            </w:r>
            <w:r w:rsidR="001B32E3">
              <w:rPr>
                <w:rFonts w:ascii="Arial" w:hAnsi="Arial" w:cs="Arial"/>
                <w:sz w:val="25"/>
                <w:szCs w:val="25"/>
              </w:rPr>
              <w:t>:</w:t>
            </w:r>
          </w:p>
        </w:tc>
      </w:tr>
      <w:tr w:rsidR="000431E1" w:rsidRPr="007A2F5C" w14:paraId="7D58CEB7" w14:textId="77777777" w:rsidTr="00F0771E">
        <w:trPr>
          <w:trHeight w:val="375"/>
        </w:trPr>
        <w:tc>
          <w:tcPr>
            <w:tcW w:w="15706" w:type="dxa"/>
            <w:gridSpan w:val="3"/>
          </w:tcPr>
          <w:p w14:paraId="3B566B22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наименование закупки;</w:t>
            </w:r>
          </w:p>
        </w:tc>
      </w:tr>
      <w:tr w:rsidR="000431E1" w:rsidRPr="007A2F5C" w14:paraId="76E722BC" w14:textId="77777777" w:rsidTr="00F0771E">
        <w:trPr>
          <w:trHeight w:val="409"/>
        </w:trPr>
        <w:tc>
          <w:tcPr>
            <w:tcW w:w="15706" w:type="dxa"/>
            <w:gridSpan w:val="3"/>
          </w:tcPr>
          <w:p w14:paraId="247D5308" w14:textId="0314FE73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номер закупки (при наличии);</w:t>
            </w:r>
          </w:p>
        </w:tc>
      </w:tr>
      <w:tr w:rsidR="000431E1" w:rsidRPr="007A2F5C" w14:paraId="70A14BBB" w14:textId="77777777" w:rsidTr="00F0771E">
        <w:trPr>
          <w:trHeight w:val="416"/>
        </w:trPr>
        <w:tc>
          <w:tcPr>
            <w:tcW w:w="15706" w:type="dxa"/>
            <w:gridSpan w:val="3"/>
          </w:tcPr>
          <w:p w14:paraId="1C2C756B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 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дата подписания протокола;</w:t>
            </w:r>
          </w:p>
        </w:tc>
      </w:tr>
      <w:tr w:rsidR="000431E1" w:rsidRPr="007A2F5C" w14:paraId="36DDDD16" w14:textId="77777777" w:rsidTr="00F0771E">
        <w:trPr>
          <w:trHeight w:val="421"/>
        </w:trPr>
        <w:tc>
          <w:tcPr>
            <w:tcW w:w="15706" w:type="dxa"/>
            <w:gridSpan w:val="3"/>
          </w:tcPr>
          <w:p w14:paraId="05EED7EA" w14:textId="57723806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сведения об НМЦ;</w:t>
            </w:r>
          </w:p>
        </w:tc>
      </w:tr>
      <w:tr w:rsidR="000431E1" w:rsidRPr="007A2F5C" w14:paraId="58C5729B" w14:textId="77777777" w:rsidTr="00F0771E">
        <w:trPr>
          <w:trHeight w:val="413"/>
        </w:trPr>
        <w:tc>
          <w:tcPr>
            <w:tcW w:w="15706" w:type="dxa"/>
            <w:gridSpan w:val="3"/>
          </w:tcPr>
          <w:p w14:paraId="18BE54BC" w14:textId="53DC2B80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дата и время проведения процедуры рассмотрения, оценки и сопоставления заявок (подведение итогов закупки);</w:t>
            </w:r>
          </w:p>
        </w:tc>
      </w:tr>
      <w:tr w:rsidR="000431E1" w:rsidRPr="007A2F5C" w14:paraId="5CA8F7AF" w14:textId="77777777" w:rsidTr="006D6077">
        <w:tc>
          <w:tcPr>
            <w:tcW w:w="15706" w:type="dxa"/>
            <w:gridSpan w:val="3"/>
          </w:tcPr>
          <w:p w14:paraId="29CA9AFF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(6)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наименование и адрес ЭТП в информационно-телекоммуникационной сети «Интернет», с использованием которой проводится закупка;</w:t>
            </w:r>
          </w:p>
        </w:tc>
      </w:tr>
      <w:tr w:rsidR="000431E1" w:rsidRPr="007A2F5C" w14:paraId="170A7ACA" w14:textId="77777777" w:rsidTr="006D6077">
        <w:tc>
          <w:tcPr>
            <w:tcW w:w="15706" w:type="dxa"/>
            <w:gridSpan w:val="3"/>
          </w:tcPr>
          <w:p w14:paraId="5932E69D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(7)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наименование ЗК и / или реквизиты документа, утвердившего ЗК, количество членов ЗК и количество присутствующих членов ЗК, наличие у ЗК кворума для принятия решений;</w:t>
            </w:r>
          </w:p>
          <w:p w14:paraId="10C60069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431E1" w:rsidRPr="007A2F5C" w14:paraId="3B37F5CA" w14:textId="77777777" w:rsidTr="006D6077">
        <w:tc>
          <w:tcPr>
            <w:tcW w:w="15706" w:type="dxa"/>
            <w:gridSpan w:val="3"/>
          </w:tcPr>
          <w:p w14:paraId="29BFC27D" w14:textId="086B65B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2914B4">
              <w:rPr>
                <w:rFonts w:ascii="Arial" w:hAnsi="Arial" w:cs="Arial"/>
                <w:sz w:val="25"/>
                <w:szCs w:val="25"/>
              </w:rPr>
              <w:t>8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сведения об идентификационных номерах участников закупки, </w:t>
            </w:r>
            <w:r w:rsidR="002914B4">
              <w:rPr>
                <w:rFonts w:ascii="Arial" w:hAnsi="Arial" w:cs="Arial"/>
                <w:sz w:val="25"/>
                <w:szCs w:val="25"/>
              </w:rPr>
              <w:t>заявки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 которых были рассмотрены;</w:t>
            </w:r>
          </w:p>
          <w:p w14:paraId="3C950044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431E1" w:rsidRPr="007A2F5C" w14:paraId="69804025" w14:textId="77777777" w:rsidTr="006D6077">
        <w:tc>
          <w:tcPr>
            <w:tcW w:w="15706" w:type="dxa"/>
            <w:gridSpan w:val="3"/>
          </w:tcPr>
          <w:p w14:paraId="6CDD0BFD" w14:textId="1B29D48E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2914B4">
              <w:rPr>
                <w:rFonts w:ascii="Arial" w:hAnsi="Arial" w:cs="Arial"/>
                <w:sz w:val="25"/>
                <w:szCs w:val="25"/>
              </w:rPr>
              <w:t>9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сведения о ценовых предложениях участников закупки, вторые части заявок которых были допущены к участию в закупке;</w:t>
            </w:r>
          </w:p>
          <w:p w14:paraId="7721DF4B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0431E1" w:rsidRPr="007A2F5C" w14:paraId="7BE67F13" w14:textId="77777777" w:rsidTr="006D6077">
        <w:tc>
          <w:tcPr>
            <w:tcW w:w="15706" w:type="dxa"/>
            <w:gridSpan w:val="3"/>
          </w:tcPr>
          <w:p w14:paraId="7829CE0A" w14:textId="2ECC1278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2914B4" w:rsidRPr="007A2F5C">
              <w:rPr>
                <w:rFonts w:ascii="Arial" w:hAnsi="Arial" w:cs="Arial"/>
                <w:sz w:val="25"/>
                <w:szCs w:val="25"/>
              </w:rPr>
              <w:t>1</w:t>
            </w:r>
            <w:r w:rsidR="002914B4">
              <w:rPr>
                <w:rFonts w:ascii="Arial" w:hAnsi="Arial" w:cs="Arial"/>
                <w:sz w:val="25"/>
                <w:szCs w:val="25"/>
              </w:rPr>
              <w:t>0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основания признания ценовых предложений участников закупки несоответствующими требованиям </w:t>
            </w:r>
            <w:r w:rsidR="001B3F55" w:rsidRPr="007A2F5C">
              <w:rPr>
                <w:rFonts w:ascii="Arial" w:hAnsi="Arial" w:cs="Arial"/>
                <w:sz w:val="25"/>
                <w:szCs w:val="25"/>
              </w:rPr>
              <w:t xml:space="preserve">извещения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="001B3F55" w:rsidRPr="007A2F5C">
              <w:rPr>
                <w:rFonts w:ascii="Arial" w:hAnsi="Arial" w:cs="Arial"/>
                <w:sz w:val="25"/>
                <w:szCs w:val="25"/>
              </w:rPr>
              <w:t xml:space="preserve">и </w:t>
            </w:r>
            <w:r w:rsidRPr="007A2F5C">
              <w:rPr>
                <w:rFonts w:ascii="Arial" w:hAnsi="Arial" w:cs="Arial"/>
                <w:sz w:val="25"/>
                <w:szCs w:val="25"/>
              </w:rPr>
              <w:t>документации о закупке с указанием положений</w:t>
            </w:r>
            <w:r w:rsidR="001B3F55" w:rsidRPr="007A2F5C">
              <w:rPr>
                <w:rFonts w:ascii="Arial" w:hAnsi="Arial" w:cs="Arial"/>
                <w:sz w:val="25"/>
                <w:szCs w:val="25"/>
              </w:rPr>
              <w:t xml:space="preserve"> извещения и </w:t>
            </w:r>
            <w:r w:rsidRPr="007A2F5C">
              <w:rPr>
                <w:rFonts w:ascii="Arial" w:hAnsi="Arial" w:cs="Arial"/>
                <w:sz w:val="25"/>
                <w:szCs w:val="25"/>
              </w:rPr>
              <w:t>документации о закупке, которым не соответствует ценовое предложение;</w:t>
            </w:r>
          </w:p>
          <w:p w14:paraId="76D24679" w14:textId="77777777" w:rsidR="000431E1" w:rsidRPr="007A2F5C" w:rsidRDefault="000431E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3F55" w:rsidRPr="007A2F5C" w14:paraId="1E6AEFEF" w14:textId="77777777" w:rsidTr="006D6077">
        <w:tc>
          <w:tcPr>
            <w:tcW w:w="15706" w:type="dxa"/>
            <w:gridSpan w:val="3"/>
          </w:tcPr>
          <w:p w14:paraId="54A5E420" w14:textId="65ED58FD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(</w:t>
            </w:r>
            <w:r w:rsidR="002914B4" w:rsidRPr="007A2F5C">
              <w:rPr>
                <w:rFonts w:ascii="Arial" w:hAnsi="Arial" w:cs="Arial"/>
                <w:sz w:val="25"/>
                <w:szCs w:val="25"/>
              </w:rPr>
              <w:t>1</w:t>
            </w:r>
            <w:r w:rsidR="002914B4">
              <w:rPr>
                <w:rFonts w:ascii="Arial" w:hAnsi="Arial" w:cs="Arial"/>
                <w:sz w:val="25"/>
                <w:szCs w:val="25"/>
              </w:rPr>
              <w:t>1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сведения о присвоении заявкам мест в ранжировке;</w:t>
            </w:r>
          </w:p>
          <w:p w14:paraId="7B2D92F0" w14:textId="77777777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3F55" w:rsidRPr="007A2F5C" w14:paraId="38DE3717" w14:textId="77777777" w:rsidTr="006D6077">
        <w:tc>
          <w:tcPr>
            <w:tcW w:w="15706" w:type="dxa"/>
            <w:gridSpan w:val="3"/>
          </w:tcPr>
          <w:p w14:paraId="07836949" w14:textId="5D7BC21E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2914B4" w:rsidRPr="007A2F5C">
              <w:rPr>
                <w:rFonts w:ascii="Arial" w:hAnsi="Arial" w:cs="Arial"/>
                <w:sz w:val="25"/>
                <w:szCs w:val="25"/>
              </w:rPr>
              <w:t>1</w:t>
            </w:r>
            <w:r w:rsidR="002914B4">
              <w:rPr>
                <w:rFonts w:ascii="Arial" w:hAnsi="Arial" w:cs="Arial"/>
                <w:sz w:val="25"/>
                <w:szCs w:val="25"/>
              </w:rPr>
              <w:t>2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 xml:space="preserve">идентификационный номер участника закупки, с которым планируется заключить договор (в случае, если по итогам закупки определен ее победитель), в том числе единственного участника закупки, с которым планируется заключить договор, а также идентификационные номера участников закупки, заявки которых заняли второе и третье место в итоговой ранжировке; </w:t>
            </w:r>
          </w:p>
          <w:p w14:paraId="576AD79B" w14:textId="77777777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3F55" w:rsidRPr="007A2F5C" w14:paraId="09450CD7" w14:textId="77777777" w:rsidTr="006D6077">
        <w:tc>
          <w:tcPr>
            <w:tcW w:w="15706" w:type="dxa"/>
            <w:gridSpan w:val="3"/>
          </w:tcPr>
          <w:p w14:paraId="3FF448C5" w14:textId="6FD2DB6D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2914B4" w:rsidRPr="007A2F5C">
              <w:rPr>
                <w:rFonts w:ascii="Arial" w:hAnsi="Arial" w:cs="Arial"/>
                <w:sz w:val="25"/>
                <w:szCs w:val="25"/>
              </w:rPr>
              <w:t>1</w:t>
            </w:r>
            <w:r w:rsidR="002914B4">
              <w:rPr>
                <w:rFonts w:ascii="Arial" w:hAnsi="Arial" w:cs="Arial"/>
                <w:sz w:val="25"/>
                <w:szCs w:val="25"/>
              </w:rPr>
              <w:t>3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сведения об объеме и цене закупаемой продукции, сроке исполнения договора;</w:t>
            </w:r>
          </w:p>
          <w:p w14:paraId="1998781F" w14:textId="77777777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3F55" w:rsidRPr="007A2F5C" w14:paraId="52345F5F" w14:textId="77777777" w:rsidTr="006D6077">
        <w:tc>
          <w:tcPr>
            <w:tcW w:w="15706" w:type="dxa"/>
            <w:gridSpan w:val="3"/>
          </w:tcPr>
          <w:p w14:paraId="390A43D6" w14:textId="0738DF56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2914B4" w:rsidRPr="007A2F5C">
              <w:rPr>
                <w:rFonts w:ascii="Arial" w:hAnsi="Arial" w:cs="Arial"/>
                <w:sz w:val="25"/>
                <w:szCs w:val="25"/>
              </w:rPr>
              <w:t>1</w:t>
            </w:r>
            <w:r w:rsidR="002914B4">
              <w:rPr>
                <w:rFonts w:ascii="Arial" w:hAnsi="Arial" w:cs="Arial"/>
                <w:sz w:val="25"/>
                <w:szCs w:val="25"/>
              </w:rPr>
              <w:t>4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сведения о признании процедуры закупки несостоявшейся с указанием основания (причины) такого признания, а также принятое ЗК решение;</w:t>
            </w:r>
          </w:p>
          <w:p w14:paraId="59D93744" w14:textId="2BDC87BD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2914B4" w:rsidRPr="007A2F5C">
              <w:rPr>
                <w:rFonts w:ascii="Arial" w:hAnsi="Arial" w:cs="Arial"/>
                <w:sz w:val="25"/>
                <w:szCs w:val="25"/>
              </w:rPr>
              <w:t>1</w:t>
            </w:r>
            <w:r w:rsidR="002914B4">
              <w:rPr>
                <w:rFonts w:ascii="Arial" w:hAnsi="Arial" w:cs="Arial"/>
                <w:sz w:val="25"/>
                <w:szCs w:val="25"/>
              </w:rPr>
              <w:t>5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результаты голосования членов ЗК, принявших участие в голосовании;</w:t>
            </w:r>
          </w:p>
          <w:p w14:paraId="7D2A1353" w14:textId="77777777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3F55" w:rsidRPr="007A2F5C" w14:paraId="56E561DB" w14:textId="77777777" w:rsidTr="006D6077">
        <w:tc>
          <w:tcPr>
            <w:tcW w:w="15706" w:type="dxa"/>
            <w:gridSpan w:val="3"/>
          </w:tcPr>
          <w:p w14:paraId="3E3BA20B" w14:textId="4650188E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</w:t>
            </w:r>
            <w:r w:rsidR="002914B4" w:rsidRPr="007A2F5C">
              <w:rPr>
                <w:rFonts w:ascii="Arial" w:hAnsi="Arial" w:cs="Arial"/>
                <w:sz w:val="25"/>
                <w:szCs w:val="25"/>
              </w:rPr>
              <w:t>1</w:t>
            </w:r>
            <w:r w:rsidR="002914B4">
              <w:rPr>
                <w:rFonts w:ascii="Arial" w:hAnsi="Arial" w:cs="Arial"/>
                <w:sz w:val="25"/>
                <w:szCs w:val="25"/>
              </w:rPr>
              <w:t>6</w:t>
            </w:r>
            <w:r w:rsidRPr="007A2F5C">
              <w:rPr>
                <w:rFonts w:ascii="Arial" w:hAnsi="Arial" w:cs="Arial"/>
                <w:sz w:val="25"/>
                <w:szCs w:val="25"/>
              </w:rPr>
              <w:t>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иные сведения, которые ЗК сочтет нужным указать.</w:t>
            </w:r>
          </w:p>
          <w:p w14:paraId="10C4545E" w14:textId="77777777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B3F55" w:rsidRPr="007A2F5C" w14:paraId="22A95679" w14:textId="77777777" w:rsidTr="006D6077">
        <w:tc>
          <w:tcPr>
            <w:tcW w:w="9894" w:type="dxa"/>
            <w:gridSpan w:val="2"/>
          </w:tcPr>
          <w:p w14:paraId="38E7E1E1" w14:textId="17153051" w:rsidR="001B3F55" w:rsidRPr="007A2F5C" w:rsidRDefault="001B32E3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4.15.2. </w:t>
            </w:r>
            <w:r w:rsidR="001B3F55" w:rsidRPr="007A2F5C">
              <w:rPr>
                <w:rFonts w:ascii="Arial" w:hAnsi="Arial" w:cs="Arial"/>
                <w:sz w:val="25"/>
                <w:szCs w:val="25"/>
              </w:rPr>
              <w:t>В рамках оценки и сопоставления заявок (оценочной стадии) ЗК осуществляет выявление среди участников закупки, прошедших отборочную стадию, победителя закупки на основании установленных в документации о закупке критериев и порядка оценки заявок. В ходе оценки и сопоставления заявок ЗК осуществляет ранжирование заявок по степени предпочтительности представленных предложений.</w:t>
            </w:r>
          </w:p>
        </w:tc>
        <w:tc>
          <w:tcPr>
            <w:tcW w:w="5812" w:type="dxa"/>
          </w:tcPr>
          <w:p w14:paraId="32D14DFB" w14:textId="07EAEE30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В рамках оценки и сопоставления заявок (оценочной стадии) ЗК осуществляет выявление среди участников закупки, прошедших отборочную стадию, победителя закупки на основании единственного критерия оценки – «Цена договора или цена за единицу продукции».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</w:t>
            </w:r>
            <w:r w:rsidR="001B32E3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1B3F55" w:rsidRPr="007A2F5C" w14:paraId="1B4C4694" w14:textId="77777777" w:rsidTr="006D6077">
        <w:tc>
          <w:tcPr>
            <w:tcW w:w="9894" w:type="dxa"/>
            <w:gridSpan w:val="2"/>
          </w:tcPr>
          <w:p w14:paraId="556733F3" w14:textId="1FDCDF21" w:rsidR="001B3F55" w:rsidRPr="007A2F5C" w:rsidRDefault="001B32E3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4.15.3. </w:t>
            </w:r>
            <w:r w:rsidR="001B3F55" w:rsidRPr="007A2F5C">
              <w:rPr>
                <w:rFonts w:ascii="Arial" w:hAnsi="Arial" w:cs="Arial"/>
                <w:sz w:val="25"/>
                <w:szCs w:val="25"/>
              </w:rPr>
              <w:t xml:space="preserve">Заявке, которая соответствует требованиям документации о закупке и набрала наибольшее итоговое значение в соответствии с критериями и порядком оценки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="001B3F55" w:rsidRPr="007A2F5C">
              <w:rPr>
                <w:rFonts w:ascii="Arial" w:hAnsi="Arial" w:cs="Arial"/>
                <w:sz w:val="25"/>
                <w:szCs w:val="25"/>
              </w:rPr>
              <w:t xml:space="preserve">и сопоставления заявок, указанными в документации о закупке, присваивается первый номер. Присвоение последующих номеров осуществляется ЗК по мере уменьшения степени предпочтительности представленных участниками закупки предложений. В случае если нескольким заявкам были присвоены одинаковые итоговые значения победителем закупки признается участник закупки, предложивший наименьшую цену договора (цену за единицу продукции). В случае, </w:t>
            </w:r>
            <w:r w:rsidR="001B3F55" w:rsidRPr="007A2F5C">
              <w:rPr>
                <w:rFonts w:ascii="Arial" w:hAnsi="Arial" w:cs="Arial"/>
                <w:sz w:val="25"/>
                <w:szCs w:val="25"/>
              </w:rPr>
              <w:lastRenderedPageBreak/>
              <w:t>если несколько заявок имеют одинаковую цену договора (цену за единицу продукции) и получили одинаковый итоговый рейтинг, победителем закупки признается участник закупки, заявка которого была подана ранее.</w:t>
            </w:r>
          </w:p>
        </w:tc>
        <w:tc>
          <w:tcPr>
            <w:tcW w:w="5812" w:type="dxa"/>
          </w:tcPr>
          <w:p w14:paraId="7340E2DE" w14:textId="7768BB6B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Заявке с наиболее низкой ценой договора присваивается первый номер. Присвоение последующих номеров осуществляется ЗК по мере увеличения цены договора и уменьшения для заказчика степени выгодности предложения о цене договора. В случае если несколько</w:t>
            </w:r>
            <w:r w:rsidR="007973C1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участников представили заявки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с одинаково выгодными для заказчика ценами, </w:t>
            </w: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победителем закупки признается участник, заявка которого поступила раньше</w:t>
            </w:r>
            <w:r w:rsidR="001B32E3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1B3F55" w:rsidRPr="007A2F5C" w14:paraId="30244E0E" w14:textId="77777777" w:rsidTr="006D6077">
        <w:tc>
          <w:tcPr>
            <w:tcW w:w="9894" w:type="dxa"/>
            <w:gridSpan w:val="2"/>
          </w:tcPr>
          <w:p w14:paraId="583C4CD8" w14:textId="61E1EA50" w:rsidR="001B3F55" w:rsidRPr="007A2F5C" w:rsidRDefault="001B32E3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lastRenderedPageBreak/>
              <w:t xml:space="preserve">4.15.4. </w:t>
            </w:r>
            <w:r w:rsidR="001B3F55" w:rsidRPr="007A2F5C">
              <w:rPr>
                <w:rFonts w:ascii="Arial" w:hAnsi="Arial" w:cs="Arial"/>
                <w:sz w:val="25"/>
                <w:szCs w:val="25"/>
              </w:rPr>
              <w:t>Дата оценки и сопоставления заявок (подведения итогов закупки) устанавливается в извещении и документации о закупке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  <w:tc>
          <w:tcPr>
            <w:tcW w:w="5812" w:type="dxa"/>
          </w:tcPr>
          <w:p w14:paraId="1C5CD356" w14:textId="5AC053B8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Дата оценки и сопоставления заявок (подведения итогов закупки) устанавливается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в извещении</w:t>
            </w:r>
            <w:r w:rsidR="001B32E3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1B3F55" w:rsidRPr="007A2F5C" w14:paraId="64BE7C78" w14:textId="77777777" w:rsidTr="006D6077">
        <w:tc>
          <w:tcPr>
            <w:tcW w:w="9894" w:type="dxa"/>
            <w:gridSpan w:val="2"/>
          </w:tcPr>
          <w:p w14:paraId="7BD33152" w14:textId="70E4FFFB" w:rsidR="001B3F55" w:rsidRPr="007A2F5C" w:rsidRDefault="001B32E3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4.15.5. </w:t>
            </w:r>
            <w:r w:rsidR="001B3F55" w:rsidRPr="007A2F5C">
              <w:rPr>
                <w:rFonts w:ascii="Arial" w:hAnsi="Arial" w:cs="Arial"/>
                <w:sz w:val="25"/>
                <w:szCs w:val="25"/>
              </w:rPr>
              <w:t xml:space="preserve">Оценка и сопоставление заявок осуществляются в соответствии с критериями оценки и в порядке (включая весовые коэффициенты значимости), которые установлены документацией о закупке с учетом положений требований Положения и рекомендаций по оценке (Приложение </w:t>
            </w:r>
            <w:r w:rsidR="00B66591" w:rsidRPr="007A2F5C">
              <w:rPr>
                <w:rFonts w:ascii="Arial" w:hAnsi="Arial" w:cs="Arial"/>
                <w:sz w:val="25"/>
                <w:szCs w:val="25"/>
              </w:rPr>
              <w:t>4</w:t>
            </w:r>
            <w:r w:rsidR="001B3F55" w:rsidRPr="007A2F5C">
              <w:rPr>
                <w:rFonts w:ascii="Arial" w:hAnsi="Arial" w:cs="Arial"/>
                <w:sz w:val="25"/>
                <w:szCs w:val="25"/>
              </w:rPr>
              <w:t>). Применение иного порядка и / или критериев оценки, кроме предусмотренных в документации о закупке, не допускается.</w:t>
            </w:r>
          </w:p>
        </w:tc>
        <w:tc>
          <w:tcPr>
            <w:tcW w:w="5812" w:type="dxa"/>
          </w:tcPr>
          <w:p w14:paraId="70180681" w14:textId="1C3D3500" w:rsidR="001B3F55" w:rsidRPr="007A2F5C" w:rsidRDefault="001B3F55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Оценка и сопоставление заявок осуществляются в соответствии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с единственным критерием оценки «цена договора или цена за единицу продукции»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и в порядке, установленном извещением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с учетом требований Положения и рекомендаций по оценке (Приложение </w:t>
            </w:r>
            <w:r w:rsidR="00B66591" w:rsidRPr="007A2F5C">
              <w:rPr>
                <w:rFonts w:ascii="Arial" w:hAnsi="Arial" w:cs="Arial"/>
                <w:sz w:val="25"/>
                <w:szCs w:val="25"/>
              </w:rPr>
              <w:t>4</w:t>
            </w:r>
            <w:r w:rsidRPr="007A2F5C">
              <w:rPr>
                <w:rFonts w:ascii="Arial" w:hAnsi="Arial" w:cs="Arial"/>
                <w:sz w:val="25"/>
                <w:szCs w:val="25"/>
              </w:rPr>
              <w:t>). Применение иного порядка и / или критериев оценки, кроме предусмотренных в извещении, не допускается</w:t>
            </w:r>
            <w:r w:rsidR="001B32E3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1B3F55" w:rsidRPr="007A2F5C" w14:paraId="4CAA7BB7" w14:textId="77777777" w:rsidTr="006D6077">
        <w:tc>
          <w:tcPr>
            <w:tcW w:w="15706" w:type="dxa"/>
            <w:gridSpan w:val="3"/>
          </w:tcPr>
          <w:p w14:paraId="7ABA004D" w14:textId="6C3CA0C0" w:rsidR="001B3F55" w:rsidRPr="007A2F5C" w:rsidRDefault="001B32E3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4.15.6. </w:t>
            </w:r>
            <w:r w:rsidR="001B3F55" w:rsidRPr="007A2F5C">
              <w:rPr>
                <w:rFonts w:ascii="Arial" w:hAnsi="Arial" w:cs="Arial"/>
                <w:sz w:val="25"/>
                <w:szCs w:val="25"/>
              </w:rPr>
              <w:t xml:space="preserve">Процедура закупки признается несостоявшейся в случаях, если ЗК принято решение о несоответствии требованиям документации о закупке всех ценовых предложений заявок либо о соответствии только 1 (одного) ценового предложения заявки. Последствия признания процедуры закупки несостоявшейся по указанным основаниям установлены приложении № </w:t>
            </w:r>
            <w:r w:rsidR="00B66591" w:rsidRPr="007A2F5C">
              <w:rPr>
                <w:rFonts w:ascii="Arial" w:hAnsi="Arial" w:cs="Arial"/>
                <w:sz w:val="25"/>
                <w:szCs w:val="25"/>
              </w:rPr>
              <w:t>7</w:t>
            </w:r>
            <w:r w:rsidR="001B3F55" w:rsidRPr="007A2F5C">
              <w:rPr>
                <w:rFonts w:ascii="Arial" w:hAnsi="Arial" w:cs="Arial"/>
                <w:sz w:val="25"/>
                <w:szCs w:val="25"/>
              </w:rPr>
              <w:t xml:space="preserve"> к Положению.</w:t>
            </w:r>
          </w:p>
        </w:tc>
      </w:tr>
    </w:tbl>
    <w:p w14:paraId="4358EB21" w14:textId="77777777" w:rsidR="00477B09" w:rsidRPr="008A34CB" w:rsidRDefault="00477B09" w:rsidP="00224570">
      <w:pPr>
        <w:pStyle w:val="1"/>
        <w:numPr>
          <w:ilvl w:val="0"/>
          <w:numId w:val="8"/>
        </w:numPr>
        <w:ind w:left="714" w:hanging="357"/>
        <w:rPr>
          <w:rFonts w:ascii="Arial" w:hAnsi="Arial" w:cs="Arial"/>
          <w:b w:val="0"/>
          <w:smallCaps/>
          <w:color w:val="auto"/>
          <w:sz w:val="26"/>
          <w:szCs w:val="26"/>
        </w:rPr>
      </w:pPr>
      <w:r w:rsidRPr="008A34CB">
        <w:rPr>
          <w:rFonts w:ascii="Arial" w:hAnsi="Arial" w:cs="Arial"/>
          <w:b w:val="0"/>
          <w:smallCaps/>
          <w:color w:val="auto"/>
          <w:sz w:val="26"/>
          <w:szCs w:val="26"/>
        </w:rPr>
        <w:t>Отмена закупки</w:t>
      </w:r>
    </w:p>
    <w:tbl>
      <w:tblPr>
        <w:tblStyle w:val="a3"/>
        <w:tblW w:w="15706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6"/>
      </w:tblGrid>
      <w:tr w:rsidR="00477B09" w:rsidRPr="007A2F5C" w14:paraId="70907320" w14:textId="77777777" w:rsidTr="006D6077">
        <w:tc>
          <w:tcPr>
            <w:tcW w:w="15706" w:type="dxa"/>
          </w:tcPr>
          <w:p w14:paraId="45412E0D" w14:textId="09CAD096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Решение об отмене </w:t>
            </w:r>
            <w:r w:rsidR="00FB2D15">
              <w:rPr>
                <w:rFonts w:ascii="Arial" w:hAnsi="Arial" w:cs="Arial"/>
                <w:sz w:val="25"/>
                <w:szCs w:val="25"/>
              </w:rPr>
              <w:t>закупки</w:t>
            </w:r>
            <w:r w:rsidR="00FB2D15" w:rsidRPr="007A2F5C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7A2F5C">
              <w:rPr>
                <w:rFonts w:ascii="Arial" w:hAnsi="Arial" w:cs="Arial"/>
                <w:sz w:val="25"/>
                <w:szCs w:val="25"/>
              </w:rPr>
              <w:t>может быть принято в любой момент до наступления времени и даты окончания срока подачи заявок.</w:t>
            </w:r>
          </w:p>
        </w:tc>
      </w:tr>
      <w:tr w:rsidR="00477B09" w:rsidRPr="007A2F5C" w14:paraId="2447BEB8" w14:textId="77777777" w:rsidTr="006D6077">
        <w:tc>
          <w:tcPr>
            <w:tcW w:w="15706" w:type="dxa"/>
          </w:tcPr>
          <w:p w14:paraId="709D7A9F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Основаниями для принятия решения</w:t>
            </w:r>
            <w:r w:rsidR="00AB0236" w:rsidRPr="007A2F5C">
              <w:rPr>
                <w:rFonts w:ascii="Arial" w:hAnsi="Arial" w:cs="Arial"/>
                <w:sz w:val="25"/>
                <w:szCs w:val="25"/>
              </w:rPr>
              <w:t xml:space="preserve"> об отмене закупки</w:t>
            </w:r>
            <w:r w:rsidRPr="007A2F5C">
              <w:rPr>
                <w:rFonts w:ascii="Arial" w:hAnsi="Arial" w:cs="Arial"/>
                <w:sz w:val="25"/>
                <w:szCs w:val="25"/>
              </w:rPr>
              <w:t>:</w:t>
            </w:r>
          </w:p>
          <w:p w14:paraId="64762A75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77B09" w:rsidRPr="007A2F5C" w14:paraId="216E78C5" w14:textId="77777777" w:rsidTr="006D6077">
        <w:tc>
          <w:tcPr>
            <w:tcW w:w="15706" w:type="dxa"/>
          </w:tcPr>
          <w:p w14:paraId="6F6C681E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(1)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изменение финансовых, инвестиционных, производственных и иных программ, оказавших влияние на потребность в данной закупке;</w:t>
            </w:r>
          </w:p>
          <w:p w14:paraId="2CE3277C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77B09" w:rsidRPr="007A2F5C" w14:paraId="2DE61B6A" w14:textId="77777777" w:rsidTr="006D6077">
        <w:tc>
          <w:tcPr>
            <w:tcW w:w="15706" w:type="dxa"/>
          </w:tcPr>
          <w:p w14:paraId="261BE44D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(2)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изменение потребности в продукции, в том числе изменение характеристик продукции;</w:t>
            </w:r>
          </w:p>
          <w:p w14:paraId="1712236F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77B09" w:rsidRPr="007A2F5C" w14:paraId="21C3BB25" w14:textId="77777777" w:rsidTr="006D6077">
        <w:tc>
          <w:tcPr>
            <w:tcW w:w="15706" w:type="dxa"/>
          </w:tcPr>
          <w:p w14:paraId="6FB66CEC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(3)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возникновение обстоятельств непреодолимой силы в соответствии с гражданским законодательством;</w:t>
            </w:r>
          </w:p>
          <w:p w14:paraId="447D9B83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77B09" w:rsidRPr="007A2F5C" w14:paraId="55003675" w14:textId="77777777" w:rsidTr="006D6077">
        <w:tc>
          <w:tcPr>
            <w:tcW w:w="15706" w:type="dxa"/>
          </w:tcPr>
          <w:p w14:paraId="6CEF4A03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(4)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необходимость исполнения предписания контролирующих органов, и / или вступившего в законную силу судебного решения, и / или рекомендаций по устранению допущенных нарушений, направленных Комиссией;</w:t>
            </w:r>
          </w:p>
          <w:p w14:paraId="32F7518C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77B09" w:rsidRPr="007A2F5C" w14:paraId="4E545DAE" w14:textId="77777777" w:rsidTr="006D6077">
        <w:tc>
          <w:tcPr>
            <w:tcW w:w="15706" w:type="dxa"/>
          </w:tcPr>
          <w:p w14:paraId="0436151A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(5)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существенные ошибки, допущенные при подготовке извещения и / или документации о закупке;</w:t>
            </w:r>
          </w:p>
          <w:p w14:paraId="29D43DD2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77B09" w:rsidRPr="007A2F5C" w14:paraId="56114B8E" w14:textId="77777777" w:rsidTr="006D6077">
        <w:tc>
          <w:tcPr>
            <w:tcW w:w="15706" w:type="dxa"/>
          </w:tcPr>
          <w:p w14:paraId="159AC57D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(6)</w:t>
            </w:r>
            <w:r w:rsidRPr="007A2F5C">
              <w:rPr>
                <w:rFonts w:ascii="Arial" w:hAnsi="Arial" w:cs="Arial"/>
                <w:sz w:val="25"/>
                <w:szCs w:val="25"/>
              </w:rPr>
              <w:tab/>
              <w:t>изменение норм законодательства.</w:t>
            </w:r>
          </w:p>
          <w:p w14:paraId="6D9707C0" w14:textId="7777777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477B09" w:rsidRPr="007A2F5C" w14:paraId="58725832" w14:textId="77777777" w:rsidTr="006D6077">
        <w:tc>
          <w:tcPr>
            <w:tcW w:w="15706" w:type="dxa"/>
          </w:tcPr>
          <w:p w14:paraId="708C7BB2" w14:textId="748E8C27" w:rsidR="00477B09" w:rsidRPr="007A2F5C" w:rsidRDefault="00477B09" w:rsidP="006F7F7E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Решение об отмене закупки включает в себя основание для принятия решения и оформляется в виде извещения об отмене закупки, подписываемого </w:t>
            </w:r>
            <w:r w:rsidR="006F7F7E">
              <w:rPr>
                <w:rFonts w:ascii="Arial" w:hAnsi="Arial" w:cs="Arial"/>
                <w:sz w:val="25"/>
                <w:szCs w:val="25"/>
              </w:rPr>
              <w:t>руководителем заказчика или уполномоченного им лицом</w:t>
            </w:r>
            <w:r w:rsidRPr="007A2F5C">
              <w:rPr>
                <w:rFonts w:ascii="Arial" w:hAnsi="Arial" w:cs="Arial"/>
                <w:sz w:val="25"/>
                <w:szCs w:val="25"/>
              </w:rPr>
              <w:t>. В день принятия решения извещение об отмене закупки официально размещается в открытых источниках.</w:t>
            </w:r>
          </w:p>
        </w:tc>
      </w:tr>
      <w:tr w:rsidR="00477B09" w:rsidRPr="007A2F5C" w14:paraId="7A9F0F46" w14:textId="77777777" w:rsidTr="006D6077">
        <w:tc>
          <w:tcPr>
            <w:tcW w:w="15706" w:type="dxa"/>
          </w:tcPr>
          <w:p w14:paraId="35AE4BCF" w14:textId="6B82370A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Решение об отмене определения поставщика может быть принято в любое время после наступления времени и даты окончания срока подачи заявок и до заключения договора при возникновении обстоятельств непреодолимой силы в соответствии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с гражданским законодательством.</w:t>
            </w:r>
          </w:p>
        </w:tc>
      </w:tr>
      <w:tr w:rsidR="00477B09" w:rsidRPr="007A2F5C" w14:paraId="55370857" w14:textId="77777777" w:rsidTr="006D6077">
        <w:tc>
          <w:tcPr>
            <w:tcW w:w="15706" w:type="dxa"/>
          </w:tcPr>
          <w:p w14:paraId="4319F0C8" w14:textId="69083AF3" w:rsidR="00477B09" w:rsidRPr="007A2F5C" w:rsidRDefault="00AB0236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Заказчик</w:t>
            </w:r>
            <w:r w:rsidR="00477B09" w:rsidRPr="007A2F5C">
              <w:rPr>
                <w:rFonts w:ascii="Arial" w:hAnsi="Arial" w:cs="Arial"/>
                <w:sz w:val="25"/>
                <w:szCs w:val="25"/>
              </w:rPr>
              <w:t>, принявший решение об отмене закупки / отмене определения поставщика с соблюдением требований, установленных Положением, не несет ответственности за причиненные участникам убытки</w:t>
            </w:r>
            <w:r w:rsidR="001B32E3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</w:tbl>
    <w:p w14:paraId="3B47C9B9" w14:textId="77777777" w:rsidR="00B66591" w:rsidRPr="007A2F5C" w:rsidRDefault="00B66591" w:rsidP="00B66591">
      <w:pPr>
        <w:rPr>
          <w:rFonts w:ascii="Arial" w:hAnsi="Arial" w:cs="Arial"/>
        </w:rPr>
      </w:pPr>
    </w:p>
    <w:p w14:paraId="4C12890F" w14:textId="77777777" w:rsidR="00B66591" w:rsidRPr="008A34CB" w:rsidRDefault="00B66591" w:rsidP="00224570">
      <w:pPr>
        <w:pStyle w:val="1"/>
        <w:numPr>
          <w:ilvl w:val="0"/>
          <w:numId w:val="8"/>
        </w:numPr>
        <w:ind w:left="714" w:hanging="357"/>
        <w:rPr>
          <w:rFonts w:ascii="Arial" w:hAnsi="Arial" w:cs="Arial"/>
          <w:b w:val="0"/>
          <w:smallCaps/>
          <w:color w:val="auto"/>
          <w:sz w:val="26"/>
          <w:szCs w:val="26"/>
        </w:rPr>
      </w:pPr>
      <w:r w:rsidRPr="008A34CB">
        <w:rPr>
          <w:rFonts w:ascii="Arial" w:hAnsi="Arial" w:cs="Arial"/>
          <w:b w:val="0"/>
          <w:smallCaps/>
          <w:color w:val="auto"/>
          <w:sz w:val="26"/>
          <w:szCs w:val="26"/>
        </w:rPr>
        <w:t xml:space="preserve">Антидемпинговые меры при проведении закупки </w:t>
      </w:r>
    </w:p>
    <w:tbl>
      <w:tblPr>
        <w:tblStyle w:val="a3"/>
        <w:tblW w:w="15706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6"/>
      </w:tblGrid>
      <w:tr w:rsidR="00B66591" w:rsidRPr="007A2F5C" w14:paraId="2798EB5C" w14:textId="77777777" w:rsidTr="006D6077">
        <w:tc>
          <w:tcPr>
            <w:tcW w:w="15706" w:type="dxa"/>
          </w:tcPr>
          <w:p w14:paraId="7E20EFE5" w14:textId="77777777" w:rsidR="00B66591" w:rsidRPr="007A2F5C" w:rsidRDefault="00B66591" w:rsidP="0081108D">
            <w:pPr>
              <w:pStyle w:val="4"/>
              <w:numPr>
                <w:ilvl w:val="0"/>
                <w:numId w:val="0"/>
              </w:num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В целях борьбы с демпингом при проведении закупок в случае, если участником закупки, с которым заключается договор, предложено снижение НМЦ на 25 процентов (двадцать пять процентов) и более, договор с таким участником заключается только после предоставления им обеспечения исполнения договора в размере, превышающем в полтора раза размер обеспечения исполнения договора, установленный в документации о закупке.</w:t>
            </w:r>
          </w:p>
          <w:p w14:paraId="50A0102A" w14:textId="77777777" w:rsidR="00B66591" w:rsidRPr="007A2F5C" w:rsidRDefault="00B66591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B66591" w:rsidRPr="007A2F5C" w14:paraId="34C5ACB8" w14:textId="77777777" w:rsidTr="006D6077">
        <w:tc>
          <w:tcPr>
            <w:tcW w:w="15706" w:type="dxa"/>
          </w:tcPr>
          <w:p w14:paraId="3089E291" w14:textId="1F788A7E" w:rsidR="00B66591" w:rsidRPr="007A2F5C" w:rsidRDefault="00B66591" w:rsidP="0081108D">
            <w:pPr>
              <w:pStyle w:val="4"/>
              <w:numPr>
                <w:ilvl w:val="0"/>
                <w:numId w:val="0"/>
              </w:num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Антидемпинговые мероприятия, предусмотренные Положением и документацией о закупке, должны быть выполнены участником закупки до заключения договора в порядке, установленном в документации о закупке. В случае если в течение установленного для заключения договора срока участником закупки, с которым подлежит заключению договор, не будут исполнены антидемпинговые меры, такой участник закупки признается уклонившимся от заключения договора</w:t>
            </w:r>
            <w:r w:rsidR="001B32E3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B66591" w:rsidRPr="007A2F5C" w14:paraId="28C41924" w14:textId="77777777" w:rsidTr="006D6077">
        <w:tc>
          <w:tcPr>
            <w:tcW w:w="15706" w:type="dxa"/>
          </w:tcPr>
          <w:p w14:paraId="1E7FD2BB" w14:textId="7BCA6B05" w:rsidR="00B66591" w:rsidRPr="007A2F5C" w:rsidRDefault="00B66591" w:rsidP="0081108D">
            <w:pPr>
              <w:pStyle w:val="4"/>
              <w:numPr>
                <w:ilvl w:val="0"/>
                <w:numId w:val="0"/>
              </w:num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В случае если снижение цены догово</w:t>
            </w:r>
            <w:r w:rsidR="006D6077" w:rsidRPr="007A2F5C">
              <w:rPr>
                <w:rFonts w:ascii="Arial" w:hAnsi="Arial" w:cs="Arial"/>
                <w:sz w:val="25"/>
                <w:szCs w:val="25"/>
              </w:rPr>
              <w:t xml:space="preserve">ра ниже установленного предела 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произошло в ходе преддоговорных переговоров заказчика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с лицом, с которым заключается договор по итогам закупки, выполнение антидемпинговых мероприятий, предусмотренных указанным пунктом, не требуется</w:t>
            </w:r>
            <w:r w:rsidR="001B32E3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B66591" w:rsidRPr="007A2F5C" w14:paraId="125AB39C" w14:textId="77777777" w:rsidTr="006D6077">
        <w:tc>
          <w:tcPr>
            <w:tcW w:w="15706" w:type="dxa"/>
          </w:tcPr>
          <w:p w14:paraId="06053F51" w14:textId="6E65B7FF" w:rsidR="00B66591" w:rsidRPr="007A2F5C" w:rsidRDefault="00B66591" w:rsidP="0081108D">
            <w:pPr>
              <w:pStyle w:val="4"/>
              <w:numPr>
                <w:ilvl w:val="0"/>
                <w:numId w:val="0"/>
              </w:num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>Участник процедуры закупки самостоятельно несет все расходы, связанные с подготовкой и подачей заявки, а участник закупки – с заключением и исполнением договора. Участник процедуры закупки, участник закупки не вправе требовать от заказчика, организатора закупки компенсации понесенных расходов</w:t>
            </w:r>
            <w:r w:rsidR="001B32E3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B66591" w:rsidRPr="007A2F5C" w14:paraId="418E4F6E" w14:textId="77777777" w:rsidTr="006D6077">
        <w:tc>
          <w:tcPr>
            <w:tcW w:w="15706" w:type="dxa"/>
          </w:tcPr>
          <w:p w14:paraId="3CA92F74" w14:textId="4F50A2A1" w:rsidR="00B66591" w:rsidRPr="007A2F5C" w:rsidRDefault="00B66591" w:rsidP="0081108D">
            <w:pPr>
              <w:pStyle w:val="4"/>
              <w:numPr>
                <w:ilvl w:val="0"/>
                <w:numId w:val="0"/>
              </w:numPr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lastRenderedPageBreak/>
              <w:t>Не допускается взимание с участников процедуры закупки платы за участие в проводимых процедурах закупок, за исключением оплаты услуг оператора ЭТП при проведении закупки в электронной форме. Порядок оплаты услуг оператора ЭТП осуществляется в порядке, установленном правилами и нормами /регламентом работы такой ЭТП</w:t>
            </w:r>
            <w:r w:rsidR="001B32E3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</w:tbl>
    <w:p w14:paraId="48CB5A4B" w14:textId="77777777" w:rsidR="00477B09" w:rsidRPr="008A34CB" w:rsidRDefault="00477B09" w:rsidP="00224570">
      <w:pPr>
        <w:pStyle w:val="1"/>
        <w:numPr>
          <w:ilvl w:val="0"/>
          <w:numId w:val="8"/>
        </w:numPr>
        <w:ind w:left="714" w:hanging="357"/>
        <w:rPr>
          <w:rFonts w:ascii="Arial" w:hAnsi="Arial" w:cs="Arial"/>
          <w:b w:val="0"/>
          <w:smallCaps/>
          <w:color w:val="auto"/>
          <w:sz w:val="26"/>
          <w:szCs w:val="26"/>
        </w:rPr>
      </w:pPr>
      <w:r w:rsidRPr="008A34CB">
        <w:rPr>
          <w:rFonts w:ascii="Arial" w:hAnsi="Arial" w:cs="Arial"/>
          <w:b w:val="0"/>
          <w:smallCaps/>
          <w:color w:val="auto"/>
          <w:sz w:val="26"/>
          <w:szCs w:val="26"/>
        </w:rPr>
        <w:t xml:space="preserve">Заключительные положения </w:t>
      </w:r>
    </w:p>
    <w:tbl>
      <w:tblPr>
        <w:tblStyle w:val="a3"/>
        <w:tblW w:w="15706" w:type="dxa"/>
        <w:tblInd w:w="-5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6"/>
      </w:tblGrid>
      <w:tr w:rsidR="00477B09" w:rsidRPr="007A2F5C" w14:paraId="73EED2D4" w14:textId="77777777" w:rsidTr="006D6077">
        <w:tc>
          <w:tcPr>
            <w:tcW w:w="15706" w:type="dxa"/>
          </w:tcPr>
          <w:p w14:paraId="3C53BFB8" w14:textId="4D7CED5B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Любой участник процедуры закупки после официального размещения любого протокола, сформированного в ходе закупки, вправе направить </w:t>
            </w:r>
            <w:r w:rsidR="00367126">
              <w:rPr>
                <w:rFonts w:ascii="Arial" w:hAnsi="Arial" w:cs="Arial"/>
                <w:sz w:val="25"/>
                <w:szCs w:val="25"/>
              </w:rPr>
              <w:t>заказчику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 запрос о разъяснении результатов рассмотрения относительно своей заявки. </w:t>
            </w:r>
            <w:r w:rsidR="00367126">
              <w:rPr>
                <w:rFonts w:ascii="Arial" w:hAnsi="Arial" w:cs="Arial"/>
                <w:sz w:val="25"/>
                <w:szCs w:val="25"/>
              </w:rPr>
              <w:t>Заказчик</w:t>
            </w:r>
            <w:r w:rsidRPr="007A2F5C">
              <w:rPr>
                <w:rFonts w:ascii="Arial" w:hAnsi="Arial" w:cs="Arial"/>
                <w:sz w:val="25"/>
                <w:szCs w:val="25"/>
              </w:rPr>
              <w:t xml:space="preserve"> в течение 5 (пяти) рабочих дней со дня поступления такого запроса обязан предоставить такому участнику процедуры закупки соответствующие разъяснения. Не предоставляются разъяснения результатов рассмотрения заявок в отношении иных участников процедуры закупки.</w:t>
            </w:r>
          </w:p>
        </w:tc>
      </w:tr>
      <w:tr w:rsidR="00477B09" w:rsidRPr="007A2F5C" w14:paraId="21C82FB0" w14:textId="77777777" w:rsidTr="006D6077">
        <w:tc>
          <w:tcPr>
            <w:tcW w:w="15706" w:type="dxa"/>
          </w:tcPr>
          <w:p w14:paraId="2C1AF8D1" w14:textId="28491657" w:rsidR="00477B09" w:rsidRPr="007A2F5C" w:rsidRDefault="00477B09" w:rsidP="0081108D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7A2F5C">
              <w:rPr>
                <w:rFonts w:ascii="Arial" w:hAnsi="Arial" w:cs="Arial"/>
                <w:sz w:val="25"/>
                <w:szCs w:val="25"/>
              </w:rPr>
              <w:t xml:space="preserve">Все протоколы, сформированные в ходе закупки, итоговый протокол должны быть официально размещены в срок не позднее </w:t>
            </w:r>
            <w:r w:rsidR="00F0771E">
              <w:rPr>
                <w:rFonts w:ascii="Arial" w:hAnsi="Arial" w:cs="Arial"/>
                <w:sz w:val="25"/>
                <w:szCs w:val="25"/>
              </w:rPr>
              <w:br/>
            </w:r>
            <w:r w:rsidRPr="007A2F5C">
              <w:rPr>
                <w:rFonts w:ascii="Arial" w:hAnsi="Arial" w:cs="Arial"/>
                <w:sz w:val="25"/>
                <w:szCs w:val="25"/>
              </w:rPr>
              <w:t>3 (трех) дней со дня подписания соответствующего протокола.</w:t>
            </w:r>
          </w:p>
        </w:tc>
      </w:tr>
    </w:tbl>
    <w:p w14:paraId="17DA2A89" w14:textId="77777777" w:rsidR="00A752CB" w:rsidRPr="007A2F5C" w:rsidRDefault="00A752CB">
      <w:pPr>
        <w:rPr>
          <w:rFonts w:ascii="Arial" w:hAnsi="Arial" w:cs="Arial"/>
        </w:rPr>
      </w:pPr>
    </w:p>
    <w:sectPr w:rsidR="00A752CB" w:rsidRPr="007A2F5C" w:rsidSect="00530110">
      <w:headerReference w:type="default" r:id="rId7"/>
      <w:pgSz w:w="16838" w:h="11906" w:orient="landscape" w:code="9"/>
      <w:pgMar w:top="709" w:right="1134" w:bottom="284" w:left="1134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5A3E9" w14:textId="77777777" w:rsidR="002631C8" w:rsidRDefault="002631C8" w:rsidP="00F94C4C">
      <w:pPr>
        <w:spacing w:after="0" w:line="240" w:lineRule="auto"/>
      </w:pPr>
      <w:r>
        <w:separator/>
      </w:r>
    </w:p>
  </w:endnote>
  <w:endnote w:type="continuationSeparator" w:id="0">
    <w:p w14:paraId="239378B2" w14:textId="77777777" w:rsidR="002631C8" w:rsidRDefault="002631C8" w:rsidP="00F9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18117" w14:textId="77777777" w:rsidR="002631C8" w:rsidRDefault="002631C8" w:rsidP="00F94C4C">
      <w:pPr>
        <w:spacing w:after="0" w:line="240" w:lineRule="auto"/>
      </w:pPr>
      <w:r>
        <w:separator/>
      </w:r>
    </w:p>
  </w:footnote>
  <w:footnote w:type="continuationSeparator" w:id="0">
    <w:p w14:paraId="1A2F2039" w14:textId="77777777" w:rsidR="002631C8" w:rsidRDefault="002631C8" w:rsidP="00F9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089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8A6F30" w14:textId="52B14675" w:rsidR="00C72482" w:rsidRPr="00F94C4C" w:rsidRDefault="00C72482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4C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4C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4C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4332">
          <w:rPr>
            <w:rFonts w:ascii="Times New Roman" w:hAnsi="Times New Roman" w:cs="Times New Roman"/>
            <w:noProof/>
            <w:sz w:val="24"/>
            <w:szCs w:val="24"/>
          </w:rPr>
          <w:t>134</w:t>
        </w:r>
        <w:r w:rsidRPr="00F94C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DAD455" w14:textId="77777777" w:rsidR="00C72482" w:rsidRDefault="00C7248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F31C3726"/>
    <w:lvl w:ilvl="0">
      <w:start w:val="1"/>
      <w:numFmt w:val="decimal"/>
      <w:pStyle w:val="2"/>
      <w:lvlText w:val="%1."/>
      <w:lvlJc w:val="left"/>
      <w:pPr>
        <w:ind w:left="1134" w:hanging="1134"/>
      </w:p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pStyle w:val="5"/>
      <w:lvlText w:val="(%4)"/>
      <w:lvlJc w:val="left"/>
      <w:pPr>
        <w:ind w:left="1703" w:hanging="851"/>
      </w:pPr>
    </w:lvl>
    <w:lvl w:ilvl="4">
      <w:start w:val="1"/>
      <w:numFmt w:val="russianLower"/>
      <w:pStyle w:val="6"/>
      <w:lvlText w:val="(%5)"/>
      <w:lvlJc w:val="left"/>
      <w:pPr>
        <w:ind w:left="2835" w:hanging="850"/>
      </w:pPr>
    </w:lvl>
    <w:lvl w:ilvl="5">
      <w:start w:val="1"/>
      <w:numFmt w:val="none"/>
      <w:lvlText w:val=""/>
      <w:lvlJc w:val="left"/>
      <w:pPr>
        <w:ind w:left="1134" w:hanging="1134"/>
      </w:p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abstractNum w:abstractNumId="1" w15:restartNumberingAfterBreak="0">
    <w:nsid w:val="15837204"/>
    <w:multiLevelType w:val="hybridMultilevel"/>
    <w:tmpl w:val="B12EA4CE"/>
    <w:lvl w:ilvl="0" w:tplc="8E1E7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902E2"/>
    <w:multiLevelType w:val="hybridMultilevel"/>
    <w:tmpl w:val="BEDA6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67361"/>
    <w:multiLevelType w:val="hybridMultilevel"/>
    <w:tmpl w:val="D95E6D74"/>
    <w:lvl w:ilvl="0" w:tplc="6DC20A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A0997"/>
    <w:multiLevelType w:val="hybridMultilevel"/>
    <w:tmpl w:val="0F3A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F69F0"/>
    <w:multiLevelType w:val="hybridMultilevel"/>
    <w:tmpl w:val="B64E7920"/>
    <w:lvl w:ilvl="0" w:tplc="C7B85F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15E4D"/>
    <w:multiLevelType w:val="hybridMultilevel"/>
    <w:tmpl w:val="90826138"/>
    <w:lvl w:ilvl="0" w:tplc="3B106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C5CC4"/>
    <w:multiLevelType w:val="hybridMultilevel"/>
    <w:tmpl w:val="631A5476"/>
    <w:lvl w:ilvl="0" w:tplc="DFAC5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85F79"/>
    <w:multiLevelType w:val="hybridMultilevel"/>
    <w:tmpl w:val="AE16FBCA"/>
    <w:lvl w:ilvl="0" w:tplc="3E1AE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CB"/>
    <w:rsid w:val="00007E1A"/>
    <w:rsid w:val="00010E73"/>
    <w:rsid w:val="0001706B"/>
    <w:rsid w:val="00022458"/>
    <w:rsid w:val="000431E1"/>
    <w:rsid w:val="0005555E"/>
    <w:rsid w:val="00071C11"/>
    <w:rsid w:val="000A44DF"/>
    <w:rsid w:val="000D5DA7"/>
    <w:rsid w:val="000D69D7"/>
    <w:rsid w:val="000F5187"/>
    <w:rsid w:val="00100B29"/>
    <w:rsid w:val="00116141"/>
    <w:rsid w:val="00133D93"/>
    <w:rsid w:val="00155791"/>
    <w:rsid w:val="00167524"/>
    <w:rsid w:val="00170F84"/>
    <w:rsid w:val="001A06A0"/>
    <w:rsid w:val="001B0AED"/>
    <w:rsid w:val="001B0E9B"/>
    <w:rsid w:val="001B32E3"/>
    <w:rsid w:val="001B3F55"/>
    <w:rsid w:val="001D3E02"/>
    <w:rsid w:val="001E0DA9"/>
    <w:rsid w:val="001E34C9"/>
    <w:rsid w:val="001E50FA"/>
    <w:rsid w:val="002073D9"/>
    <w:rsid w:val="002103F5"/>
    <w:rsid w:val="00224570"/>
    <w:rsid w:val="0025059A"/>
    <w:rsid w:val="002631C8"/>
    <w:rsid w:val="002914B4"/>
    <w:rsid w:val="002B1E7C"/>
    <w:rsid w:val="002B2B53"/>
    <w:rsid w:val="002C4332"/>
    <w:rsid w:val="002E603F"/>
    <w:rsid w:val="00303F23"/>
    <w:rsid w:val="00315F23"/>
    <w:rsid w:val="003243F2"/>
    <w:rsid w:val="00335A5C"/>
    <w:rsid w:val="003446B1"/>
    <w:rsid w:val="0034699B"/>
    <w:rsid w:val="00367126"/>
    <w:rsid w:val="00385CCB"/>
    <w:rsid w:val="00393938"/>
    <w:rsid w:val="003A1F4A"/>
    <w:rsid w:val="003D4808"/>
    <w:rsid w:val="003F230E"/>
    <w:rsid w:val="0040605B"/>
    <w:rsid w:val="00407A64"/>
    <w:rsid w:val="004127CF"/>
    <w:rsid w:val="00436DA7"/>
    <w:rsid w:val="004548EE"/>
    <w:rsid w:val="00465BC7"/>
    <w:rsid w:val="00477B09"/>
    <w:rsid w:val="004808E2"/>
    <w:rsid w:val="004B498B"/>
    <w:rsid w:val="004C2CDE"/>
    <w:rsid w:val="004F001D"/>
    <w:rsid w:val="004F0303"/>
    <w:rsid w:val="00530110"/>
    <w:rsid w:val="005445BF"/>
    <w:rsid w:val="0055539B"/>
    <w:rsid w:val="005804E9"/>
    <w:rsid w:val="00580BA5"/>
    <w:rsid w:val="005D7D54"/>
    <w:rsid w:val="005F47D6"/>
    <w:rsid w:val="005F5D45"/>
    <w:rsid w:val="006063C5"/>
    <w:rsid w:val="00634F97"/>
    <w:rsid w:val="00685585"/>
    <w:rsid w:val="006B7AE9"/>
    <w:rsid w:val="006C0F34"/>
    <w:rsid w:val="006D6077"/>
    <w:rsid w:val="006F7F7E"/>
    <w:rsid w:val="00712B9B"/>
    <w:rsid w:val="00725FDD"/>
    <w:rsid w:val="00726A6E"/>
    <w:rsid w:val="007339B5"/>
    <w:rsid w:val="00741F69"/>
    <w:rsid w:val="0075272C"/>
    <w:rsid w:val="00774A87"/>
    <w:rsid w:val="007973C1"/>
    <w:rsid w:val="007A2F5C"/>
    <w:rsid w:val="007B600B"/>
    <w:rsid w:val="0081108D"/>
    <w:rsid w:val="008258C4"/>
    <w:rsid w:val="00831FF4"/>
    <w:rsid w:val="0083594F"/>
    <w:rsid w:val="0083722B"/>
    <w:rsid w:val="00840FAF"/>
    <w:rsid w:val="008717D0"/>
    <w:rsid w:val="00893EA9"/>
    <w:rsid w:val="008A34CB"/>
    <w:rsid w:val="008B570B"/>
    <w:rsid w:val="008D00DB"/>
    <w:rsid w:val="008D3A89"/>
    <w:rsid w:val="008E1BFF"/>
    <w:rsid w:val="008F39EE"/>
    <w:rsid w:val="008F76CB"/>
    <w:rsid w:val="00904EDE"/>
    <w:rsid w:val="00905819"/>
    <w:rsid w:val="00923134"/>
    <w:rsid w:val="00923C8D"/>
    <w:rsid w:val="00924693"/>
    <w:rsid w:val="00952297"/>
    <w:rsid w:val="00957A30"/>
    <w:rsid w:val="009B0096"/>
    <w:rsid w:val="009B67EE"/>
    <w:rsid w:val="009C430E"/>
    <w:rsid w:val="009E2FF7"/>
    <w:rsid w:val="009E6BCE"/>
    <w:rsid w:val="00A24623"/>
    <w:rsid w:val="00A256BD"/>
    <w:rsid w:val="00A45031"/>
    <w:rsid w:val="00A466D1"/>
    <w:rsid w:val="00A675E0"/>
    <w:rsid w:val="00A752CB"/>
    <w:rsid w:val="00A84B1F"/>
    <w:rsid w:val="00AB0236"/>
    <w:rsid w:val="00AB5C7C"/>
    <w:rsid w:val="00AC12AD"/>
    <w:rsid w:val="00B01A39"/>
    <w:rsid w:val="00B14F08"/>
    <w:rsid w:val="00B24DF4"/>
    <w:rsid w:val="00B329D1"/>
    <w:rsid w:val="00B419FB"/>
    <w:rsid w:val="00B465B1"/>
    <w:rsid w:val="00B51A71"/>
    <w:rsid w:val="00B54EB1"/>
    <w:rsid w:val="00B66591"/>
    <w:rsid w:val="00B77A5C"/>
    <w:rsid w:val="00B901C4"/>
    <w:rsid w:val="00BA5027"/>
    <w:rsid w:val="00BB3D66"/>
    <w:rsid w:val="00BC4BC1"/>
    <w:rsid w:val="00BC6CB1"/>
    <w:rsid w:val="00BE13E3"/>
    <w:rsid w:val="00C2483A"/>
    <w:rsid w:val="00C4328C"/>
    <w:rsid w:val="00C56F7C"/>
    <w:rsid w:val="00C66D7F"/>
    <w:rsid w:val="00C72482"/>
    <w:rsid w:val="00CA7445"/>
    <w:rsid w:val="00CD095C"/>
    <w:rsid w:val="00CE3B54"/>
    <w:rsid w:val="00CE4CF0"/>
    <w:rsid w:val="00CF0D01"/>
    <w:rsid w:val="00CF348D"/>
    <w:rsid w:val="00D01227"/>
    <w:rsid w:val="00D11C87"/>
    <w:rsid w:val="00D16653"/>
    <w:rsid w:val="00D203F5"/>
    <w:rsid w:val="00D21492"/>
    <w:rsid w:val="00D27160"/>
    <w:rsid w:val="00D35FB4"/>
    <w:rsid w:val="00D474CA"/>
    <w:rsid w:val="00D51731"/>
    <w:rsid w:val="00D554C9"/>
    <w:rsid w:val="00D55FE1"/>
    <w:rsid w:val="00D73795"/>
    <w:rsid w:val="00D9091D"/>
    <w:rsid w:val="00DA24E6"/>
    <w:rsid w:val="00DE24AD"/>
    <w:rsid w:val="00DF482B"/>
    <w:rsid w:val="00DF5E4F"/>
    <w:rsid w:val="00E02451"/>
    <w:rsid w:val="00E13EAD"/>
    <w:rsid w:val="00E27F92"/>
    <w:rsid w:val="00E41EF7"/>
    <w:rsid w:val="00E50AB4"/>
    <w:rsid w:val="00E6512B"/>
    <w:rsid w:val="00E87511"/>
    <w:rsid w:val="00E91CBA"/>
    <w:rsid w:val="00EE5F63"/>
    <w:rsid w:val="00EF2AF5"/>
    <w:rsid w:val="00F07115"/>
    <w:rsid w:val="00F0771E"/>
    <w:rsid w:val="00F17EB5"/>
    <w:rsid w:val="00F3094A"/>
    <w:rsid w:val="00F32007"/>
    <w:rsid w:val="00F43575"/>
    <w:rsid w:val="00F46352"/>
    <w:rsid w:val="00F5717E"/>
    <w:rsid w:val="00F61680"/>
    <w:rsid w:val="00F62581"/>
    <w:rsid w:val="00F725C3"/>
    <w:rsid w:val="00F94C4C"/>
    <w:rsid w:val="00FB2D15"/>
    <w:rsid w:val="00FC23BC"/>
    <w:rsid w:val="00FC329C"/>
    <w:rsid w:val="00FC7996"/>
    <w:rsid w:val="00FE24C0"/>
    <w:rsid w:val="00FF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2571"/>
  <w15:docId w15:val="{663269C5-F2D3-49CE-81B6-8C7CC802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5B"/>
  </w:style>
  <w:style w:type="paragraph" w:styleId="1">
    <w:name w:val="heading 1"/>
    <w:basedOn w:val="a"/>
    <w:next w:val="a"/>
    <w:link w:val="10"/>
    <w:uiPriority w:val="9"/>
    <w:qFormat/>
    <w:rsid w:val="006B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6B7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link w:val="30"/>
    <w:uiPriority w:val="99"/>
    <w:qFormat/>
    <w:rsid w:val="00D21492"/>
    <w:pPr>
      <w:keepNext/>
      <w:keepLines/>
      <w:numPr>
        <w:ilvl w:val="1"/>
        <w:numId w:val="1"/>
      </w:numPr>
      <w:suppressAutoHyphens/>
      <w:spacing w:before="240" w:after="0" w:line="240" w:lineRule="auto"/>
      <w:jc w:val="both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D21492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21492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21492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0">
    <w:name w:val="[Ростех] Текст Пункта (Уровень 4) Знак"/>
    <w:basedOn w:val="a0"/>
    <w:link w:val="4"/>
    <w:uiPriority w:val="99"/>
    <w:locked/>
    <w:rsid w:val="00D21492"/>
    <w:rPr>
      <w:sz w:val="28"/>
      <w:szCs w:val="28"/>
    </w:rPr>
  </w:style>
  <w:style w:type="paragraph" w:customStyle="1" w:styleId="4">
    <w:name w:val="[Ростех] Текст Пункта (Уровень 4)"/>
    <w:link w:val="40"/>
    <w:uiPriority w:val="99"/>
    <w:qFormat/>
    <w:rsid w:val="00D21492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52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7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5A5C"/>
    <w:pPr>
      <w:ind w:left="720"/>
      <w:contextualSpacing/>
    </w:pPr>
  </w:style>
  <w:style w:type="character" w:customStyle="1" w:styleId="30">
    <w:name w:val="[Ростех] Наименование Подраздела (Уровень 3) Знак"/>
    <w:basedOn w:val="a0"/>
    <w:link w:val="3"/>
    <w:uiPriority w:val="99"/>
    <w:rsid w:val="00B66591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7">
    <w:name w:val="[Ростех] Простой текст (Без уровня)"/>
    <w:uiPriority w:val="99"/>
    <w:qFormat/>
    <w:rsid w:val="00B66591"/>
    <w:pPr>
      <w:suppressAutoHyphens/>
      <w:spacing w:before="120" w:after="0" w:line="240" w:lineRule="auto"/>
      <w:ind w:left="1134" w:hanging="1134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8">
    <w:name w:val="Subtle Reference"/>
    <w:basedOn w:val="a0"/>
    <w:uiPriority w:val="31"/>
    <w:qFormat/>
    <w:rsid w:val="006B7AE9"/>
    <w:rPr>
      <w:smallCaps/>
      <w:color w:val="ED7D31" w:themeColor="accent2"/>
      <w:u w:val="single"/>
    </w:rPr>
  </w:style>
  <w:style w:type="character" w:styleId="a9">
    <w:name w:val="Strong"/>
    <w:basedOn w:val="a0"/>
    <w:uiPriority w:val="22"/>
    <w:qFormat/>
    <w:rsid w:val="006B7AE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7A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6B7A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a">
    <w:name w:val="Intense Reference"/>
    <w:basedOn w:val="a0"/>
    <w:uiPriority w:val="32"/>
    <w:qFormat/>
    <w:rsid w:val="0025059A"/>
    <w:rPr>
      <w:b/>
      <w:bCs/>
      <w:smallCaps/>
      <w:color w:val="ED7D31" w:themeColor="accent2"/>
      <w:spacing w:val="5"/>
      <w:u w:val="single"/>
    </w:rPr>
  </w:style>
  <w:style w:type="character" w:styleId="ab">
    <w:name w:val="annotation reference"/>
    <w:basedOn w:val="a0"/>
    <w:uiPriority w:val="99"/>
    <w:semiHidden/>
    <w:unhideWhenUsed/>
    <w:rsid w:val="006D607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D60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D607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60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D607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66D7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F9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94C4C"/>
  </w:style>
  <w:style w:type="paragraph" w:styleId="af3">
    <w:name w:val="footer"/>
    <w:basedOn w:val="a"/>
    <w:link w:val="af4"/>
    <w:uiPriority w:val="99"/>
    <w:unhideWhenUsed/>
    <w:rsid w:val="00F9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9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9290</Words>
  <Characters>52958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Roscosmos</Company>
  <LinksUpToDate>false</LinksUpToDate>
  <CharactersWithSpaces>62124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Windows User</cp:lastModifiedBy>
  <cp:revision>2</cp:revision>
  <cp:lastPrinted>2019-05-13T13:53:00Z</cp:lastPrinted>
  <dcterms:created xsi:type="dcterms:W3CDTF">2022-01-11T12:34:00Z</dcterms:created>
  <dcterms:modified xsi:type="dcterms:W3CDTF">2022-01-11T12:34:00Z</dcterms:modified>
</cp:coreProperties>
</file>